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E6EBB" w14:textId="30B518C4" w:rsidR="00D906E9" w:rsidRPr="00655FC6" w:rsidRDefault="00D906E9" w:rsidP="00D906E9">
      <w:pPr>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5C7B0679" w14:textId="77777777" w:rsidR="00D906E9" w:rsidRPr="00655FC6" w:rsidRDefault="00D906E9" w:rsidP="00D906E9">
      <w:pPr>
        <w:jc w:val="center"/>
        <w:rPr>
          <w:rFonts w:eastAsia="Calibri"/>
          <w:sz w:val="28"/>
          <w:szCs w:val="28"/>
          <w:lang w:eastAsia="en-US"/>
        </w:rPr>
      </w:pPr>
      <w:r w:rsidRPr="00655FC6">
        <w:rPr>
          <w:rFonts w:eastAsia="Calibri"/>
          <w:sz w:val="28"/>
          <w:szCs w:val="28"/>
          <w:lang w:eastAsia="en-US"/>
        </w:rPr>
        <w:t>высшего образования</w:t>
      </w:r>
    </w:p>
    <w:p w14:paraId="76B44A9D" w14:textId="77777777" w:rsidR="00D906E9" w:rsidRPr="00655FC6" w:rsidRDefault="00D906E9" w:rsidP="00D906E9">
      <w:pPr>
        <w:jc w:val="center"/>
        <w:rPr>
          <w:rFonts w:eastAsia="Calibri"/>
          <w:sz w:val="28"/>
          <w:szCs w:val="28"/>
          <w:lang w:eastAsia="en-US"/>
        </w:rPr>
      </w:pPr>
    </w:p>
    <w:p w14:paraId="7D9F5022" w14:textId="77777777" w:rsidR="00D906E9" w:rsidRPr="00655FC6" w:rsidRDefault="00D906E9" w:rsidP="00D906E9">
      <w:pPr>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63D22628" w14:textId="77777777" w:rsidR="00D906E9" w:rsidRPr="00655FC6" w:rsidRDefault="00D906E9" w:rsidP="00D906E9">
      <w:pPr>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100EA579" w14:textId="77777777" w:rsidR="00D906E9" w:rsidRPr="00655FC6" w:rsidRDefault="00D906E9" w:rsidP="00D906E9">
      <w:pPr>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1CEEDDBD" w14:textId="77777777" w:rsidR="00D906E9" w:rsidRPr="00655FC6" w:rsidRDefault="00D906E9" w:rsidP="00D906E9">
      <w:pPr>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12BD59C7" w14:textId="77777777" w:rsidR="00D906E9" w:rsidRDefault="00D906E9" w:rsidP="00D906E9">
      <w:pPr>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0529F107" w14:textId="77777777" w:rsidR="00D906E9" w:rsidRPr="00655FC6" w:rsidRDefault="00D906E9" w:rsidP="00D906E9">
      <w:pPr>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D906E9" w:rsidRPr="00655FC6" w14:paraId="285C5609" w14:textId="77777777" w:rsidTr="00C50059">
        <w:trPr>
          <w:trHeight w:val="2332"/>
        </w:trPr>
        <w:tc>
          <w:tcPr>
            <w:tcW w:w="5495" w:type="dxa"/>
          </w:tcPr>
          <w:p w14:paraId="69A828B5" w14:textId="2EE5DCC1" w:rsidR="00D906E9" w:rsidRPr="00655FC6" w:rsidRDefault="00D906E9" w:rsidP="00C50059">
            <w:pPr>
              <w:snapToGrid w:val="0"/>
              <w:rPr>
                <w:caps/>
                <w:sz w:val="28"/>
                <w:szCs w:val="28"/>
              </w:rPr>
            </w:pPr>
          </w:p>
        </w:tc>
        <w:tc>
          <w:tcPr>
            <w:tcW w:w="4127" w:type="dxa"/>
          </w:tcPr>
          <w:p w14:paraId="732E8650" w14:textId="77777777" w:rsidR="00D906E9" w:rsidRPr="00655FC6" w:rsidRDefault="00D906E9" w:rsidP="00C50059">
            <w:pPr>
              <w:snapToGrid w:val="0"/>
              <w:rPr>
                <w:caps/>
                <w:sz w:val="28"/>
                <w:szCs w:val="28"/>
              </w:rPr>
            </w:pPr>
            <w:r w:rsidRPr="00655FC6">
              <w:rPr>
                <w:caps/>
                <w:sz w:val="28"/>
                <w:szCs w:val="28"/>
              </w:rPr>
              <w:t>УТВЕРЖДАЮ</w:t>
            </w:r>
          </w:p>
          <w:p w14:paraId="5AE38DBE" w14:textId="77777777" w:rsidR="00D906E9" w:rsidRPr="00655FC6" w:rsidRDefault="00D906E9" w:rsidP="00C50059">
            <w:pPr>
              <w:snapToGrid w:val="0"/>
              <w:rPr>
                <w:caps/>
                <w:sz w:val="28"/>
                <w:szCs w:val="28"/>
              </w:rPr>
            </w:pPr>
            <w:r w:rsidRPr="00655FC6">
              <w:rPr>
                <w:sz w:val="28"/>
                <w:szCs w:val="28"/>
              </w:rPr>
              <w:t>Проректор по учебной и методической работе</w:t>
            </w:r>
          </w:p>
          <w:p w14:paraId="66C19467" w14:textId="77777777" w:rsidR="00D906E9" w:rsidRPr="00655FC6" w:rsidRDefault="00D906E9" w:rsidP="00C50059">
            <w:pPr>
              <w:snapToGrid w:val="0"/>
              <w:rPr>
                <w:caps/>
                <w:sz w:val="28"/>
                <w:szCs w:val="28"/>
              </w:rPr>
            </w:pPr>
          </w:p>
          <w:p w14:paraId="2B672037" w14:textId="692A7BA0" w:rsidR="00D906E9" w:rsidRPr="00655FC6" w:rsidRDefault="00D906E9" w:rsidP="00C50059">
            <w:pPr>
              <w:snapToGrid w:val="0"/>
              <w:rPr>
                <w:caps/>
                <w:sz w:val="28"/>
                <w:szCs w:val="28"/>
              </w:rPr>
            </w:pPr>
            <w:r w:rsidRPr="00655FC6">
              <w:rPr>
                <w:caps/>
                <w:sz w:val="28"/>
                <w:szCs w:val="28"/>
              </w:rPr>
              <w:t>Е.А. К</w:t>
            </w:r>
            <w:r w:rsidRPr="00655FC6">
              <w:rPr>
                <w:sz w:val="28"/>
                <w:szCs w:val="28"/>
              </w:rPr>
              <w:t>аменева</w:t>
            </w:r>
          </w:p>
          <w:p w14:paraId="2E4BADEE" w14:textId="530932A9" w:rsidR="00D906E9" w:rsidRPr="00655FC6" w:rsidRDefault="00D906E9" w:rsidP="00AD7C2A">
            <w:pPr>
              <w:snapToGrid w:val="0"/>
              <w:rPr>
                <w:caps/>
                <w:sz w:val="28"/>
                <w:szCs w:val="28"/>
              </w:rPr>
            </w:pPr>
            <w:r>
              <w:rPr>
                <w:caps/>
                <w:sz w:val="28"/>
                <w:szCs w:val="28"/>
              </w:rPr>
              <w:t>«</w:t>
            </w:r>
            <w:r w:rsidR="00AD7C2A">
              <w:rPr>
                <w:caps/>
                <w:sz w:val="28"/>
                <w:szCs w:val="28"/>
              </w:rPr>
              <w:t>23</w:t>
            </w:r>
            <w:r>
              <w:rPr>
                <w:caps/>
                <w:sz w:val="28"/>
                <w:szCs w:val="28"/>
              </w:rPr>
              <w:t xml:space="preserve">» </w:t>
            </w:r>
            <w:r w:rsidR="00AD7C2A">
              <w:rPr>
                <w:sz w:val="28"/>
                <w:szCs w:val="28"/>
              </w:rPr>
              <w:t xml:space="preserve">января </w:t>
            </w:r>
            <w:r>
              <w:rPr>
                <w:caps/>
                <w:sz w:val="28"/>
                <w:szCs w:val="28"/>
              </w:rPr>
              <w:t>202</w:t>
            </w:r>
            <w:r w:rsidR="00EA5F4F">
              <w:rPr>
                <w:caps/>
                <w:sz w:val="28"/>
                <w:szCs w:val="28"/>
              </w:rPr>
              <w:t>4</w:t>
            </w:r>
            <w:r>
              <w:rPr>
                <w:caps/>
                <w:sz w:val="28"/>
                <w:szCs w:val="28"/>
              </w:rPr>
              <w:t xml:space="preserve"> </w:t>
            </w:r>
            <w:r>
              <w:rPr>
                <w:sz w:val="28"/>
                <w:szCs w:val="28"/>
              </w:rPr>
              <w:t>г</w:t>
            </w:r>
            <w:r>
              <w:rPr>
                <w:caps/>
                <w:sz w:val="28"/>
                <w:szCs w:val="28"/>
              </w:rPr>
              <w:t>.</w:t>
            </w:r>
          </w:p>
        </w:tc>
      </w:tr>
    </w:tbl>
    <w:p w14:paraId="795D5130" w14:textId="77777777" w:rsidR="00D906E9" w:rsidRPr="00655FC6" w:rsidRDefault="00D906E9" w:rsidP="00D906E9">
      <w:pPr>
        <w:snapToGrid w:val="0"/>
        <w:rPr>
          <w:b/>
          <w:caps/>
          <w:sz w:val="28"/>
          <w:szCs w:val="28"/>
        </w:rPr>
      </w:pPr>
    </w:p>
    <w:p w14:paraId="171F967E" w14:textId="40C81054" w:rsidR="005178E3" w:rsidRPr="005178E3" w:rsidRDefault="005178E3" w:rsidP="005178E3">
      <w:pPr>
        <w:jc w:val="center"/>
        <w:rPr>
          <w:b/>
          <w:bCs/>
          <w:color w:val="000000" w:themeColor="text1"/>
          <w:sz w:val="28"/>
          <w:szCs w:val="28"/>
        </w:rPr>
      </w:pPr>
      <w:r w:rsidRPr="005178E3">
        <w:rPr>
          <w:b/>
          <w:bCs/>
          <w:color w:val="000000" w:themeColor="text1"/>
          <w:sz w:val="28"/>
          <w:szCs w:val="28"/>
        </w:rPr>
        <w:t xml:space="preserve">Костин А.А., </w:t>
      </w:r>
      <w:r w:rsidR="00EA5F4F">
        <w:rPr>
          <w:b/>
          <w:bCs/>
          <w:color w:val="000000" w:themeColor="text1"/>
          <w:sz w:val="28"/>
          <w:szCs w:val="28"/>
        </w:rPr>
        <w:t>Пинская</w:t>
      </w:r>
      <w:r w:rsidRPr="005178E3">
        <w:rPr>
          <w:b/>
          <w:bCs/>
          <w:color w:val="000000" w:themeColor="text1"/>
          <w:sz w:val="28"/>
          <w:szCs w:val="28"/>
        </w:rPr>
        <w:t xml:space="preserve"> </w:t>
      </w:r>
      <w:r w:rsidR="00EA5F4F">
        <w:rPr>
          <w:b/>
          <w:bCs/>
          <w:color w:val="000000" w:themeColor="text1"/>
          <w:sz w:val="28"/>
          <w:szCs w:val="28"/>
        </w:rPr>
        <w:t>М</w:t>
      </w:r>
      <w:r w:rsidRPr="005178E3">
        <w:rPr>
          <w:b/>
          <w:bCs/>
          <w:color w:val="000000" w:themeColor="text1"/>
          <w:sz w:val="28"/>
          <w:szCs w:val="28"/>
        </w:rPr>
        <w:t>.</w:t>
      </w:r>
      <w:r w:rsidR="00EA5F4F">
        <w:rPr>
          <w:b/>
          <w:bCs/>
          <w:color w:val="000000" w:themeColor="text1"/>
          <w:sz w:val="28"/>
          <w:szCs w:val="28"/>
        </w:rPr>
        <w:t>Р</w:t>
      </w:r>
      <w:r w:rsidRPr="005178E3">
        <w:rPr>
          <w:b/>
          <w:bCs/>
          <w:color w:val="000000" w:themeColor="text1"/>
          <w:sz w:val="28"/>
          <w:szCs w:val="28"/>
        </w:rPr>
        <w:t>.</w:t>
      </w:r>
    </w:p>
    <w:p w14:paraId="0BC7B270" w14:textId="77777777" w:rsidR="005178E3" w:rsidRPr="0089082F" w:rsidRDefault="005178E3" w:rsidP="005178E3">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color w:val="000000"/>
          <w:sz w:val="28"/>
          <w:szCs w:val="28"/>
        </w:rPr>
      </w:pPr>
    </w:p>
    <w:p w14:paraId="0E9492C9" w14:textId="18ADE93B" w:rsidR="00EA5F4F" w:rsidRPr="00EA5F4F" w:rsidRDefault="00EA5F4F" w:rsidP="00EA5F4F">
      <w:pPr>
        <w:jc w:val="center"/>
        <w:rPr>
          <w:b/>
          <w:bCs/>
          <w:sz w:val="28"/>
          <w:szCs w:val="28"/>
        </w:rPr>
      </w:pPr>
      <w:r w:rsidRPr="00EA5F4F">
        <w:rPr>
          <w:b/>
          <w:bCs/>
          <w:sz w:val="28"/>
          <w:szCs w:val="28"/>
        </w:rPr>
        <w:t xml:space="preserve">АНТИКРИЗИСНЫЕ МЕРЫ </w:t>
      </w:r>
      <w:r>
        <w:rPr>
          <w:b/>
          <w:bCs/>
          <w:sz w:val="28"/>
          <w:szCs w:val="28"/>
        </w:rPr>
        <w:br/>
      </w:r>
      <w:r w:rsidRPr="00EA5F4F">
        <w:rPr>
          <w:b/>
          <w:bCs/>
          <w:sz w:val="28"/>
          <w:szCs w:val="28"/>
        </w:rPr>
        <w:t>ПО УПРОЩЕНИЮ ТАМОЖЕННЫХ ОПЕРАЦИЙ</w:t>
      </w:r>
    </w:p>
    <w:p w14:paraId="07153933" w14:textId="74CFE08A" w:rsidR="005178E3" w:rsidRPr="005178E3" w:rsidRDefault="005178E3" w:rsidP="005178E3">
      <w:pPr>
        <w:jc w:val="center"/>
        <w:rPr>
          <w:b/>
          <w:bCs/>
          <w:color w:val="000000" w:themeColor="text1"/>
          <w:sz w:val="28"/>
          <w:szCs w:val="28"/>
        </w:rPr>
      </w:pPr>
    </w:p>
    <w:p w14:paraId="54400A14" w14:textId="77777777" w:rsidR="005178E3" w:rsidRPr="0089082F" w:rsidRDefault="005178E3" w:rsidP="005178E3">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color w:val="000000"/>
          <w:sz w:val="28"/>
          <w:szCs w:val="28"/>
        </w:rPr>
      </w:pPr>
    </w:p>
    <w:p w14:paraId="5ACAE5C8" w14:textId="77777777" w:rsidR="00D906E9" w:rsidRPr="004C3C8A" w:rsidRDefault="00D906E9"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655FC6">
        <w:rPr>
          <w:sz w:val="28"/>
          <w:szCs w:val="28"/>
        </w:rPr>
        <w:t>Рабочая программа дисциплины</w:t>
      </w:r>
    </w:p>
    <w:p w14:paraId="34DE122F" w14:textId="77777777" w:rsidR="00D906E9" w:rsidRPr="0089082F" w:rsidRDefault="00D906E9"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color w:val="000000"/>
          <w:sz w:val="28"/>
          <w:szCs w:val="28"/>
        </w:rPr>
      </w:pPr>
      <w:r w:rsidRPr="0089082F">
        <w:rPr>
          <w:color w:val="000000"/>
          <w:sz w:val="28"/>
          <w:szCs w:val="28"/>
        </w:rPr>
        <w:t>для студентов, обучающихся по направлению</w:t>
      </w:r>
    </w:p>
    <w:p w14:paraId="466C5776" w14:textId="6334DFDE" w:rsidR="00D906E9" w:rsidRDefault="00D906E9"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color w:val="000000"/>
          <w:sz w:val="28"/>
          <w:szCs w:val="28"/>
        </w:rPr>
      </w:pPr>
      <w:r w:rsidRPr="0089082F">
        <w:rPr>
          <w:color w:val="000000"/>
          <w:sz w:val="28"/>
          <w:szCs w:val="28"/>
        </w:rPr>
        <w:t>38.04.01 «Экономика»</w:t>
      </w:r>
      <w:r>
        <w:rPr>
          <w:color w:val="000000"/>
          <w:sz w:val="28"/>
          <w:szCs w:val="28"/>
        </w:rPr>
        <w:t xml:space="preserve"> </w:t>
      </w:r>
    </w:p>
    <w:p w14:paraId="7E7D22E8" w14:textId="77777777" w:rsidR="00C50059" w:rsidRPr="004C3C8A" w:rsidRDefault="00C50059"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Cs/>
          <w:color w:val="000000"/>
          <w:sz w:val="28"/>
          <w:szCs w:val="28"/>
        </w:rPr>
      </w:pPr>
    </w:p>
    <w:p w14:paraId="45642129" w14:textId="77777777" w:rsidR="00D906E9" w:rsidRPr="0089082F" w:rsidRDefault="00D906E9" w:rsidP="00D906E9">
      <w:pPr>
        <w:snapToGrid w:val="0"/>
        <w:ind w:right="22"/>
        <w:jc w:val="center"/>
        <w:rPr>
          <w:sz w:val="28"/>
          <w:szCs w:val="28"/>
        </w:rPr>
      </w:pPr>
      <w:r w:rsidRPr="0089082F">
        <w:rPr>
          <w:sz w:val="28"/>
          <w:szCs w:val="28"/>
        </w:rPr>
        <w:t>Направленность программы магистратуры:</w:t>
      </w:r>
    </w:p>
    <w:p w14:paraId="2D58ECD3" w14:textId="73893F6A" w:rsidR="00D906E9" w:rsidRPr="0089082F" w:rsidRDefault="00D906E9" w:rsidP="00D906E9">
      <w:pPr>
        <w:snapToGrid w:val="0"/>
        <w:ind w:right="22"/>
        <w:jc w:val="center"/>
        <w:rPr>
          <w:color w:val="00FF00"/>
          <w:sz w:val="28"/>
          <w:szCs w:val="28"/>
        </w:rPr>
      </w:pPr>
      <w:r w:rsidRPr="0089082F">
        <w:rPr>
          <w:iCs/>
          <w:sz w:val="28"/>
          <w:szCs w:val="28"/>
        </w:rPr>
        <w:t>«</w:t>
      </w:r>
      <w:r>
        <w:rPr>
          <w:sz w:val="28"/>
          <w:szCs w:val="28"/>
        </w:rPr>
        <w:t>Таможенное и аналитическое сопровождение ВЭД</w:t>
      </w:r>
      <w:r w:rsidRPr="0089082F">
        <w:rPr>
          <w:iCs/>
          <w:sz w:val="28"/>
          <w:szCs w:val="28"/>
        </w:rPr>
        <w:t>»</w:t>
      </w:r>
    </w:p>
    <w:p w14:paraId="478226B4" w14:textId="77777777" w:rsidR="00D906E9" w:rsidRPr="00655FC6" w:rsidRDefault="00D906E9" w:rsidP="00D906E9">
      <w:pPr>
        <w:snapToGrid w:val="0"/>
        <w:rPr>
          <w:sz w:val="28"/>
          <w:szCs w:val="28"/>
        </w:rPr>
      </w:pPr>
    </w:p>
    <w:p w14:paraId="6713AF3D" w14:textId="77777777" w:rsidR="00D906E9" w:rsidRPr="00655FC6" w:rsidRDefault="00D906E9" w:rsidP="00D906E9">
      <w:pPr>
        <w:snapToGrid w:val="0"/>
        <w:ind w:right="22"/>
        <w:jc w:val="center"/>
      </w:pPr>
    </w:p>
    <w:p w14:paraId="0D0A4061" w14:textId="77777777" w:rsidR="00C50059" w:rsidRPr="0056096C" w:rsidRDefault="00C50059" w:rsidP="00C50059">
      <w:pPr>
        <w:suppressAutoHyphens/>
        <w:ind w:left="-709"/>
        <w:jc w:val="center"/>
        <w:rPr>
          <w:i/>
        </w:rPr>
      </w:pPr>
      <w:r w:rsidRPr="0056096C">
        <w:rPr>
          <w:i/>
        </w:rPr>
        <w:t>Одобрено Советом учебно-научного департамента налогов и налогового администрирования</w:t>
      </w:r>
    </w:p>
    <w:p w14:paraId="5D5473DF" w14:textId="77777777" w:rsidR="00C50059" w:rsidRPr="0056096C" w:rsidRDefault="00C50059" w:rsidP="00C50059">
      <w:pPr>
        <w:suppressAutoHyphens/>
        <w:jc w:val="center"/>
        <w:rPr>
          <w:i/>
        </w:rPr>
      </w:pPr>
      <w:r w:rsidRPr="0056096C">
        <w:rPr>
          <w:i/>
        </w:rPr>
        <w:t>протокол № 06 от 16 января 2024 г.</w:t>
      </w:r>
    </w:p>
    <w:p w14:paraId="0BEE196B" w14:textId="77777777" w:rsidR="00C50059" w:rsidRPr="0056096C" w:rsidRDefault="00C50059" w:rsidP="00C50059">
      <w:pPr>
        <w:shd w:val="clear" w:color="auto" w:fill="FFFFFF"/>
        <w:snapToGrid w:val="0"/>
        <w:jc w:val="center"/>
        <w:rPr>
          <w:i/>
        </w:rPr>
      </w:pPr>
      <w:r w:rsidRPr="0056096C">
        <w:rPr>
          <w:i/>
        </w:rPr>
        <w:t>Рекомендовано Ученым советом факультета налогов, аудита и бизнес-анализа</w:t>
      </w:r>
    </w:p>
    <w:p w14:paraId="4851C476" w14:textId="77777777" w:rsidR="00C50059" w:rsidRPr="009947FD" w:rsidRDefault="00C50059" w:rsidP="00C50059">
      <w:pPr>
        <w:shd w:val="clear" w:color="auto" w:fill="FFFFFF"/>
        <w:snapToGrid w:val="0"/>
        <w:jc w:val="center"/>
        <w:rPr>
          <w:i/>
        </w:rPr>
      </w:pPr>
      <w:r w:rsidRPr="0056096C">
        <w:rPr>
          <w:i/>
        </w:rPr>
        <w:t>протокол № 37 от 16 января 2024 г.</w:t>
      </w:r>
    </w:p>
    <w:p w14:paraId="03EAAB40" w14:textId="77777777" w:rsidR="00C50059" w:rsidRDefault="00C50059" w:rsidP="00C5005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color w:val="000000" w:themeColor="text1"/>
          <w:sz w:val="28"/>
          <w:szCs w:val="28"/>
        </w:rPr>
      </w:pPr>
    </w:p>
    <w:p w14:paraId="4240ECDE" w14:textId="6A8760DD" w:rsidR="00D906E9" w:rsidRDefault="00D906E9" w:rsidP="00D906E9">
      <w:pPr>
        <w:shd w:val="clear" w:color="auto" w:fill="FFFFFF"/>
        <w:snapToGrid w:val="0"/>
        <w:jc w:val="center"/>
        <w:rPr>
          <w:rFonts w:eastAsia="Calibri"/>
          <w:i/>
          <w:sz w:val="26"/>
          <w:szCs w:val="26"/>
          <w:lang w:eastAsia="en-US"/>
        </w:rPr>
      </w:pPr>
    </w:p>
    <w:p w14:paraId="669BDEDE" w14:textId="77777777" w:rsidR="00C50059" w:rsidRDefault="00C50059" w:rsidP="00D906E9">
      <w:pPr>
        <w:shd w:val="clear" w:color="auto" w:fill="FFFFFF"/>
        <w:snapToGrid w:val="0"/>
        <w:jc w:val="center"/>
        <w:rPr>
          <w:rFonts w:eastAsia="Calibri"/>
          <w:i/>
          <w:sz w:val="26"/>
          <w:szCs w:val="26"/>
          <w:lang w:eastAsia="en-US"/>
        </w:rPr>
      </w:pPr>
    </w:p>
    <w:p w14:paraId="4FCBCEB9" w14:textId="11A27163" w:rsidR="00D906E9" w:rsidRDefault="00D906E9"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1FE4976B" w14:textId="4E702EF2" w:rsidR="00C50059" w:rsidRDefault="00C50059"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40C5D879" w14:textId="77777777" w:rsidR="00C50059" w:rsidRPr="00655FC6" w:rsidRDefault="00C50059"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3E6A509C" w14:textId="40AE13B7" w:rsidR="00D906E9" w:rsidRDefault="00D906E9" w:rsidP="00D906E9">
      <w:pPr>
        <w:jc w:val="center"/>
        <w:rPr>
          <w:b/>
          <w:caps/>
          <w:sz w:val="28"/>
          <w:szCs w:val="28"/>
        </w:rPr>
      </w:pPr>
      <w:r w:rsidRPr="00655FC6">
        <w:rPr>
          <w:b/>
          <w:sz w:val="28"/>
          <w:szCs w:val="28"/>
        </w:rPr>
        <w:t>Москва</w:t>
      </w:r>
      <w:r w:rsidRPr="00655FC6">
        <w:rPr>
          <w:b/>
          <w:caps/>
          <w:sz w:val="28"/>
          <w:szCs w:val="28"/>
        </w:rPr>
        <w:t xml:space="preserve"> 202</w:t>
      </w:r>
      <w:r w:rsidR="00EA5F4F">
        <w:rPr>
          <w:b/>
          <w:caps/>
          <w:sz w:val="28"/>
          <w:szCs w:val="28"/>
        </w:rPr>
        <w:t>4</w:t>
      </w:r>
    </w:p>
    <w:p w14:paraId="7CA33A11" w14:textId="72BC82D6" w:rsidR="005342AC" w:rsidRDefault="005342AC" w:rsidP="00D906E9">
      <w:pPr>
        <w:snapToGrid w:val="0"/>
        <w:rPr>
          <w:sz w:val="28"/>
          <w:szCs w:val="28"/>
        </w:rPr>
      </w:pPr>
      <w:r>
        <w:rPr>
          <w:sz w:val="28"/>
          <w:szCs w:val="28"/>
        </w:rPr>
        <w:br w:type="page"/>
      </w:r>
    </w:p>
    <w:p w14:paraId="4BC4BF9A" w14:textId="344B3500" w:rsidR="00294A83" w:rsidRPr="008B1B87" w:rsidRDefault="00CC452F" w:rsidP="008B1B87">
      <w:pPr>
        <w:jc w:val="center"/>
        <w:rPr>
          <w:b/>
          <w:noProof/>
          <w:color w:val="000000" w:themeColor="text1"/>
          <w:sz w:val="28"/>
          <w:szCs w:val="28"/>
        </w:rPr>
      </w:pPr>
      <w:r w:rsidRPr="008B1B87">
        <w:rPr>
          <w:b/>
          <w:sz w:val="28"/>
          <w:szCs w:val="28"/>
        </w:rPr>
        <w:lastRenderedPageBreak/>
        <w:t>Содержание</w:t>
      </w:r>
      <w:r w:rsidRPr="008B1B87">
        <w:rPr>
          <w:b/>
          <w:color w:val="000000" w:themeColor="text1"/>
          <w:sz w:val="28"/>
          <w:szCs w:val="28"/>
        </w:rPr>
        <w:fldChar w:fldCharType="begin"/>
      </w:r>
      <w:r w:rsidRPr="008B1B87">
        <w:rPr>
          <w:b/>
          <w:color w:val="000000" w:themeColor="text1"/>
          <w:sz w:val="28"/>
          <w:szCs w:val="28"/>
        </w:rPr>
        <w:instrText xml:space="preserve"> TOC \o "1-3" \h \z \u </w:instrText>
      </w:r>
      <w:r w:rsidRPr="008B1B87">
        <w:rPr>
          <w:b/>
          <w:color w:val="000000" w:themeColor="text1"/>
          <w:sz w:val="28"/>
          <w:szCs w:val="28"/>
        </w:rPr>
        <w:fldChar w:fldCharType="separate"/>
      </w:r>
    </w:p>
    <w:p w14:paraId="55F761B8" w14:textId="6B14E46C" w:rsidR="00294A83" w:rsidRPr="008B1B87" w:rsidRDefault="00223028" w:rsidP="008B1B87">
      <w:pPr>
        <w:pStyle w:val="11"/>
        <w:jc w:val="both"/>
        <w:rPr>
          <w:rFonts w:ascii="Times New Roman" w:eastAsiaTheme="minorEastAsia" w:hAnsi="Times New Roman" w:cs="Times New Roman"/>
          <w:b w:val="0"/>
          <w:bCs w:val="0"/>
          <w:i w:val="0"/>
          <w:iCs w:val="0"/>
          <w:noProof/>
          <w:color w:val="000000" w:themeColor="text1"/>
          <w:sz w:val="28"/>
          <w:szCs w:val="28"/>
        </w:rPr>
      </w:pPr>
      <w:hyperlink w:anchor="_Toc87273858" w:history="1">
        <w:r w:rsidR="00294A83" w:rsidRPr="008B1B87">
          <w:rPr>
            <w:rStyle w:val="af6"/>
            <w:rFonts w:ascii="Times New Roman" w:hAnsi="Times New Roman" w:cs="Times New Roman"/>
            <w:b w:val="0"/>
            <w:bCs w:val="0"/>
            <w:i w:val="0"/>
            <w:iCs w:val="0"/>
            <w:noProof/>
            <w:color w:val="000000" w:themeColor="text1"/>
            <w:sz w:val="28"/>
            <w:szCs w:val="28"/>
          </w:rPr>
          <w:t>1. Наименование дисциплины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_Toc87273858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633E00">
          <w:rPr>
            <w:rFonts w:ascii="Times New Roman" w:hAnsi="Times New Roman" w:cs="Times New Roman"/>
            <w:b w:val="0"/>
            <w:bCs w:val="0"/>
            <w:i w:val="0"/>
            <w:iCs w:val="0"/>
            <w:noProof/>
            <w:webHidden/>
            <w:color w:val="000000" w:themeColor="text1"/>
            <w:sz w:val="28"/>
            <w:szCs w:val="28"/>
          </w:rPr>
          <w:t>3</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0E6CA378" w14:textId="0323BB79" w:rsidR="00294A83" w:rsidRPr="008B1B87" w:rsidRDefault="00223028"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59" w:history="1">
        <w:r w:rsidR="00294A83" w:rsidRPr="008B1B87">
          <w:rPr>
            <w:rStyle w:val="af6"/>
            <w:rFonts w:ascii="Times New Roman" w:hAnsi="Times New Roman" w:cs="Times New Roman"/>
            <w:b w:val="0"/>
            <w:bCs w:val="0"/>
            <w:i w:val="0"/>
            <w:iCs w:val="0"/>
            <w:noProof/>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_Toc87273859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633E00">
          <w:rPr>
            <w:rFonts w:ascii="Times New Roman" w:hAnsi="Times New Roman" w:cs="Times New Roman"/>
            <w:b w:val="0"/>
            <w:bCs w:val="0"/>
            <w:i w:val="0"/>
            <w:iCs w:val="0"/>
            <w:noProof/>
            <w:webHidden/>
            <w:color w:val="000000" w:themeColor="text1"/>
            <w:sz w:val="28"/>
            <w:szCs w:val="28"/>
          </w:rPr>
          <w:t>3</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78C7DAFA" w14:textId="5A21A47C" w:rsidR="00294A83" w:rsidRPr="008B1B87" w:rsidRDefault="00223028"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60" w:history="1">
        <w:r w:rsidR="00294A83" w:rsidRPr="008B1B87">
          <w:rPr>
            <w:rStyle w:val="af6"/>
            <w:rFonts w:ascii="Times New Roman" w:hAnsi="Times New Roman" w:cs="Times New Roman"/>
            <w:b w:val="0"/>
            <w:bCs w:val="0"/>
            <w:i w:val="0"/>
            <w:iCs w:val="0"/>
            <w:noProof/>
            <w:color w:val="000000" w:themeColor="text1"/>
            <w:sz w:val="28"/>
            <w:szCs w:val="28"/>
          </w:rPr>
          <w:t>3. Место дисциплины в структуре образовательной программы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_Toc87273860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633E00">
          <w:rPr>
            <w:rFonts w:ascii="Times New Roman" w:hAnsi="Times New Roman" w:cs="Times New Roman"/>
            <w:b w:val="0"/>
            <w:bCs w:val="0"/>
            <w:i w:val="0"/>
            <w:iCs w:val="0"/>
            <w:noProof/>
            <w:webHidden/>
            <w:color w:val="000000" w:themeColor="text1"/>
            <w:sz w:val="28"/>
            <w:szCs w:val="28"/>
          </w:rPr>
          <w:t>3</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2628A55A" w14:textId="64345E0D" w:rsidR="00294A83" w:rsidRPr="008B1B87" w:rsidRDefault="00223028"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61" w:history="1">
        <w:r w:rsidR="00294A83" w:rsidRPr="008B1B87">
          <w:rPr>
            <w:rStyle w:val="af6"/>
            <w:rFonts w:ascii="Times New Roman" w:hAnsi="Times New Roman" w:cs="Times New Roman"/>
            <w:b w:val="0"/>
            <w:bCs w:val="0"/>
            <w:i w:val="0"/>
            <w:iCs w:val="0"/>
            <w:noProof/>
            <w:color w:val="000000" w:themeColor="text1"/>
            <w:sz w:val="28"/>
            <w:szCs w:val="28"/>
          </w:rPr>
          <w:t xml:space="preserve">4. Объем дисциплины(модуля) в зачетных единицах и в </w:t>
        </w:r>
        <w:r w:rsidR="00294A83" w:rsidRPr="008B1B87">
          <w:rPr>
            <w:rStyle w:val="af6"/>
            <w:rFonts w:ascii="Times New Roman" w:hAnsi="Times New Roman" w:cs="Times New Roman"/>
            <w:b w:val="0"/>
            <w:bCs w:val="0"/>
            <w:i w:val="0"/>
            <w:iCs w:val="0"/>
            <w:noProof/>
            <w:color w:val="000000" w:themeColor="text1"/>
            <w:sz w:val="28"/>
            <w:szCs w:val="28"/>
            <w:u w:val="none"/>
          </w:rPr>
          <w:t>академических</w:t>
        </w:r>
        <w:r w:rsidR="00294A83" w:rsidRPr="008B1B87">
          <w:rPr>
            <w:rStyle w:val="af6"/>
            <w:rFonts w:ascii="Times New Roman" w:hAnsi="Times New Roman" w:cs="Times New Roman"/>
            <w:b w:val="0"/>
            <w:bCs w:val="0"/>
            <w:i w:val="0"/>
            <w:iCs w:val="0"/>
            <w:noProof/>
            <w:color w:val="000000" w:themeColor="text1"/>
            <w:sz w:val="28"/>
            <w:szCs w:val="28"/>
          </w:rPr>
          <w:t xml:space="preserve"> часах с выделением объема аудиторной (лекции, семинары) и самостоятельной работы обучающихся</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_Toc87273861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633E00">
          <w:rPr>
            <w:rFonts w:ascii="Times New Roman" w:hAnsi="Times New Roman" w:cs="Times New Roman"/>
            <w:b w:val="0"/>
            <w:bCs w:val="0"/>
            <w:i w:val="0"/>
            <w:iCs w:val="0"/>
            <w:noProof/>
            <w:webHidden/>
            <w:color w:val="000000" w:themeColor="text1"/>
            <w:sz w:val="28"/>
            <w:szCs w:val="28"/>
          </w:rPr>
          <w:t>4</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005C4358" w14:textId="72E46843" w:rsidR="00294A83" w:rsidRPr="008B1B87" w:rsidRDefault="00223028"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62" w:history="1">
        <w:r w:rsidR="00294A83" w:rsidRPr="008B1B87">
          <w:rPr>
            <w:rStyle w:val="af6"/>
            <w:rFonts w:ascii="Times New Roman" w:hAnsi="Times New Roman" w:cs="Times New Roman"/>
            <w:b w:val="0"/>
            <w:bCs w:val="0"/>
            <w:i w:val="0"/>
            <w:iCs w:val="0"/>
            <w:noProof/>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_Toc87273862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633E00">
          <w:rPr>
            <w:rFonts w:ascii="Times New Roman" w:hAnsi="Times New Roman" w:cs="Times New Roman"/>
            <w:b w:val="0"/>
            <w:bCs w:val="0"/>
            <w:i w:val="0"/>
            <w:iCs w:val="0"/>
            <w:noProof/>
            <w:webHidden/>
            <w:color w:val="000000" w:themeColor="text1"/>
            <w:sz w:val="28"/>
            <w:szCs w:val="28"/>
          </w:rPr>
          <w:t>4</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290E7EEC" w14:textId="7E4056F5" w:rsidR="00294A83" w:rsidRPr="008B1B87" w:rsidRDefault="00223028"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66" w:history="1">
        <w:r w:rsidR="00294A83" w:rsidRPr="008B1B87">
          <w:rPr>
            <w:rStyle w:val="af6"/>
            <w:rFonts w:ascii="Times New Roman" w:hAnsi="Times New Roman" w:cs="Times New Roman"/>
            <w:b w:val="0"/>
            <w:bCs w:val="0"/>
            <w:i w:val="0"/>
            <w:iCs w:val="0"/>
            <w:noProof/>
            <w:color w:val="000000" w:themeColor="text1"/>
            <w:sz w:val="28"/>
            <w:szCs w:val="28"/>
          </w:rPr>
          <w:t>6. Перечень учебно-методического обеспечения для самостоятельной работы обучающихся по дисциплине</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_Toc87273866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633E00">
          <w:rPr>
            <w:rFonts w:ascii="Times New Roman" w:hAnsi="Times New Roman" w:cs="Times New Roman"/>
            <w:b w:val="0"/>
            <w:bCs w:val="0"/>
            <w:i w:val="0"/>
            <w:iCs w:val="0"/>
            <w:noProof/>
            <w:webHidden/>
            <w:color w:val="000000" w:themeColor="text1"/>
            <w:sz w:val="28"/>
            <w:szCs w:val="28"/>
          </w:rPr>
          <w:t>10</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24E9DD2B" w14:textId="0D8595B3" w:rsidR="00294A83" w:rsidRPr="008B1B87" w:rsidRDefault="00223028"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69" w:history="1">
        <w:r w:rsidR="00294A83" w:rsidRPr="008B1B87">
          <w:rPr>
            <w:rStyle w:val="af6"/>
            <w:rFonts w:ascii="Times New Roman" w:hAnsi="Times New Roman" w:cs="Times New Roman"/>
            <w:b w:val="0"/>
            <w:bCs w:val="0"/>
            <w:i w:val="0"/>
            <w:iCs w:val="0"/>
            <w:noProof/>
            <w:color w:val="000000" w:themeColor="text1"/>
            <w:sz w:val="28"/>
            <w:szCs w:val="28"/>
          </w:rPr>
          <w:t>7. Фонд оценочных средств для проведения промежуточной аттестации обучающихся по дисциплине</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_Toc87273869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EC63A2">
          <w:rPr>
            <w:rFonts w:ascii="Times New Roman" w:hAnsi="Times New Roman" w:cs="Times New Roman"/>
            <w:b w:val="0"/>
            <w:bCs w:val="0"/>
            <w:i w:val="0"/>
            <w:iCs w:val="0"/>
            <w:noProof/>
            <w:webHidden/>
            <w:color w:val="000000" w:themeColor="text1"/>
            <w:sz w:val="28"/>
            <w:szCs w:val="28"/>
          </w:rPr>
          <w:t>2</w:t>
        </w:r>
        <w:r w:rsidR="00633E00">
          <w:rPr>
            <w:rFonts w:ascii="Times New Roman" w:hAnsi="Times New Roman" w:cs="Times New Roman"/>
            <w:b w:val="0"/>
            <w:bCs w:val="0"/>
            <w:i w:val="0"/>
            <w:iCs w:val="0"/>
            <w:noProof/>
            <w:webHidden/>
            <w:color w:val="000000" w:themeColor="text1"/>
            <w:sz w:val="28"/>
            <w:szCs w:val="28"/>
          </w:rPr>
          <w:t>2</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3AD685DA" w14:textId="4F912685" w:rsidR="00294A83" w:rsidRPr="008B1B87" w:rsidRDefault="00223028"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70" w:history="1">
        <w:r w:rsidR="00294A83" w:rsidRPr="008B1B87">
          <w:rPr>
            <w:rStyle w:val="af6"/>
            <w:rFonts w:ascii="Times New Roman" w:hAnsi="Times New Roman" w:cs="Times New Roman"/>
            <w:b w:val="0"/>
            <w:bCs w:val="0"/>
            <w:i w:val="0"/>
            <w:iCs w:val="0"/>
            <w:noProof/>
            <w:color w:val="000000" w:themeColor="text1"/>
            <w:sz w:val="28"/>
            <w:szCs w:val="28"/>
          </w:rPr>
          <w:t>8. Перечень основной и дополнительной учебной литературы, необходимой для освоения дисциплины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_Toc87273870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633E00">
          <w:rPr>
            <w:rFonts w:ascii="Times New Roman" w:hAnsi="Times New Roman" w:cs="Times New Roman"/>
            <w:b w:val="0"/>
            <w:bCs w:val="0"/>
            <w:i w:val="0"/>
            <w:iCs w:val="0"/>
            <w:noProof/>
            <w:webHidden/>
            <w:color w:val="000000" w:themeColor="text1"/>
            <w:sz w:val="28"/>
            <w:szCs w:val="28"/>
          </w:rPr>
          <w:t>27</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52D9BDC2" w14:textId="1B12ECD6" w:rsidR="00294A83" w:rsidRPr="008B1B87" w:rsidRDefault="00223028"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71" w:history="1">
        <w:r w:rsidR="00294A83" w:rsidRPr="008B1B87">
          <w:rPr>
            <w:rStyle w:val="af6"/>
            <w:rFonts w:ascii="Times New Roman" w:hAnsi="Times New Roman" w:cs="Times New Roman"/>
            <w:b w:val="0"/>
            <w:bCs w:val="0"/>
            <w:i w:val="0"/>
            <w:iCs w:val="0"/>
            <w:noProof/>
            <w:color w:val="000000" w:themeColor="text1"/>
            <w:sz w:val="28"/>
            <w:szCs w:val="28"/>
          </w:rPr>
          <w:t>9. Перечень ресурсов информационно-телекоммуникационной сети «Интернет», необходимых для освоения дисциплины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_Toc87273871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633E00">
          <w:rPr>
            <w:rFonts w:ascii="Times New Roman" w:hAnsi="Times New Roman" w:cs="Times New Roman"/>
            <w:b w:val="0"/>
            <w:bCs w:val="0"/>
            <w:i w:val="0"/>
            <w:iCs w:val="0"/>
            <w:noProof/>
            <w:webHidden/>
            <w:color w:val="000000" w:themeColor="text1"/>
            <w:sz w:val="28"/>
            <w:szCs w:val="28"/>
          </w:rPr>
          <w:t>28</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065192D9" w14:textId="179C9EF8" w:rsidR="00294A83" w:rsidRPr="008B1B87" w:rsidRDefault="00223028"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72" w:history="1">
        <w:r w:rsidR="00294A83" w:rsidRPr="008B1B87">
          <w:rPr>
            <w:rStyle w:val="af6"/>
            <w:rFonts w:ascii="Times New Roman" w:hAnsi="Times New Roman" w:cs="Times New Roman"/>
            <w:b w:val="0"/>
            <w:bCs w:val="0"/>
            <w:i w:val="0"/>
            <w:iCs w:val="0"/>
            <w:noProof/>
            <w:color w:val="000000" w:themeColor="text1"/>
            <w:sz w:val="28"/>
            <w:szCs w:val="28"/>
          </w:rPr>
          <w:t>10. Методические указания для обучающихся по освоению дисциплины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_Toc87273872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633E00">
          <w:rPr>
            <w:rFonts w:ascii="Times New Roman" w:hAnsi="Times New Roman" w:cs="Times New Roman"/>
            <w:b w:val="0"/>
            <w:bCs w:val="0"/>
            <w:i w:val="0"/>
            <w:iCs w:val="0"/>
            <w:noProof/>
            <w:webHidden/>
            <w:color w:val="000000" w:themeColor="text1"/>
            <w:sz w:val="28"/>
            <w:szCs w:val="28"/>
          </w:rPr>
          <w:t>29</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027B3A5F" w14:textId="42F40B3E" w:rsidR="00294A83" w:rsidRPr="008B1B87" w:rsidRDefault="00223028"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73" w:history="1">
        <w:r w:rsidR="00294A83" w:rsidRPr="008B1B87">
          <w:rPr>
            <w:rStyle w:val="af6"/>
            <w:rFonts w:ascii="Times New Roman" w:hAnsi="Times New Roman" w:cs="Times New Roman"/>
            <w:b w:val="0"/>
            <w:bCs w:val="0"/>
            <w:i w:val="0"/>
            <w:iCs w:val="0"/>
            <w:noProof/>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_Toc87273873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633E00">
          <w:rPr>
            <w:rFonts w:ascii="Times New Roman" w:hAnsi="Times New Roman" w:cs="Times New Roman"/>
            <w:b w:val="0"/>
            <w:bCs w:val="0"/>
            <w:i w:val="0"/>
            <w:iCs w:val="0"/>
            <w:noProof/>
            <w:webHidden/>
            <w:color w:val="000000" w:themeColor="text1"/>
            <w:sz w:val="28"/>
            <w:szCs w:val="28"/>
          </w:rPr>
          <w:t>29</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5CDC8560" w14:textId="4CEAE634" w:rsidR="00294A83" w:rsidRPr="008B1B87" w:rsidRDefault="00223028"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77" w:history="1">
        <w:r w:rsidR="00294A83" w:rsidRPr="008B1B87">
          <w:rPr>
            <w:rStyle w:val="af6"/>
            <w:rFonts w:ascii="Times New Roman" w:hAnsi="Times New Roman" w:cs="Times New Roman"/>
            <w:b w:val="0"/>
            <w:bCs w:val="0"/>
            <w:i w:val="0"/>
            <w:iCs w:val="0"/>
            <w:noProof/>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_Toc87273877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633E00">
          <w:rPr>
            <w:rFonts w:ascii="Times New Roman" w:hAnsi="Times New Roman" w:cs="Times New Roman"/>
            <w:b w:val="0"/>
            <w:bCs w:val="0"/>
            <w:i w:val="0"/>
            <w:iCs w:val="0"/>
            <w:noProof/>
            <w:webHidden/>
            <w:color w:val="000000" w:themeColor="text1"/>
            <w:sz w:val="28"/>
            <w:szCs w:val="28"/>
          </w:rPr>
          <w:t>29</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720AB2CA" w14:textId="408E2ADC" w:rsidR="00B842C4" w:rsidRDefault="00CC452F" w:rsidP="008B1B87">
      <w:pPr>
        <w:keepNext/>
        <w:jc w:val="both"/>
        <w:rPr>
          <w:b/>
          <w:bCs/>
          <w:sz w:val="28"/>
          <w:szCs w:val="28"/>
        </w:rPr>
      </w:pPr>
      <w:r w:rsidRPr="008B1B87">
        <w:rPr>
          <w:color w:val="000000" w:themeColor="text1"/>
          <w:sz w:val="28"/>
          <w:szCs w:val="28"/>
        </w:rPr>
        <w:fldChar w:fldCharType="end"/>
      </w:r>
      <w:r w:rsidR="00ED122F">
        <w:rPr>
          <w:b/>
          <w:bCs/>
          <w:sz w:val="28"/>
          <w:szCs w:val="28"/>
        </w:rPr>
        <w:br w:type="page"/>
      </w:r>
    </w:p>
    <w:p w14:paraId="52122C0D" w14:textId="14D1CF94" w:rsidR="00C52F7B" w:rsidRPr="00ED122F" w:rsidRDefault="00C52F7B" w:rsidP="00ED122F">
      <w:pPr>
        <w:pStyle w:val="1"/>
        <w:ind w:firstLine="709"/>
        <w:jc w:val="both"/>
        <w:rPr>
          <w:sz w:val="28"/>
          <w:szCs w:val="28"/>
        </w:rPr>
      </w:pPr>
      <w:bookmarkStart w:id="0" w:name="_Toc87273858"/>
      <w:r w:rsidRPr="00ED122F">
        <w:rPr>
          <w:sz w:val="28"/>
          <w:szCs w:val="28"/>
        </w:rPr>
        <w:lastRenderedPageBreak/>
        <w:t xml:space="preserve">1. Наименование </w:t>
      </w:r>
      <w:r w:rsidR="000C5D47" w:rsidRPr="00ED122F">
        <w:rPr>
          <w:sz w:val="28"/>
          <w:szCs w:val="28"/>
        </w:rPr>
        <w:t>дисциплины</w:t>
      </w:r>
      <w:bookmarkEnd w:id="0"/>
      <w:r w:rsidRPr="00ED122F">
        <w:rPr>
          <w:sz w:val="28"/>
          <w:szCs w:val="28"/>
        </w:rPr>
        <w:t xml:space="preserve"> </w:t>
      </w:r>
    </w:p>
    <w:p w14:paraId="191C41DA" w14:textId="792B483E" w:rsidR="005178E3" w:rsidRPr="00EA5F4F" w:rsidRDefault="00777AF5" w:rsidP="00EA5F4F">
      <w:pPr>
        <w:ind w:firstLine="709"/>
        <w:rPr>
          <w:sz w:val="28"/>
          <w:szCs w:val="28"/>
        </w:rPr>
      </w:pPr>
      <w:r w:rsidRPr="005178E3">
        <w:rPr>
          <w:sz w:val="28"/>
          <w:szCs w:val="28"/>
        </w:rPr>
        <w:t>«</w:t>
      </w:r>
      <w:r w:rsidR="00EA5F4F" w:rsidRPr="00CA025E">
        <w:rPr>
          <w:sz w:val="28"/>
          <w:szCs w:val="28"/>
        </w:rPr>
        <w:t>Антикризисные меры по упрощению таможенных операций</w:t>
      </w:r>
      <w:r w:rsidRPr="005178E3">
        <w:rPr>
          <w:sz w:val="28"/>
          <w:szCs w:val="28"/>
        </w:rPr>
        <w:t>»</w:t>
      </w:r>
      <w:r w:rsidR="004824A0" w:rsidRPr="005178E3">
        <w:rPr>
          <w:sz w:val="28"/>
          <w:szCs w:val="28"/>
        </w:rPr>
        <w:t>.</w:t>
      </w:r>
    </w:p>
    <w:p w14:paraId="4741B3DE" w14:textId="77777777" w:rsidR="008B1B87" w:rsidRPr="004824A0" w:rsidRDefault="008B1B87" w:rsidP="004824A0">
      <w:pPr>
        <w:ind w:firstLine="709"/>
        <w:jc w:val="both"/>
        <w:rPr>
          <w:sz w:val="28"/>
          <w:szCs w:val="28"/>
        </w:rPr>
      </w:pPr>
    </w:p>
    <w:p w14:paraId="50B34C2C" w14:textId="77777777" w:rsidR="0088321E" w:rsidRPr="00ED122F" w:rsidRDefault="00C52F7B" w:rsidP="00ED122F">
      <w:pPr>
        <w:pStyle w:val="1"/>
        <w:ind w:firstLine="709"/>
        <w:jc w:val="both"/>
        <w:rPr>
          <w:sz w:val="28"/>
          <w:szCs w:val="28"/>
        </w:rPr>
      </w:pPr>
      <w:bookmarkStart w:id="1" w:name="_Toc87273859"/>
      <w:r w:rsidRPr="00ED122F">
        <w:rPr>
          <w:sz w:val="28"/>
          <w:szCs w:val="28"/>
        </w:rPr>
        <w:t>2.</w:t>
      </w:r>
      <w:r w:rsidR="00901E20" w:rsidRPr="00ED122F">
        <w:rPr>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46AE0940" w14:textId="24341EEA" w:rsidR="0088321E" w:rsidRDefault="0088321E" w:rsidP="00F95658">
      <w:pPr>
        <w:tabs>
          <w:tab w:val="left" w:pos="540"/>
        </w:tabs>
        <w:ind w:firstLine="709"/>
        <w:contextualSpacing/>
        <w:jc w:val="both"/>
        <w:rPr>
          <w:sz w:val="28"/>
          <w:szCs w:val="28"/>
        </w:rPr>
      </w:pPr>
    </w:p>
    <w:tbl>
      <w:tblPr>
        <w:tblStyle w:val="aa"/>
        <w:tblW w:w="5069" w:type="pct"/>
        <w:tblLook w:val="04A0" w:firstRow="1" w:lastRow="0" w:firstColumn="1" w:lastColumn="0" w:noHBand="0" w:noVBand="1"/>
      </w:tblPr>
      <w:tblGrid>
        <w:gridCol w:w="1688"/>
        <w:gridCol w:w="2552"/>
        <w:gridCol w:w="2450"/>
        <w:gridCol w:w="3646"/>
      </w:tblGrid>
      <w:tr w:rsidR="005D0255" w:rsidRPr="005D0255" w14:paraId="1319D81B" w14:textId="77777777" w:rsidTr="001E56E8">
        <w:tc>
          <w:tcPr>
            <w:tcW w:w="857" w:type="pct"/>
          </w:tcPr>
          <w:p w14:paraId="1DA5C36E" w14:textId="77777777" w:rsidR="006B5B4D" w:rsidRPr="005D0255" w:rsidRDefault="006B5B4D" w:rsidP="001E56E8">
            <w:pPr>
              <w:tabs>
                <w:tab w:val="left" w:pos="540"/>
              </w:tabs>
              <w:contextualSpacing/>
              <w:jc w:val="center"/>
              <w:rPr>
                <w:b/>
                <w:bCs/>
                <w:color w:val="000000" w:themeColor="text1"/>
              </w:rPr>
            </w:pPr>
            <w:r w:rsidRPr="005D0255">
              <w:rPr>
                <w:b/>
                <w:bCs/>
                <w:color w:val="000000" w:themeColor="text1"/>
              </w:rPr>
              <w:t>Код компетенции</w:t>
            </w:r>
          </w:p>
        </w:tc>
        <w:tc>
          <w:tcPr>
            <w:tcW w:w="1113" w:type="pct"/>
          </w:tcPr>
          <w:p w14:paraId="7B470B01" w14:textId="77777777" w:rsidR="006B5B4D" w:rsidRPr="005D0255" w:rsidRDefault="006B5B4D" w:rsidP="001E56E8">
            <w:pPr>
              <w:tabs>
                <w:tab w:val="left" w:pos="540"/>
              </w:tabs>
              <w:contextualSpacing/>
              <w:jc w:val="center"/>
              <w:rPr>
                <w:b/>
                <w:bCs/>
                <w:color w:val="000000" w:themeColor="text1"/>
              </w:rPr>
            </w:pPr>
            <w:r w:rsidRPr="005D0255">
              <w:rPr>
                <w:b/>
                <w:bCs/>
                <w:color w:val="000000" w:themeColor="text1"/>
              </w:rPr>
              <w:t>Наименование компетенции</w:t>
            </w:r>
          </w:p>
        </w:tc>
        <w:tc>
          <w:tcPr>
            <w:tcW w:w="1226" w:type="pct"/>
          </w:tcPr>
          <w:p w14:paraId="6F7E2078" w14:textId="77777777" w:rsidR="006B5B4D" w:rsidRPr="005D0255" w:rsidRDefault="006B5B4D" w:rsidP="001E56E8">
            <w:pPr>
              <w:tabs>
                <w:tab w:val="left" w:pos="540"/>
              </w:tabs>
              <w:contextualSpacing/>
              <w:jc w:val="center"/>
              <w:rPr>
                <w:b/>
                <w:bCs/>
                <w:color w:val="000000" w:themeColor="text1"/>
              </w:rPr>
            </w:pPr>
            <w:r w:rsidRPr="005D0255">
              <w:rPr>
                <w:b/>
                <w:bCs/>
                <w:color w:val="000000" w:themeColor="text1"/>
              </w:rPr>
              <w:t>Индикаторы достижения компетенции</w:t>
            </w:r>
          </w:p>
        </w:tc>
        <w:tc>
          <w:tcPr>
            <w:tcW w:w="1804" w:type="pct"/>
          </w:tcPr>
          <w:p w14:paraId="54B08637" w14:textId="494EBF96" w:rsidR="006B5B4D" w:rsidRPr="005D0255" w:rsidRDefault="006B5B4D" w:rsidP="001E56E8">
            <w:pPr>
              <w:tabs>
                <w:tab w:val="left" w:pos="540"/>
              </w:tabs>
              <w:contextualSpacing/>
              <w:jc w:val="center"/>
              <w:rPr>
                <w:b/>
                <w:bCs/>
                <w:color w:val="000000" w:themeColor="text1"/>
              </w:rPr>
            </w:pPr>
            <w:r w:rsidRPr="005D0255">
              <w:rPr>
                <w:b/>
                <w:bCs/>
                <w:color w:val="000000" w:themeColor="text1"/>
              </w:rPr>
              <w:t xml:space="preserve">Результаты </w:t>
            </w:r>
            <w:r w:rsidR="001352B4" w:rsidRPr="005D0255">
              <w:rPr>
                <w:b/>
                <w:bCs/>
                <w:color w:val="000000" w:themeColor="text1"/>
              </w:rPr>
              <w:t>обучения (</w:t>
            </w:r>
            <w:r w:rsidRPr="005D0255">
              <w:rPr>
                <w:b/>
                <w:bCs/>
                <w:color w:val="000000" w:themeColor="text1"/>
              </w:rPr>
              <w:t>умения</w:t>
            </w:r>
            <w:r w:rsidR="00FC38B2" w:rsidRPr="005D0255">
              <w:rPr>
                <w:b/>
                <w:bCs/>
                <w:color w:val="000000" w:themeColor="text1"/>
              </w:rPr>
              <w:t xml:space="preserve"> и знания</w:t>
            </w:r>
            <w:r w:rsidRPr="005D0255">
              <w:rPr>
                <w:b/>
                <w:bCs/>
                <w:color w:val="000000" w:themeColor="text1"/>
              </w:rPr>
              <w:t>), соотнесенные с индикаторами достижения компетенции</w:t>
            </w:r>
          </w:p>
        </w:tc>
      </w:tr>
      <w:tr w:rsidR="005D0255" w:rsidRPr="005D0255" w14:paraId="5C6D3AAA" w14:textId="77777777" w:rsidTr="001E56E8">
        <w:tc>
          <w:tcPr>
            <w:tcW w:w="857" w:type="pct"/>
            <w:vMerge w:val="restart"/>
          </w:tcPr>
          <w:p w14:paraId="38FECC02" w14:textId="3FCB3BBA" w:rsidR="00976831" w:rsidRPr="005D0255" w:rsidRDefault="00976831" w:rsidP="009C587E">
            <w:pPr>
              <w:contextualSpacing/>
              <w:rPr>
                <w:color w:val="000000" w:themeColor="text1"/>
              </w:rPr>
            </w:pPr>
            <w:r w:rsidRPr="005D0255">
              <w:rPr>
                <w:color w:val="000000" w:themeColor="text1"/>
              </w:rPr>
              <w:t>ПК-</w:t>
            </w:r>
            <w:r w:rsidR="005178E3" w:rsidRPr="005D0255">
              <w:rPr>
                <w:color w:val="000000" w:themeColor="text1"/>
              </w:rPr>
              <w:t>3</w:t>
            </w:r>
          </w:p>
        </w:tc>
        <w:tc>
          <w:tcPr>
            <w:tcW w:w="1113" w:type="pct"/>
            <w:vMerge w:val="restart"/>
            <w:shd w:val="clear" w:color="auto" w:fill="auto"/>
          </w:tcPr>
          <w:p w14:paraId="0A6DF5BC" w14:textId="77777777" w:rsidR="005178E3" w:rsidRPr="005D0255" w:rsidRDefault="005178E3" w:rsidP="005178E3">
            <w:pPr>
              <w:rPr>
                <w:color w:val="000000" w:themeColor="text1"/>
              </w:rPr>
            </w:pPr>
            <w:r w:rsidRPr="005D0255">
              <w:rPr>
                <w:color w:val="000000" w:themeColor="text1"/>
              </w:rPr>
              <w:t xml:space="preserve">Способность применять инструменты таможенно-тарифного регулирования внешнеэкономической деятельности </w:t>
            </w:r>
          </w:p>
          <w:p w14:paraId="21E5348E" w14:textId="7A1D0B5D" w:rsidR="00976831" w:rsidRPr="005D0255" w:rsidRDefault="00976831" w:rsidP="004824A0">
            <w:pPr>
              <w:tabs>
                <w:tab w:val="left" w:pos="540"/>
              </w:tabs>
              <w:contextualSpacing/>
              <w:rPr>
                <w:color w:val="000000" w:themeColor="text1"/>
              </w:rPr>
            </w:pPr>
          </w:p>
        </w:tc>
        <w:tc>
          <w:tcPr>
            <w:tcW w:w="1226" w:type="pct"/>
            <w:shd w:val="clear" w:color="auto" w:fill="auto"/>
          </w:tcPr>
          <w:p w14:paraId="15673490" w14:textId="77777777" w:rsidR="005178E3" w:rsidRPr="005D0255" w:rsidRDefault="005178E3" w:rsidP="005178E3">
            <w:pPr>
              <w:jc w:val="both"/>
              <w:rPr>
                <w:rStyle w:val="FontStyle12"/>
                <w:rFonts w:eastAsia="Calibri"/>
                <w:color w:val="000000" w:themeColor="text1"/>
                <w:sz w:val="24"/>
                <w:szCs w:val="24"/>
              </w:rPr>
            </w:pPr>
            <w:r w:rsidRPr="005D0255">
              <w:rPr>
                <w:rStyle w:val="FontStyle12"/>
                <w:rFonts w:eastAsia="Calibri"/>
                <w:color w:val="000000" w:themeColor="text1"/>
                <w:sz w:val="24"/>
                <w:szCs w:val="24"/>
              </w:rPr>
              <w:t xml:space="preserve">1.Демонстрирует знание </w:t>
            </w:r>
            <w:r w:rsidRPr="005D0255">
              <w:rPr>
                <w:color w:val="000000" w:themeColor="text1"/>
              </w:rPr>
              <w:t>основ наднационального и национального законодательства в сфере таможенно-тарифного регулирования.</w:t>
            </w:r>
          </w:p>
          <w:p w14:paraId="711DFE87" w14:textId="0975B50F" w:rsidR="00976831" w:rsidRPr="005D0255" w:rsidRDefault="00976831" w:rsidP="005178E3">
            <w:pPr>
              <w:jc w:val="both"/>
              <w:rPr>
                <w:color w:val="000000" w:themeColor="text1"/>
              </w:rPr>
            </w:pPr>
          </w:p>
        </w:tc>
        <w:tc>
          <w:tcPr>
            <w:tcW w:w="1804" w:type="pct"/>
          </w:tcPr>
          <w:p w14:paraId="0D86B3C9" w14:textId="77777777" w:rsidR="00AF003B" w:rsidRDefault="00AF003B" w:rsidP="005D0255">
            <w:pPr>
              <w:tabs>
                <w:tab w:val="left" w:pos="540"/>
              </w:tabs>
              <w:contextualSpacing/>
              <w:jc w:val="both"/>
              <w:rPr>
                <w:color w:val="000000" w:themeColor="text1"/>
              </w:rPr>
            </w:pPr>
            <w:r w:rsidRPr="00B26968">
              <w:rPr>
                <w:b/>
                <w:color w:val="000000" w:themeColor="text1"/>
              </w:rPr>
              <w:t>Знать</w:t>
            </w:r>
            <w:r w:rsidRPr="005D0255">
              <w:rPr>
                <w:color w:val="000000" w:themeColor="text1"/>
              </w:rPr>
              <w:t xml:space="preserve"> основы наднационального и национального законодательства в сфере таможенно-тарифного регулирования.</w:t>
            </w:r>
          </w:p>
          <w:p w14:paraId="26BA842B" w14:textId="78D2E2A7" w:rsidR="00976831" w:rsidRPr="005D0255" w:rsidRDefault="005D0255" w:rsidP="005D0255">
            <w:pPr>
              <w:tabs>
                <w:tab w:val="left" w:pos="540"/>
              </w:tabs>
              <w:contextualSpacing/>
              <w:jc w:val="both"/>
              <w:rPr>
                <w:color w:val="000000" w:themeColor="text1"/>
              </w:rPr>
            </w:pPr>
            <w:r w:rsidRPr="00B26968">
              <w:rPr>
                <w:b/>
                <w:color w:val="000000" w:themeColor="text1"/>
              </w:rPr>
              <w:t>Уметь</w:t>
            </w:r>
            <w:r w:rsidRPr="005D0255">
              <w:rPr>
                <w:color w:val="000000" w:themeColor="text1"/>
              </w:rPr>
              <w:t xml:space="preserve"> </w:t>
            </w:r>
            <w:r w:rsidR="00EA5F4F">
              <w:rPr>
                <w:color w:val="000000" w:themeColor="text1"/>
              </w:rPr>
              <w:t xml:space="preserve">применять </w:t>
            </w:r>
            <w:r w:rsidRPr="005D0255">
              <w:rPr>
                <w:color w:val="000000" w:themeColor="text1"/>
              </w:rPr>
              <w:t>законодательств</w:t>
            </w:r>
            <w:r w:rsidR="00AF003B">
              <w:rPr>
                <w:color w:val="000000" w:themeColor="text1"/>
              </w:rPr>
              <w:t>о</w:t>
            </w:r>
            <w:r w:rsidRPr="005D0255">
              <w:rPr>
                <w:color w:val="000000" w:themeColor="text1"/>
              </w:rPr>
              <w:t xml:space="preserve"> в сфере таможенно-тарифного регулирования</w:t>
            </w:r>
            <w:r w:rsidR="00EA5F4F">
              <w:rPr>
                <w:color w:val="000000" w:themeColor="text1"/>
              </w:rPr>
              <w:t>, в том числе с использованием антикризисных мер</w:t>
            </w:r>
            <w:r w:rsidRPr="005D0255">
              <w:rPr>
                <w:color w:val="000000" w:themeColor="text1"/>
              </w:rPr>
              <w:t>.</w:t>
            </w:r>
          </w:p>
        </w:tc>
      </w:tr>
      <w:tr w:rsidR="005D0255" w:rsidRPr="005D0255" w14:paraId="27BDA33D" w14:textId="77777777" w:rsidTr="001E56E8">
        <w:tc>
          <w:tcPr>
            <w:tcW w:w="857" w:type="pct"/>
            <w:vMerge/>
          </w:tcPr>
          <w:p w14:paraId="65706BD0" w14:textId="77777777" w:rsidR="00976831" w:rsidRPr="005D0255" w:rsidRDefault="00976831" w:rsidP="009C587E">
            <w:pPr>
              <w:tabs>
                <w:tab w:val="left" w:pos="540"/>
              </w:tabs>
              <w:ind w:firstLine="709"/>
              <w:contextualSpacing/>
              <w:rPr>
                <w:color w:val="000000" w:themeColor="text1"/>
              </w:rPr>
            </w:pPr>
          </w:p>
        </w:tc>
        <w:tc>
          <w:tcPr>
            <w:tcW w:w="1113" w:type="pct"/>
            <w:vMerge/>
            <w:shd w:val="clear" w:color="auto" w:fill="auto"/>
          </w:tcPr>
          <w:p w14:paraId="24E50586" w14:textId="77777777" w:rsidR="00976831" w:rsidRPr="005D0255" w:rsidRDefault="00976831" w:rsidP="009C587E">
            <w:pPr>
              <w:tabs>
                <w:tab w:val="left" w:pos="540"/>
              </w:tabs>
              <w:ind w:firstLine="709"/>
              <w:contextualSpacing/>
              <w:rPr>
                <w:color w:val="000000" w:themeColor="text1"/>
              </w:rPr>
            </w:pPr>
          </w:p>
        </w:tc>
        <w:tc>
          <w:tcPr>
            <w:tcW w:w="1226" w:type="pct"/>
            <w:shd w:val="clear" w:color="auto" w:fill="auto"/>
          </w:tcPr>
          <w:p w14:paraId="6531D707" w14:textId="77777777" w:rsidR="00976831" w:rsidRDefault="005178E3" w:rsidP="00AF003B">
            <w:pPr>
              <w:jc w:val="both"/>
              <w:rPr>
                <w:color w:val="000000" w:themeColor="text1"/>
              </w:rPr>
            </w:pPr>
            <w:r w:rsidRPr="005D0255">
              <w:rPr>
                <w:rStyle w:val="FontStyle12"/>
                <w:rFonts w:eastAsia="Calibri"/>
                <w:color w:val="000000" w:themeColor="text1"/>
                <w:sz w:val="24"/>
                <w:szCs w:val="24"/>
              </w:rPr>
              <w:t xml:space="preserve">2.Демонстрирует знания </w:t>
            </w:r>
            <w:r w:rsidRPr="005D0255">
              <w:rPr>
                <w:color w:val="000000" w:themeColor="text1"/>
              </w:rPr>
              <w:t>порядка применения установленных запретов и ограничений в сфере таможенного дела.</w:t>
            </w:r>
          </w:p>
          <w:p w14:paraId="01119BEF" w14:textId="24CCB2EA" w:rsidR="00AF003B" w:rsidRPr="005D0255" w:rsidRDefault="00AF003B" w:rsidP="00AF003B">
            <w:pPr>
              <w:jc w:val="both"/>
              <w:rPr>
                <w:color w:val="000000" w:themeColor="text1"/>
              </w:rPr>
            </w:pPr>
          </w:p>
        </w:tc>
        <w:tc>
          <w:tcPr>
            <w:tcW w:w="1804" w:type="pct"/>
          </w:tcPr>
          <w:p w14:paraId="0B086CFE" w14:textId="7A7AE024" w:rsidR="005D0255" w:rsidRPr="005D0255" w:rsidRDefault="005D0255" w:rsidP="00AF003B">
            <w:pPr>
              <w:tabs>
                <w:tab w:val="left" w:pos="540"/>
              </w:tabs>
              <w:contextualSpacing/>
              <w:jc w:val="both"/>
              <w:rPr>
                <w:color w:val="000000" w:themeColor="text1"/>
              </w:rPr>
            </w:pPr>
            <w:r w:rsidRPr="00B26968">
              <w:rPr>
                <w:b/>
                <w:color w:val="000000" w:themeColor="text1"/>
              </w:rPr>
              <w:t>Знать</w:t>
            </w:r>
            <w:r w:rsidRPr="005D0255">
              <w:rPr>
                <w:color w:val="000000" w:themeColor="text1"/>
              </w:rPr>
              <w:t xml:space="preserve"> порядок применения установленных запретов и ограничений в сфере таможенного дела.</w:t>
            </w:r>
          </w:p>
          <w:p w14:paraId="1B97C06C" w14:textId="66A072CF" w:rsidR="00976831" w:rsidRPr="005D0255" w:rsidRDefault="005D0255" w:rsidP="00AF003B">
            <w:pPr>
              <w:tabs>
                <w:tab w:val="left" w:pos="540"/>
              </w:tabs>
              <w:contextualSpacing/>
              <w:jc w:val="both"/>
              <w:rPr>
                <w:color w:val="000000" w:themeColor="text1"/>
              </w:rPr>
            </w:pPr>
            <w:r w:rsidRPr="00B26968">
              <w:rPr>
                <w:b/>
                <w:color w:val="000000" w:themeColor="text1"/>
              </w:rPr>
              <w:t>Уметь</w:t>
            </w:r>
            <w:r w:rsidRPr="005D0255">
              <w:rPr>
                <w:color w:val="000000" w:themeColor="text1"/>
              </w:rPr>
              <w:t xml:space="preserve"> </w:t>
            </w:r>
            <w:r w:rsidR="00AF003B">
              <w:rPr>
                <w:color w:val="000000" w:themeColor="text1"/>
              </w:rPr>
              <w:t xml:space="preserve">обеспечивать </w:t>
            </w:r>
            <w:r w:rsidRPr="005D0255">
              <w:rPr>
                <w:color w:val="000000" w:themeColor="text1"/>
              </w:rPr>
              <w:t>примен</w:t>
            </w:r>
            <w:r w:rsidR="00AF003B">
              <w:rPr>
                <w:color w:val="000000" w:themeColor="text1"/>
              </w:rPr>
              <w:t>ение</w:t>
            </w:r>
            <w:r w:rsidRPr="005D0255">
              <w:rPr>
                <w:color w:val="000000" w:themeColor="text1"/>
              </w:rPr>
              <w:t xml:space="preserve"> запретов и ограничений в сфере таможенного дела</w:t>
            </w:r>
            <w:r w:rsidR="00EA5F4F">
              <w:rPr>
                <w:color w:val="000000" w:themeColor="text1"/>
              </w:rPr>
              <w:t>, в том числе с использованием антикризисных мер</w:t>
            </w:r>
            <w:r w:rsidRPr="005D0255">
              <w:rPr>
                <w:color w:val="000000" w:themeColor="text1"/>
              </w:rPr>
              <w:t>.</w:t>
            </w:r>
          </w:p>
        </w:tc>
      </w:tr>
      <w:tr w:rsidR="005D0255" w:rsidRPr="005D0255" w14:paraId="4CDBB301" w14:textId="77777777" w:rsidTr="005178E3">
        <w:trPr>
          <w:trHeight w:val="2684"/>
        </w:trPr>
        <w:tc>
          <w:tcPr>
            <w:tcW w:w="857" w:type="pct"/>
            <w:vMerge/>
          </w:tcPr>
          <w:p w14:paraId="31FC408C" w14:textId="77777777" w:rsidR="00871797" w:rsidRPr="005D0255" w:rsidRDefault="00871797" w:rsidP="009C587E">
            <w:pPr>
              <w:tabs>
                <w:tab w:val="left" w:pos="540"/>
              </w:tabs>
              <w:ind w:firstLine="709"/>
              <w:contextualSpacing/>
              <w:rPr>
                <w:color w:val="000000" w:themeColor="text1"/>
              </w:rPr>
            </w:pPr>
          </w:p>
        </w:tc>
        <w:tc>
          <w:tcPr>
            <w:tcW w:w="1113" w:type="pct"/>
            <w:vMerge/>
            <w:shd w:val="clear" w:color="auto" w:fill="auto"/>
          </w:tcPr>
          <w:p w14:paraId="3545179F" w14:textId="77777777" w:rsidR="00871797" w:rsidRPr="005D0255" w:rsidRDefault="00871797" w:rsidP="009C587E">
            <w:pPr>
              <w:tabs>
                <w:tab w:val="left" w:pos="540"/>
              </w:tabs>
              <w:ind w:firstLine="709"/>
              <w:contextualSpacing/>
              <w:rPr>
                <w:color w:val="000000" w:themeColor="text1"/>
              </w:rPr>
            </w:pPr>
          </w:p>
        </w:tc>
        <w:tc>
          <w:tcPr>
            <w:tcW w:w="1226" w:type="pct"/>
            <w:shd w:val="clear" w:color="auto" w:fill="auto"/>
          </w:tcPr>
          <w:p w14:paraId="36A803A8" w14:textId="53B5DFBA" w:rsidR="00871797" w:rsidRPr="005D0255" w:rsidRDefault="005178E3" w:rsidP="005178E3">
            <w:pPr>
              <w:tabs>
                <w:tab w:val="left" w:pos="540"/>
              </w:tabs>
              <w:contextualSpacing/>
              <w:rPr>
                <w:color w:val="000000" w:themeColor="text1"/>
              </w:rPr>
            </w:pPr>
            <w:r w:rsidRPr="005D0255">
              <w:rPr>
                <w:rStyle w:val="FontStyle12"/>
                <w:rFonts w:eastAsia="Calibri"/>
                <w:color w:val="000000" w:themeColor="text1"/>
                <w:sz w:val="24"/>
                <w:szCs w:val="24"/>
              </w:rPr>
              <w:t xml:space="preserve">3.Применяет </w:t>
            </w:r>
            <w:r w:rsidRPr="005D0255">
              <w:rPr>
                <w:color w:val="000000" w:themeColor="text1"/>
              </w:rPr>
              <w:t>существующие инструменты таможенного-тарифного регулирования.</w:t>
            </w:r>
          </w:p>
        </w:tc>
        <w:tc>
          <w:tcPr>
            <w:tcW w:w="1804" w:type="pct"/>
          </w:tcPr>
          <w:p w14:paraId="52FCDC40" w14:textId="44130B6C" w:rsidR="005D0255" w:rsidRPr="005D0255" w:rsidRDefault="005D0255" w:rsidP="005D0255">
            <w:pPr>
              <w:tabs>
                <w:tab w:val="left" w:pos="540"/>
              </w:tabs>
              <w:contextualSpacing/>
              <w:jc w:val="both"/>
              <w:rPr>
                <w:color w:val="000000" w:themeColor="text1"/>
              </w:rPr>
            </w:pPr>
            <w:r w:rsidRPr="00B26968">
              <w:rPr>
                <w:b/>
                <w:color w:val="000000" w:themeColor="text1"/>
              </w:rPr>
              <w:t>Знать</w:t>
            </w:r>
            <w:r w:rsidRPr="005D0255">
              <w:rPr>
                <w:color w:val="000000" w:themeColor="text1"/>
              </w:rPr>
              <w:t xml:space="preserve"> основы существующих инструментов таможенно-тарифного регулирования.</w:t>
            </w:r>
          </w:p>
          <w:p w14:paraId="66A11627" w14:textId="4D4E24B1" w:rsidR="00871797" w:rsidRPr="005D0255" w:rsidRDefault="005D0255" w:rsidP="005D0255">
            <w:pPr>
              <w:tabs>
                <w:tab w:val="left" w:pos="540"/>
              </w:tabs>
              <w:contextualSpacing/>
              <w:jc w:val="both"/>
              <w:rPr>
                <w:color w:val="000000" w:themeColor="text1"/>
              </w:rPr>
            </w:pPr>
            <w:r w:rsidRPr="00B26968">
              <w:rPr>
                <w:b/>
                <w:color w:val="000000" w:themeColor="text1"/>
              </w:rPr>
              <w:t>Уметь</w:t>
            </w:r>
            <w:r w:rsidRPr="005D0255">
              <w:rPr>
                <w:color w:val="000000" w:themeColor="text1"/>
              </w:rPr>
              <w:t xml:space="preserve"> применять инструменты таможенного-тарифного регулирования</w:t>
            </w:r>
            <w:r w:rsidR="00AF003B">
              <w:rPr>
                <w:color w:val="000000" w:themeColor="text1"/>
              </w:rPr>
              <w:t xml:space="preserve"> при перемещении товаров и транспортных средств через таможенную границу</w:t>
            </w:r>
            <w:r w:rsidR="00EA5F4F">
              <w:rPr>
                <w:color w:val="000000" w:themeColor="text1"/>
              </w:rPr>
              <w:t>, в том числе с использованием антикризисных мер</w:t>
            </w:r>
            <w:r w:rsidRPr="005D0255">
              <w:rPr>
                <w:color w:val="000000" w:themeColor="text1"/>
              </w:rPr>
              <w:t>.</w:t>
            </w:r>
          </w:p>
        </w:tc>
      </w:tr>
    </w:tbl>
    <w:p w14:paraId="49BED181" w14:textId="3607E4D0" w:rsidR="009C587E" w:rsidRDefault="009C587E" w:rsidP="00F95658">
      <w:pPr>
        <w:tabs>
          <w:tab w:val="left" w:pos="540"/>
        </w:tabs>
        <w:ind w:firstLine="709"/>
        <w:contextualSpacing/>
        <w:jc w:val="both"/>
        <w:rPr>
          <w:color w:val="FF0000"/>
          <w:sz w:val="28"/>
          <w:szCs w:val="28"/>
        </w:rPr>
      </w:pPr>
    </w:p>
    <w:p w14:paraId="6122FA02" w14:textId="77777777" w:rsidR="00606782" w:rsidRDefault="00606782" w:rsidP="00F95658">
      <w:pPr>
        <w:tabs>
          <w:tab w:val="left" w:pos="540"/>
        </w:tabs>
        <w:ind w:firstLine="709"/>
        <w:contextualSpacing/>
        <w:jc w:val="both"/>
        <w:rPr>
          <w:color w:val="FF0000"/>
          <w:sz w:val="28"/>
          <w:szCs w:val="28"/>
        </w:rPr>
      </w:pPr>
    </w:p>
    <w:p w14:paraId="1E5048CB" w14:textId="77777777" w:rsidR="00C52F7B" w:rsidRPr="00ED122F" w:rsidRDefault="00C52F7B" w:rsidP="00ED122F">
      <w:pPr>
        <w:pStyle w:val="1"/>
        <w:ind w:firstLine="709"/>
        <w:jc w:val="both"/>
        <w:rPr>
          <w:sz w:val="28"/>
          <w:szCs w:val="28"/>
        </w:rPr>
      </w:pPr>
      <w:bookmarkStart w:id="2" w:name="_Toc87273860"/>
      <w:r w:rsidRPr="00ED122F">
        <w:rPr>
          <w:sz w:val="28"/>
          <w:szCs w:val="28"/>
        </w:rPr>
        <w:t xml:space="preserve">3. Место </w:t>
      </w:r>
      <w:r w:rsidR="00C74FA8" w:rsidRPr="00ED122F">
        <w:rPr>
          <w:sz w:val="28"/>
          <w:szCs w:val="28"/>
        </w:rPr>
        <w:t>дисциплины</w:t>
      </w:r>
      <w:r w:rsidRPr="00ED122F">
        <w:rPr>
          <w:sz w:val="28"/>
          <w:szCs w:val="28"/>
        </w:rPr>
        <w:t xml:space="preserve"> в структуре образовательной программы</w:t>
      </w:r>
      <w:bookmarkEnd w:id="2"/>
    </w:p>
    <w:p w14:paraId="3C0A69AD" w14:textId="5E2C304A" w:rsidR="00071016" w:rsidRDefault="00816639" w:rsidP="005178E3">
      <w:pPr>
        <w:ind w:firstLine="709"/>
        <w:jc w:val="both"/>
        <w:rPr>
          <w:sz w:val="28"/>
          <w:szCs w:val="28"/>
        </w:rPr>
      </w:pPr>
      <w:r w:rsidRPr="00816639">
        <w:rPr>
          <w:color w:val="000000" w:themeColor="text1"/>
          <w:sz w:val="28"/>
          <w:szCs w:val="28"/>
        </w:rPr>
        <w:t>Дисциплина «</w:t>
      </w:r>
      <w:r w:rsidR="00BB0733" w:rsidRPr="00BB0733">
        <w:rPr>
          <w:sz w:val="28"/>
          <w:szCs w:val="28"/>
        </w:rPr>
        <w:t>Антикризисные меры по упрощению таможенных операций</w:t>
      </w:r>
      <w:r w:rsidRPr="00BB0733">
        <w:rPr>
          <w:color w:val="000000" w:themeColor="text1"/>
          <w:sz w:val="28"/>
          <w:szCs w:val="28"/>
        </w:rPr>
        <w:t xml:space="preserve">» </w:t>
      </w:r>
      <w:r w:rsidR="00071016" w:rsidRPr="00BB0733">
        <w:rPr>
          <w:sz w:val="28"/>
          <w:szCs w:val="28"/>
        </w:rPr>
        <w:t xml:space="preserve">является дисциплиной </w:t>
      </w:r>
      <w:r w:rsidR="00B26968">
        <w:rPr>
          <w:color w:val="000000"/>
          <w:sz w:val="28"/>
          <w:szCs w:val="28"/>
        </w:rPr>
        <w:t>Модуля</w:t>
      </w:r>
      <w:r w:rsidR="00B26968" w:rsidRPr="00B26968">
        <w:rPr>
          <w:color w:val="000000"/>
          <w:sz w:val="28"/>
          <w:szCs w:val="28"/>
        </w:rPr>
        <w:t xml:space="preserve"> дисциплин по выбору, углубляющих освоение программы магистратуры</w:t>
      </w:r>
      <w:r w:rsidR="00B26968">
        <w:rPr>
          <w:color w:val="000000"/>
          <w:sz w:val="28"/>
          <w:szCs w:val="28"/>
        </w:rPr>
        <w:t xml:space="preserve"> </w:t>
      </w:r>
      <w:r w:rsidR="00071016" w:rsidRPr="00215D44">
        <w:rPr>
          <w:sz w:val="28"/>
          <w:szCs w:val="28"/>
        </w:rPr>
        <w:t xml:space="preserve">по направлению подготовки 38.04.01 «Экономика», </w:t>
      </w:r>
      <w:r w:rsidR="00071016" w:rsidRPr="00215D44">
        <w:rPr>
          <w:sz w:val="28"/>
          <w:szCs w:val="28"/>
        </w:rPr>
        <w:lastRenderedPageBreak/>
        <w:t>направленность программы магистратуры «</w:t>
      </w:r>
      <w:r w:rsidR="00604D48">
        <w:rPr>
          <w:sz w:val="28"/>
          <w:szCs w:val="28"/>
        </w:rPr>
        <w:t xml:space="preserve">Таможенное </w:t>
      </w:r>
      <w:bookmarkStart w:id="3" w:name="_GoBack"/>
      <w:bookmarkEnd w:id="3"/>
      <w:r w:rsidR="00604D48">
        <w:rPr>
          <w:sz w:val="28"/>
          <w:szCs w:val="28"/>
        </w:rPr>
        <w:t>и аналитическое сопровождение ВЭД</w:t>
      </w:r>
      <w:r w:rsidR="00071016" w:rsidRPr="00215D44">
        <w:rPr>
          <w:sz w:val="28"/>
          <w:szCs w:val="28"/>
        </w:rPr>
        <w:t>».</w:t>
      </w:r>
      <w:r w:rsidR="00071016">
        <w:rPr>
          <w:sz w:val="28"/>
          <w:szCs w:val="28"/>
        </w:rPr>
        <w:t xml:space="preserve"> </w:t>
      </w:r>
    </w:p>
    <w:p w14:paraId="2D5A36FC" w14:textId="77777777" w:rsidR="00C52F7B" w:rsidRPr="00ED122F" w:rsidRDefault="00C52F7B" w:rsidP="00ED122F">
      <w:pPr>
        <w:pStyle w:val="1"/>
        <w:ind w:firstLine="709"/>
        <w:jc w:val="both"/>
        <w:rPr>
          <w:sz w:val="28"/>
          <w:szCs w:val="28"/>
        </w:rPr>
      </w:pPr>
      <w:bookmarkStart w:id="4" w:name="_Toc87273861"/>
      <w:r w:rsidRPr="00ED122F">
        <w:rPr>
          <w:sz w:val="28"/>
          <w:szCs w:val="28"/>
        </w:rPr>
        <w:t xml:space="preserve">4. Объем </w:t>
      </w:r>
      <w:r w:rsidR="00EC45DF" w:rsidRPr="00ED122F">
        <w:rPr>
          <w:sz w:val="28"/>
          <w:szCs w:val="28"/>
        </w:rPr>
        <w:t>дисциплины</w:t>
      </w:r>
      <w:r w:rsidR="001B4C63" w:rsidRPr="00ED122F">
        <w:rPr>
          <w:sz w:val="28"/>
          <w:szCs w:val="28"/>
        </w:rPr>
        <w:t>(модуля)</w:t>
      </w:r>
      <w:r w:rsidRPr="00ED122F">
        <w:rPr>
          <w:sz w:val="28"/>
          <w:szCs w:val="28"/>
        </w:rPr>
        <w:t xml:space="preserve"> в зачетных единицах и в академических </w:t>
      </w:r>
      <w:r w:rsidR="00400154" w:rsidRPr="00ED122F">
        <w:rPr>
          <w:sz w:val="28"/>
          <w:szCs w:val="28"/>
        </w:rPr>
        <w:t>ча</w:t>
      </w:r>
      <w:r w:rsidRPr="00ED122F">
        <w:rPr>
          <w:sz w:val="28"/>
          <w:szCs w:val="28"/>
        </w:rPr>
        <w:t xml:space="preserve">сах с выделением объема </w:t>
      </w:r>
      <w:r w:rsidR="00400154" w:rsidRPr="00ED122F">
        <w:rPr>
          <w:sz w:val="28"/>
          <w:szCs w:val="28"/>
        </w:rPr>
        <w:t>аудиторной (лекции, семинары) и</w:t>
      </w:r>
      <w:r w:rsidRPr="00ED122F">
        <w:rPr>
          <w:sz w:val="28"/>
          <w:szCs w:val="28"/>
        </w:rPr>
        <w:t xml:space="preserve"> самостоятельной работы обучающихся</w:t>
      </w:r>
      <w:bookmarkEnd w:id="4"/>
      <w:r w:rsidR="00400154" w:rsidRPr="00ED122F">
        <w:rPr>
          <w:sz w:val="28"/>
          <w:szCs w:val="28"/>
        </w:rPr>
        <w:t xml:space="preserve"> </w:t>
      </w:r>
    </w:p>
    <w:p w14:paraId="7D13A281" w14:textId="77777777" w:rsidR="00C52F7B" w:rsidRPr="004352A4" w:rsidRDefault="00C52F7B" w:rsidP="004352A4">
      <w:pPr>
        <w:jc w:val="right"/>
        <w:rPr>
          <w:sz w:val="28"/>
          <w:szCs w:val="28"/>
        </w:rPr>
      </w:pPr>
      <w:r w:rsidRPr="004352A4">
        <w:rPr>
          <w:sz w:val="28"/>
          <w:szCs w:val="28"/>
        </w:rPr>
        <w:t xml:space="preserve">Таблица </w:t>
      </w:r>
      <w:r w:rsidR="0065286A" w:rsidRPr="004352A4">
        <w:rPr>
          <w:sz w:val="28"/>
          <w:szCs w:val="28"/>
        </w:rPr>
        <w:t>1</w:t>
      </w:r>
    </w:p>
    <w:p w14:paraId="754E2147" w14:textId="77777777" w:rsidR="009D34EE" w:rsidRPr="004352A4" w:rsidRDefault="009D34EE" w:rsidP="004352A4">
      <w:pPr>
        <w:rPr>
          <w:sz w:val="28"/>
          <w:szCs w:val="28"/>
        </w:rPr>
      </w:pPr>
    </w:p>
    <w:tbl>
      <w:tblP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4"/>
        <w:gridCol w:w="1807"/>
        <w:gridCol w:w="1715"/>
      </w:tblGrid>
      <w:tr w:rsidR="009709C3" w:rsidRPr="009709C3" w14:paraId="1A2FC2F7" w14:textId="77777777" w:rsidTr="00BB0733">
        <w:tc>
          <w:tcPr>
            <w:tcW w:w="3281" w:type="pct"/>
            <w:shd w:val="clear" w:color="auto" w:fill="auto"/>
          </w:tcPr>
          <w:p w14:paraId="515F88B8" w14:textId="77777777" w:rsidR="00816639" w:rsidRPr="009709C3" w:rsidRDefault="00816639" w:rsidP="004352A4">
            <w:pPr>
              <w:rPr>
                <w:b/>
                <w:color w:val="000000" w:themeColor="text1"/>
                <w:sz w:val="28"/>
                <w:szCs w:val="28"/>
              </w:rPr>
            </w:pPr>
            <w:r w:rsidRPr="009709C3">
              <w:rPr>
                <w:b/>
                <w:color w:val="000000" w:themeColor="text1"/>
                <w:sz w:val="28"/>
                <w:szCs w:val="28"/>
              </w:rPr>
              <w:t>Вид учебной работы   по дисциплине</w:t>
            </w:r>
          </w:p>
        </w:tc>
        <w:tc>
          <w:tcPr>
            <w:tcW w:w="882" w:type="pct"/>
            <w:shd w:val="clear" w:color="auto" w:fill="auto"/>
          </w:tcPr>
          <w:p w14:paraId="590CD249" w14:textId="30DB3449" w:rsidR="00816639" w:rsidRPr="009709C3" w:rsidRDefault="00816639" w:rsidP="004352A4">
            <w:pPr>
              <w:jc w:val="center"/>
              <w:rPr>
                <w:b/>
                <w:color w:val="000000" w:themeColor="text1"/>
                <w:sz w:val="28"/>
                <w:szCs w:val="28"/>
              </w:rPr>
            </w:pPr>
            <w:r w:rsidRPr="009709C3">
              <w:rPr>
                <w:b/>
                <w:color w:val="000000" w:themeColor="text1"/>
                <w:sz w:val="28"/>
                <w:szCs w:val="28"/>
              </w:rPr>
              <w:t>Всего</w:t>
            </w:r>
          </w:p>
          <w:p w14:paraId="5BEC1362" w14:textId="77777777" w:rsidR="00816639" w:rsidRPr="009709C3" w:rsidRDefault="00816639" w:rsidP="004352A4">
            <w:pPr>
              <w:jc w:val="center"/>
              <w:rPr>
                <w:b/>
                <w:color w:val="000000" w:themeColor="text1"/>
                <w:sz w:val="28"/>
                <w:szCs w:val="28"/>
              </w:rPr>
            </w:pPr>
            <w:r w:rsidRPr="009709C3">
              <w:rPr>
                <w:b/>
                <w:color w:val="000000" w:themeColor="text1"/>
                <w:sz w:val="28"/>
                <w:szCs w:val="28"/>
              </w:rPr>
              <w:t>(в з/е и часах)</w:t>
            </w:r>
          </w:p>
        </w:tc>
        <w:tc>
          <w:tcPr>
            <w:tcW w:w="837" w:type="pct"/>
            <w:shd w:val="clear" w:color="auto" w:fill="auto"/>
          </w:tcPr>
          <w:p w14:paraId="5F0CDEA1" w14:textId="459E18EE" w:rsidR="00ED336E" w:rsidRPr="009709C3" w:rsidRDefault="00C50059" w:rsidP="00ED336E">
            <w:pPr>
              <w:jc w:val="center"/>
              <w:rPr>
                <w:b/>
                <w:color w:val="000000" w:themeColor="text1"/>
                <w:sz w:val="28"/>
                <w:szCs w:val="28"/>
              </w:rPr>
            </w:pPr>
            <w:r w:rsidRPr="009709C3">
              <w:rPr>
                <w:b/>
                <w:color w:val="000000" w:themeColor="text1"/>
                <w:sz w:val="28"/>
                <w:szCs w:val="28"/>
              </w:rPr>
              <w:t>6</w:t>
            </w:r>
            <w:r w:rsidR="00EA7766" w:rsidRPr="009709C3">
              <w:rPr>
                <w:b/>
                <w:color w:val="000000" w:themeColor="text1"/>
                <w:sz w:val="28"/>
                <w:szCs w:val="28"/>
              </w:rPr>
              <w:t xml:space="preserve"> </w:t>
            </w:r>
            <w:r w:rsidR="00ED336E" w:rsidRPr="009709C3">
              <w:rPr>
                <w:b/>
                <w:color w:val="000000" w:themeColor="text1"/>
                <w:sz w:val="28"/>
                <w:szCs w:val="28"/>
              </w:rPr>
              <w:t>модуль</w:t>
            </w:r>
          </w:p>
          <w:p w14:paraId="30491488" w14:textId="64D1C8AF" w:rsidR="00816639" w:rsidRPr="009709C3" w:rsidRDefault="00816639" w:rsidP="00ED336E">
            <w:pPr>
              <w:jc w:val="center"/>
              <w:rPr>
                <w:b/>
                <w:color w:val="000000" w:themeColor="text1"/>
                <w:sz w:val="28"/>
                <w:szCs w:val="28"/>
              </w:rPr>
            </w:pPr>
            <w:r w:rsidRPr="009709C3">
              <w:rPr>
                <w:b/>
                <w:color w:val="000000" w:themeColor="text1"/>
                <w:sz w:val="28"/>
                <w:szCs w:val="28"/>
              </w:rPr>
              <w:t xml:space="preserve"> (в часах)</w:t>
            </w:r>
          </w:p>
        </w:tc>
      </w:tr>
      <w:tr w:rsidR="009709C3" w:rsidRPr="009709C3" w14:paraId="1BBAD7B5" w14:textId="77777777" w:rsidTr="00BB0733">
        <w:tc>
          <w:tcPr>
            <w:tcW w:w="3281" w:type="pct"/>
            <w:shd w:val="clear" w:color="auto" w:fill="auto"/>
          </w:tcPr>
          <w:p w14:paraId="355748BC" w14:textId="77777777" w:rsidR="00BB0733" w:rsidRPr="009709C3" w:rsidRDefault="00BB0733" w:rsidP="00BB0733">
            <w:pPr>
              <w:rPr>
                <w:b/>
                <w:color w:val="000000" w:themeColor="text1"/>
                <w:sz w:val="28"/>
                <w:szCs w:val="28"/>
              </w:rPr>
            </w:pPr>
            <w:r w:rsidRPr="009709C3">
              <w:rPr>
                <w:b/>
                <w:color w:val="000000" w:themeColor="text1"/>
                <w:sz w:val="28"/>
                <w:szCs w:val="28"/>
              </w:rPr>
              <w:t xml:space="preserve">Общая трудоемкость дисциплины </w:t>
            </w:r>
          </w:p>
        </w:tc>
        <w:tc>
          <w:tcPr>
            <w:tcW w:w="882" w:type="pct"/>
            <w:shd w:val="clear" w:color="auto" w:fill="auto"/>
          </w:tcPr>
          <w:p w14:paraId="708E2751" w14:textId="11742CFE" w:rsidR="00BB0733" w:rsidRPr="009709C3" w:rsidRDefault="00BB0733" w:rsidP="00BB0733">
            <w:pPr>
              <w:jc w:val="center"/>
              <w:rPr>
                <w:b/>
                <w:iCs/>
                <w:color w:val="000000" w:themeColor="text1"/>
                <w:sz w:val="28"/>
                <w:szCs w:val="28"/>
              </w:rPr>
            </w:pPr>
            <w:r w:rsidRPr="009709C3">
              <w:rPr>
                <w:b/>
                <w:iCs/>
                <w:color w:val="000000" w:themeColor="text1"/>
                <w:sz w:val="28"/>
                <w:szCs w:val="28"/>
              </w:rPr>
              <w:t>3/108</w:t>
            </w:r>
          </w:p>
        </w:tc>
        <w:tc>
          <w:tcPr>
            <w:tcW w:w="837" w:type="pct"/>
            <w:shd w:val="clear" w:color="auto" w:fill="auto"/>
          </w:tcPr>
          <w:p w14:paraId="18873228" w14:textId="21CF788A" w:rsidR="00BB0733" w:rsidRPr="009709C3" w:rsidRDefault="00BB0733" w:rsidP="00BB0733">
            <w:pPr>
              <w:jc w:val="center"/>
              <w:rPr>
                <w:b/>
                <w:iCs/>
                <w:color w:val="000000" w:themeColor="text1"/>
                <w:sz w:val="28"/>
                <w:szCs w:val="28"/>
              </w:rPr>
            </w:pPr>
            <w:r w:rsidRPr="009709C3">
              <w:rPr>
                <w:b/>
                <w:iCs/>
                <w:color w:val="000000" w:themeColor="text1"/>
                <w:sz w:val="28"/>
                <w:szCs w:val="28"/>
              </w:rPr>
              <w:t>108</w:t>
            </w:r>
          </w:p>
        </w:tc>
      </w:tr>
      <w:tr w:rsidR="009709C3" w:rsidRPr="009709C3" w14:paraId="479D6C74" w14:textId="77777777" w:rsidTr="00BB0733">
        <w:trPr>
          <w:trHeight w:val="178"/>
        </w:trPr>
        <w:tc>
          <w:tcPr>
            <w:tcW w:w="3281" w:type="pct"/>
            <w:shd w:val="clear" w:color="auto" w:fill="auto"/>
          </w:tcPr>
          <w:p w14:paraId="69F1E995" w14:textId="77777777" w:rsidR="00BB0733" w:rsidRPr="009709C3" w:rsidRDefault="00BB0733" w:rsidP="00BB0733">
            <w:pPr>
              <w:rPr>
                <w:b/>
                <w:i/>
                <w:color w:val="000000" w:themeColor="text1"/>
                <w:sz w:val="28"/>
                <w:szCs w:val="28"/>
              </w:rPr>
            </w:pPr>
            <w:r w:rsidRPr="009709C3">
              <w:rPr>
                <w:b/>
                <w:i/>
                <w:color w:val="000000" w:themeColor="text1"/>
                <w:sz w:val="28"/>
                <w:szCs w:val="28"/>
              </w:rPr>
              <w:t xml:space="preserve">Контактная работа - Аудиторные занятия </w:t>
            </w:r>
          </w:p>
        </w:tc>
        <w:tc>
          <w:tcPr>
            <w:tcW w:w="882" w:type="pct"/>
            <w:shd w:val="clear" w:color="auto" w:fill="auto"/>
          </w:tcPr>
          <w:p w14:paraId="009AE721" w14:textId="4144E69D" w:rsidR="00BB0733" w:rsidRPr="009709C3" w:rsidRDefault="00BB0733" w:rsidP="00BB0733">
            <w:pPr>
              <w:jc w:val="center"/>
              <w:rPr>
                <w:b/>
                <w:i/>
                <w:color w:val="000000" w:themeColor="text1"/>
                <w:sz w:val="28"/>
                <w:szCs w:val="28"/>
              </w:rPr>
            </w:pPr>
            <w:r w:rsidRPr="009709C3">
              <w:rPr>
                <w:b/>
                <w:i/>
                <w:color w:val="000000" w:themeColor="text1"/>
                <w:sz w:val="28"/>
                <w:szCs w:val="28"/>
              </w:rPr>
              <w:t>30</w:t>
            </w:r>
          </w:p>
        </w:tc>
        <w:tc>
          <w:tcPr>
            <w:tcW w:w="837" w:type="pct"/>
            <w:shd w:val="clear" w:color="auto" w:fill="auto"/>
          </w:tcPr>
          <w:p w14:paraId="51A182FA" w14:textId="22DA0820" w:rsidR="00BB0733" w:rsidRPr="009709C3" w:rsidRDefault="00BB0733" w:rsidP="00BB0733">
            <w:pPr>
              <w:jc w:val="center"/>
              <w:rPr>
                <w:b/>
                <w:i/>
                <w:color w:val="000000" w:themeColor="text1"/>
                <w:sz w:val="28"/>
                <w:szCs w:val="28"/>
              </w:rPr>
            </w:pPr>
            <w:r w:rsidRPr="009709C3">
              <w:rPr>
                <w:b/>
                <w:i/>
                <w:color w:val="000000" w:themeColor="text1"/>
                <w:sz w:val="28"/>
                <w:szCs w:val="28"/>
              </w:rPr>
              <w:t>30</w:t>
            </w:r>
          </w:p>
        </w:tc>
      </w:tr>
      <w:tr w:rsidR="009709C3" w:rsidRPr="009709C3" w14:paraId="30610691" w14:textId="77777777" w:rsidTr="00BB0733">
        <w:tc>
          <w:tcPr>
            <w:tcW w:w="3281" w:type="pct"/>
            <w:shd w:val="clear" w:color="auto" w:fill="auto"/>
          </w:tcPr>
          <w:p w14:paraId="7D566DA3" w14:textId="77777777" w:rsidR="00BB0733" w:rsidRPr="009709C3" w:rsidRDefault="00BB0733" w:rsidP="00BB0733">
            <w:pPr>
              <w:rPr>
                <w:i/>
                <w:color w:val="000000" w:themeColor="text1"/>
                <w:sz w:val="28"/>
                <w:szCs w:val="28"/>
              </w:rPr>
            </w:pPr>
            <w:r w:rsidRPr="009709C3">
              <w:rPr>
                <w:i/>
                <w:color w:val="000000" w:themeColor="text1"/>
                <w:sz w:val="28"/>
                <w:szCs w:val="28"/>
              </w:rPr>
              <w:t xml:space="preserve">Лекции </w:t>
            </w:r>
          </w:p>
        </w:tc>
        <w:tc>
          <w:tcPr>
            <w:tcW w:w="882" w:type="pct"/>
            <w:shd w:val="clear" w:color="auto" w:fill="auto"/>
          </w:tcPr>
          <w:p w14:paraId="77B8FBB3" w14:textId="2E994D5C" w:rsidR="00BB0733" w:rsidRPr="009709C3" w:rsidRDefault="00BB0733" w:rsidP="00BB0733">
            <w:pPr>
              <w:jc w:val="center"/>
              <w:rPr>
                <w:bCs/>
                <w:i/>
                <w:color w:val="000000" w:themeColor="text1"/>
                <w:sz w:val="28"/>
                <w:szCs w:val="28"/>
              </w:rPr>
            </w:pPr>
            <w:r w:rsidRPr="009709C3">
              <w:rPr>
                <w:bCs/>
                <w:i/>
                <w:color w:val="000000" w:themeColor="text1"/>
                <w:sz w:val="28"/>
                <w:szCs w:val="28"/>
              </w:rPr>
              <w:t>10</w:t>
            </w:r>
          </w:p>
        </w:tc>
        <w:tc>
          <w:tcPr>
            <w:tcW w:w="837" w:type="pct"/>
            <w:shd w:val="clear" w:color="auto" w:fill="auto"/>
          </w:tcPr>
          <w:p w14:paraId="0E9CFB0A" w14:textId="5818CE33" w:rsidR="00BB0733" w:rsidRPr="009709C3" w:rsidRDefault="00BB0733" w:rsidP="00BB0733">
            <w:pPr>
              <w:jc w:val="center"/>
              <w:rPr>
                <w:bCs/>
                <w:i/>
                <w:color w:val="000000" w:themeColor="text1"/>
                <w:sz w:val="28"/>
                <w:szCs w:val="28"/>
              </w:rPr>
            </w:pPr>
            <w:r w:rsidRPr="009709C3">
              <w:rPr>
                <w:bCs/>
                <w:i/>
                <w:color w:val="000000" w:themeColor="text1"/>
                <w:sz w:val="28"/>
                <w:szCs w:val="28"/>
              </w:rPr>
              <w:t>10</w:t>
            </w:r>
          </w:p>
        </w:tc>
      </w:tr>
      <w:tr w:rsidR="009709C3" w:rsidRPr="009709C3" w14:paraId="663578C8" w14:textId="77777777" w:rsidTr="00BB0733">
        <w:tc>
          <w:tcPr>
            <w:tcW w:w="3281" w:type="pct"/>
            <w:shd w:val="clear" w:color="auto" w:fill="auto"/>
          </w:tcPr>
          <w:p w14:paraId="1545B52E" w14:textId="77777777" w:rsidR="00BB0733" w:rsidRPr="009709C3" w:rsidRDefault="00BB0733" w:rsidP="00BB0733">
            <w:pPr>
              <w:rPr>
                <w:i/>
                <w:color w:val="000000" w:themeColor="text1"/>
                <w:sz w:val="28"/>
                <w:szCs w:val="28"/>
              </w:rPr>
            </w:pPr>
            <w:r w:rsidRPr="009709C3">
              <w:rPr>
                <w:i/>
                <w:color w:val="000000" w:themeColor="text1"/>
                <w:sz w:val="28"/>
                <w:szCs w:val="28"/>
              </w:rPr>
              <w:t xml:space="preserve">Семинары, практические занятия  </w:t>
            </w:r>
          </w:p>
        </w:tc>
        <w:tc>
          <w:tcPr>
            <w:tcW w:w="882" w:type="pct"/>
            <w:shd w:val="clear" w:color="auto" w:fill="auto"/>
          </w:tcPr>
          <w:p w14:paraId="2E446AA5" w14:textId="0A6AB47C" w:rsidR="00BB0733" w:rsidRPr="009709C3" w:rsidRDefault="00BB0733" w:rsidP="00BB0733">
            <w:pPr>
              <w:jc w:val="center"/>
              <w:rPr>
                <w:bCs/>
                <w:i/>
                <w:color w:val="000000" w:themeColor="text1"/>
                <w:sz w:val="28"/>
                <w:szCs w:val="28"/>
              </w:rPr>
            </w:pPr>
            <w:r w:rsidRPr="009709C3">
              <w:rPr>
                <w:bCs/>
                <w:i/>
                <w:color w:val="000000" w:themeColor="text1"/>
                <w:sz w:val="28"/>
                <w:szCs w:val="28"/>
              </w:rPr>
              <w:t>20</w:t>
            </w:r>
          </w:p>
        </w:tc>
        <w:tc>
          <w:tcPr>
            <w:tcW w:w="837" w:type="pct"/>
            <w:shd w:val="clear" w:color="auto" w:fill="auto"/>
          </w:tcPr>
          <w:p w14:paraId="11BC19FB" w14:textId="2C5FCE56" w:rsidR="00BB0733" w:rsidRPr="009709C3" w:rsidRDefault="00BB0733" w:rsidP="00BB0733">
            <w:pPr>
              <w:jc w:val="center"/>
              <w:rPr>
                <w:bCs/>
                <w:i/>
                <w:color w:val="000000" w:themeColor="text1"/>
                <w:sz w:val="28"/>
                <w:szCs w:val="28"/>
              </w:rPr>
            </w:pPr>
            <w:r w:rsidRPr="009709C3">
              <w:rPr>
                <w:bCs/>
                <w:i/>
                <w:color w:val="000000" w:themeColor="text1"/>
                <w:sz w:val="28"/>
                <w:szCs w:val="28"/>
              </w:rPr>
              <w:t>20</w:t>
            </w:r>
          </w:p>
        </w:tc>
      </w:tr>
      <w:tr w:rsidR="009709C3" w:rsidRPr="009709C3" w14:paraId="372559E0" w14:textId="77777777" w:rsidTr="00BB0733">
        <w:tc>
          <w:tcPr>
            <w:tcW w:w="3281" w:type="pct"/>
            <w:shd w:val="clear" w:color="auto" w:fill="auto"/>
          </w:tcPr>
          <w:p w14:paraId="2C6773F0" w14:textId="77777777" w:rsidR="00BB0733" w:rsidRPr="009709C3" w:rsidRDefault="00BB0733" w:rsidP="00BB0733">
            <w:pPr>
              <w:rPr>
                <w:b/>
                <w:i/>
                <w:color w:val="000000" w:themeColor="text1"/>
                <w:sz w:val="28"/>
                <w:szCs w:val="28"/>
              </w:rPr>
            </w:pPr>
            <w:r w:rsidRPr="009709C3">
              <w:rPr>
                <w:b/>
                <w:i/>
                <w:color w:val="000000" w:themeColor="text1"/>
                <w:sz w:val="28"/>
                <w:szCs w:val="28"/>
              </w:rPr>
              <w:t>Самостоятельная работа</w:t>
            </w:r>
          </w:p>
        </w:tc>
        <w:tc>
          <w:tcPr>
            <w:tcW w:w="882" w:type="pct"/>
            <w:shd w:val="clear" w:color="auto" w:fill="auto"/>
          </w:tcPr>
          <w:p w14:paraId="17D78B84" w14:textId="591BD665" w:rsidR="00BB0733" w:rsidRPr="009709C3" w:rsidRDefault="00BB0733" w:rsidP="00BB0733">
            <w:pPr>
              <w:jc w:val="center"/>
              <w:rPr>
                <w:b/>
                <w:i/>
                <w:color w:val="000000" w:themeColor="text1"/>
                <w:sz w:val="28"/>
                <w:szCs w:val="28"/>
              </w:rPr>
            </w:pPr>
            <w:r w:rsidRPr="009709C3">
              <w:rPr>
                <w:b/>
                <w:i/>
                <w:color w:val="000000" w:themeColor="text1"/>
                <w:sz w:val="28"/>
                <w:szCs w:val="28"/>
              </w:rPr>
              <w:t>78</w:t>
            </w:r>
          </w:p>
        </w:tc>
        <w:tc>
          <w:tcPr>
            <w:tcW w:w="837" w:type="pct"/>
            <w:shd w:val="clear" w:color="auto" w:fill="auto"/>
          </w:tcPr>
          <w:p w14:paraId="43100BD0" w14:textId="06E0BFAC" w:rsidR="00BB0733" w:rsidRPr="009709C3" w:rsidRDefault="00BB0733" w:rsidP="00BB0733">
            <w:pPr>
              <w:jc w:val="center"/>
              <w:rPr>
                <w:b/>
                <w:i/>
                <w:color w:val="000000" w:themeColor="text1"/>
                <w:sz w:val="28"/>
                <w:szCs w:val="28"/>
              </w:rPr>
            </w:pPr>
            <w:r w:rsidRPr="009709C3">
              <w:rPr>
                <w:b/>
                <w:i/>
                <w:color w:val="000000" w:themeColor="text1"/>
                <w:sz w:val="28"/>
                <w:szCs w:val="28"/>
              </w:rPr>
              <w:t>78</w:t>
            </w:r>
          </w:p>
        </w:tc>
      </w:tr>
      <w:tr w:rsidR="009709C3" w:rsidRPr="009709C3" w14:paraId="23BC60AB" w14:textId="77777777" w:rsidTr="00BB0733">
        <w:tc>
          <w:tcPr>
            <w:tcW w:w="3281" w:type="pct"/>
            <w:shd w:val="clear" w:color="auto" w:fill="auto"/>
          </w:tcPr>
          <w:p w14:paraId="2EF5BECB" w14:textId="77777777" w:rsidR="003943F9" w:rsidRPr="009709C3" w:rsidRDefault="003943F9" w:rsidP="004352A4">
            <w:pPr>
              <w:rPr>
                <w:color w:val="000000" w:themeColor="text1"/>
                <w:sz w:val="28"/>
                <w:szCs w:val="28"/>
              </w:rPr>
            </w:pPr>
            <w:r w:rsidRPr="009709C3">
              <w:rPr>
                <w:color w:val="000000" w:themeColor="text1"/>
                <w:sz w:val="28"/>
                <w:szCs w:val="28"/>
              </w:rPr>
              <w:t xml:space="preserve">Вид текущего контроля </w:t>
            </w:r>
          </w:p>
        </w:tc>
        <w:tc>
          <w:tcPr>
            <w:tcW w:w="882" w:type="pct"/>
            <w:shd w:val="clear" w:color="auto" w:fill="auto"/>
          </w:tcPr>
          <w:p w14:paraId="24A5321D" w14:textId="5FADCE34" w:rsidR="003943F9" w:rsidRPr="009709C3" w:rsidRDefault="00EC37FE" w:rsidP="004352A4">
            <w:pPr>
              <w:jc w:val="center"/>
              <w:rPr>
                <w:bCs/>
                <w:iCs/>
                <w:color w:val="000000" w:themeColor="text1"/>
                <w:sz w:val="28"/>
                <w:szCs w:val="28"/>
              </w:rPr>
            </w:pPr>
            <w:r w:rsidRPr="009709C3">
              <w:rPr>
                <w:bCs/>
                <w:iCs/>
                <w:color w:val="000000" w:themeColor="text1"/>
                <w:sz w:val="28"/>
                <w:szCs w:val="28"/>
              </w:rPr>
              <w:t>контрольная работа</w:t>
            </w:r>
          </w:p>
        </w:tc>
        <w:tc>
          <w:tcPr>
            <w:tcW w:w="837" w:type="pct"/>
            <w:shd w:val="clear" w:color="auto" w:fill="auto"/>
          </w:tcPr>
          <w:p w14:paraId="70803722" w14:textId="1C7F1FE7" w:rsidR="003943F9" w:rsidRPr="009709C3" w:rsidRDefault="00EC37FE" w:rsidP="004352A4">
            <w:pPr>
              <w:jc w:val="center"/>
              <w:rPr>
                <w:bCs/>
                <w:iCs/>
                <w:color w:val="000000" w:themeColor="text1"/>
                <w:sz w:val="28"/>
                <w:szCs w:val="28"/>
              </w:rPr>
            </w:pPr>
            <w:r w:rsidRPr="009709C3">
              <w:rPr>
                <w:bCs/>
                <w:iCs/>
                <w:color w:val="000000" w:themeColor="text1"/>
                <w:sz w:val="28"/>
                <w:szCs w:val="28"/>
              </w:rPr>
              <w:t>контрольная работа</w:t>
            </w:r>
          </w:p>
        </w:tc>
      </w:tr>
      <w:tr w:rsidR="009709C3" w:rsidRPr="009709C3" w14:paraId="44751BA7" w14:textId="77777777" w:rsidTr="00BB0733">
        <w:tc>
          <w:tcPr>
            <w:tcW w:w="3281" w:type="pct"/>
            <w:shd w:val="clear" w:color="auto" w:fill="auto"/>
          </w:tcPr>
          <w:p w14:paraId="0CD53494" w14:textId="77777777" w:rsidR="003943F9" w:rsidRPr="009709C3" w:rsidRDefault="003943F9" w:rsidP="004352A4">
            <w:pPr>
              <w:rPr>
                <w:color w:val="000000" w:themeColor="text1"/>
                <w:sz w:val="28"/>
                <w:szCs w:val="28"/>
              </w:rPr>
            </w:pPr>
            <w:r w:rsidRPr="009709C3">
              <w:rPr>
                <w:color w:val="000000" w:themeColor="text1"/>
                <w:sz w:val="28"/>
                <w:szCs w:val="28"/>
              </w:rPr>
              <w:t>Вид промежуточной аттестации</w:t>
            </w:r>
          </w:p>
        </w:tc>
        <w:tc>
          <w:tcPr>
            <w:tcW w:w="882" w:type="pct"/>
            <w:shd w:val="clear" w:color="auto" w:fill="auto"/>
          </w:tcPr>
          <w:p w14:paraId="6A4EBB93" w14:textId="6D354599" w:rsidR="003943F9" w:rsidRPr="009709C3" w:rsidRDefault="00C50059" w:rsidP="004352A4">
            <w:pPr>
              <w:jc w:val="center"/>
              <w:rPr>
                <w:bCs/>
                <w:iCs/>
                <w:color w:val="000000" w:themeColor="text1"/>
                <w:sz w:val="28"/>
                <w:szCs w:val="28"/>
              </w:rPr>
            </w:pPr>
            <w:r w:rsidRPr="009709C3">
              <w:rPr>
                <w:bCs/>
                <w:iCs/>
                <w:color w:val="000000" w:themeColor="text1"/>
                <w:sz w:val="28"/>
                <w:szCs w:val="28"/>
              </w:rPr>
              <w:t>экзамен</w:t>
            </w:r>
          </w:p>
        </w:tc>
        <w:tc>
          <w:tcPr>
            <w:tcW w:w="837" w:type="pct"/>
            <w:shd w:val="clear" w:color="auto" w:fill="auto"/>
          </w:tcPr>
          <w:p w14:paraId="697EDDE0" w14:textId="683AE30B" w:rsidR="003943F9" w:rsidRPr="009709C3" w:rsidRDefault="00C50059" w:rsidP="004352A4">
            <w:pPr>
              <w:jc w:val="center"/>
              <w:rPr>
                <w:bCs/>
                <w:iCs/>
                <w:color w:val="000000" w:themeColor="text1"/>
                <w:sz w:val="28"/>
                <w:szCs w:val="28"/>
              </w:rPr>
            </w:pPr>
            <w:r w:rsidRPr="009709C3">
              <w:rPr>
                <w:bCs/>
                <w:iCs/>
                <w:color w:val="000000" w:themeColor="text1"/>
                <w:sz w:val="28"/>
                <w:szCs w:val="28"/>
              </w:rPr>
              <w:t>экзамен</w:t>
            </w:r>
          </w:p>
        </w:tc>
      </w:tr>
    </w:tbl>
    <w:p w14:paraId="6BE7C59F" w14:textId="77777777" w:rsidR="000218DE" w:rsidRDefault="000218DE" w:rsidP="00C52F7B">
      <w:pPr>
        <w:jc w:val="both"/>
        <w:rPr>
          <w:b/>
          <w:bCs/>
          <w:sz w:val="28"/>
          <w:szCs w:val="28"/>
        </w:rPr>
      </w:pPr>
    </w:p>
    <w:p w14:paraId="359558E7" w14:textId="77777777" w:rsidR="002B020D" w:rsidRPr="005532E3" w:rsidRDefault="002B020D" w:rsidP="00C52F7B">
      <w:pPr>
        <w:jc w:val="both"/>
        <w:rPr>
          <w:b/>
          <w:bCs/>
          <w:sz w:val="28"/>
          <w:szCs w:val="28"/>
        </w:rPr>
      </w:pPr>
    </w:p>
    <w:p w14:paraId="3D805E60" w14:textId="3CF60557" w:rsidR="00C52F7B" w:rsidRDefault="00C52F7B" w:rsidP="00ED122F">
      <w:pPr>
        <w:pStyle w:val="1"/>
        <w:ind w:firstLine="709"/>
        <w:jc w:val="both"/>
        <w:rPr>
          <w:sz w:val="28"/>
          <w:szCs w:val="28"/>
        </w:rPr>
      </w:pPr>
      <w:bookmarkStart w:id="5" w:name="_Toc87273862"/>
      <w:r w:rsidRPr="00ED122F">
        <w:rPr>
          <w:sz w:val="28"/>
          <w:szCs w:val="28"/>
        </w:rPr>
        <w:t xml:space="preserve">5. Содержание </w:t>
      </w:r>
      <w:r w:rsidR="00EC45DF" w:rsidRPr="00ED122F">
        <w:rPr>
          <w:sz w:val="28"/>
          <w:szCs w:val="28"/>
        </w:rPr>
        <w:t>дисциплины</w:t>
      </w:r>
      <w:r w:rsidRPr="00ED122F">
        <w:rPr>
          <w:sz w:val="28"/>
          <w:szCs w:val="28"/>
        </w:rPr>
        <w:t>, структурированное по темам (разделам) дисциплины с указани</w:t>
      </w:r>
      <w:r w:rsidR="009C4968" w:rsidRPr="00ED122F">
        <w:rPr>
          <w:sz w:val="28"/>
          <w:szCs w:val="28"/>
        </w:rPr>
        <w:t>ем их объемов (в академических часах) и видов</w:t>
      </w:r>
      <w:r w:rsidRPr="00ED122F">
        <w:rPr>
          <w:sz w:val="28"/>
          <w:szCs w:val="28"/>
        </w:rPr>
        <w:t xml:space="preserve"> учебных занятий</w:t>
      </w:r>
      <w:bookmarkEnd w:id="5"/>
    </w:p>
    <w:p w14:paraId="3BCBE3B5" w14:textId="77777777" w:rsidR="007C4623" w:rsidRPr="007C4623" w:rsidRDefault="007C4623" w:rsidP="0050310E">
      <w:pPr>
        <w:pStyle w:val="410"/>
        <w:shd w:val="clear" w:color="auto" w:fill="auto"/>
        <w:tabs>
          <w:tab w:val="left" w:pos="1418"/>
        </w:tabs>
        <w:spacing w:before="0" w:line="240" w:lineRule="auto"/>
        <w:ind w:right="40" w:firstLine="0"/>
        <w:rPr>
          <w:rFonts w:ascii="Times New Roman" w:hAnsi="Times New Roman" w:cs="Times New Roman"/>
          <w:i w:val="0"/>
          <w:iCs w:val="0"/>
          <w:sz w:val="28"/>
          <w:szCs w:val="28"/>
        </w:rPr>
      </w:pPr>
      <w:bookmarkStart w:id="6" w:name="_Toc87273863"/>
    </w:p>
    <w:p w14:paraId="68AEAD7B" w14:textId="79473512" w:rsidR="00535846" w:rsidRPr="00821C40" w:rsidRDefault="00535846" w:rsidP="008706B2">
      <w:pPr>
        <w:pStyle w:val="410"/>
        <w:shd w:val="clear" w:color="auto" w:fill="auto"/>
        <w:tabs>
          <w:tab w:val="left" w:pos="1418"/>
        </w:tabs>
        <w:spacing w:before="0" w:line="276" w:lineRule="auto"/>
        <w:ind w:right="40" w:firstLine="709"/>
        <w:rPr>
          <w:rFonts w:ascii="Times New Roman" w:hAnsi="Times New Roman" w:cs="Times New Roman"/>
          <w:i w:val="0"/>
          <w:iCs w:val="0"/>
          <w:sz w:val="28"/>
          <w:szCs w:val="28"/>
        </w:rPr>
      </w:pPr>
      <w:r w:rsidRPr="00821C40">
        <w:rPr>
          <w:rFonts w:ascii="Times New Roman" w:hAnsi="Times New Roman" w:cs="Times New Roman"/>
          <w:i w:val="0"/>
          <w:iCs w:val="0"/>
          <w:sz w:val="28"/>
          <w:szCs w:val="28"/>
        </w:rPr>
        <w:t>Тема 1. Взаимоотношения участников ВЭД и лица, осуществляющи</w:t>
      </w:r>
      <w:r w:rsidR="00E620AE" w:rsidRPr="00821C40">
        <w:rPr>
          <w:rFonts w:ascii="Times New Roman" w:hAnsi="Times New Roman" w:cs="Times New Roman"/>
          <w:i w:val="0"/>
          <w:iCs w:val="0"/>
          <w:sz w:val="28"/>
          <w:szCs w:val="28"/>
        </w:rPr>
        <w:t>х</w:t>
      </w:r>
      <w:r w:rsidRPr="00821C40">
        <w:rPr>
          <w:rFonts w:ascii="Times New Roman" w:hAnsi="Times New Roman" w:cs="Times New Roman"/>
          <w:i w:val="0"/>
          <w:iCs w:val="0"/>
          <w:sz w:val="28"/>
          <w:szCs w:val="28"/>
        </w:rPr>
        <w:t xml:space="preserve"> деятельность в сфере таможенного дела с таможенными органами</w:t>
      </w:r>
    </w:p>
    <w:p w14:paraId="1C6A44DD" w14:textId="4B5284AA" w:rsidR="009F0832" w:rsidRDefault="009F0832" w:rsidP="008706B2">
      <w:pPr>
        <w:pStyle w:val="text"/>
        <w:spacing w:before="0" w:beforeAutospacing="0" w:after="0" w:afterAutospacing="0" w:line="276" w:lineRule="auto"/>
        <w:ind w:firstLine="709"/>
        <w:jc w:val="both"/>
        <w:rPr>
          <w:rStyle w:val="aff0"/>
          <w:i w:val="0"/>
          <w:iCs w:val="0"/>
          <w:color w:val="000000"/>
          <w:sz w:val="28"/>
          <w:szCs w:val="28"/>
        </w:rPr>
      </w:pPr>
      <w:r w:rsidRPr="009F0832">
        <w:rPr>
          <w:color w:val="000000"/>
          <w:sz w:val="28"/>
          <w:szCs w:val="28"/>
        </w:rPr>
        <w:t>Соглашение по упрощению процедур торговли Всемирной торговой организации.</w:t>
      </w:r>
      <w:r>
        <w:rPr>
          <w:color w:val="000000"/>
          <w:sz w:val="28"/>
          <w:szCs w:val="28"/>
        </w:rPr>
        <w:t xml:space="preserve"> </w:t>
      </w:r>
      <w:r w:rsidRPr="009F0832">
        <w:rPr>
          <w:color w:val="000000"/>
          <w:sz w:val="28"/>
          <w:szCs w:val="28"/>
        </w:rPr>
        <w:t xml:space="preserve">Стандарты </w:t>
      </w:r>
      <w:r>
        <w:rPr>
          <w:color w:val="000000"/>
          <w:sz w:val="28"/>
          <w:szCs w:val="28"/>
        </w:rPr>
        <w:t>С</w:t>
      </w:r>
      <w:r w:rsidRPr="009F0832">
        <w:rPr>
          <w:color w:val="000000"/>
          <w:sz w:val="28"/>
          <w:szCs w:val="28"/>
        </w:rPr>
        <w:t>оглашения. Транспарентность, прозрачность и открытость. Стабильность действия правил. Защита прав и законных интересов участников ВЭД.</w:t>
      </w:r>
      <w:r>
        <w:rPr>
          <w:color w:val="000000"/>
          <w:sz w:val="28"/>
          <w:szCs w:val="28"/>
        </w:rPr>
        <w:t xml:space="preserve"> </w:t>
      </w:r>
      <w:r w:rsidRPr="009F0832">
        <w:rPr>
          <w:color w:val="000000"/>
          <w:sz w:val="28"/>
          <w:szCs w:val="28"/>
        </w:rPr>
        <w:t>Сокращение требований к документации в связи с импортом, экспортом и транзитом. Снижение издержек торговли.</w:t>
      </w:r>
      <w:r>
        <w:rPr>
          <w:color w:val="000000"/>
          <w:sz w:val="28"/>
          <w:szCs w:val="28"/>
        </w:rPr>
        <w:t xml:space="preserve"> </w:t>
      </w:r>
      <w:r w:rsidRPr="009F0832">
        <w:rPr>
          <w:color w:val="000000"/>
          <w:sz w:val="28"/>
          <w:szCs w:val="28"/>
        </w:rPr>
        <w:t>Упрощение процедуры транзита. Таможенное сотрудничество в части обмена информацией, взаимных запросов и предоставления информации с целью верификации предоставленных документов и сведений. Меры регулирования в области импортно-экспортных пошлин, налогов и сборов. Выпуск и таможенная очистка товаров. Управление рисками. Среднее время выпуска. Уполномоченные экономические операторы. Координирование деятельности пограничных ведомств. Механизм «</w:t>
      </w:r>
      <w:r w:rsidRPr="009F0832">
        <w:rPr>
          <w:rStyle w:val="aff0"/>
          <w:i w:val="0"/>
          <w:iCs w:val="0"/>
          <w:color w:val="000000"/>
          <w:sz w:val="28"/>
          <w:szCs w:val="28"/>
        </w:rPr>
        <w:t>Единое окно».</w:t>
      </w:r>
    </w:p>
    <w:p w14:paraId="6B0084E6" w14:textId="77777777" w:rsidR="00201991" w:rsidRDefault="00201991" w:rsidP="008706B2">
      <w:pPr>
        <w:pStyle w:val="410"/>
        <w:shd w:val="clear" w:color="auto" w:fill="auto"/>
        <w:tabs>
          <w:tab w:val="left" w:pos="1418"/>
        </w:tabs>
        <w:spacing w:before="0" w:line="276" w:lineRule="auto"/>
        <w:ind w:right="40" w:firstLine="709"/>
        <w:rPr>
          <w:rFonts w:ascii="Times New Roman" w:hAnsi="Times New Roman" w:cs="Times New Roman"/>
          <w:b w:val="0"/>
          <w:bCs w:val="0"/>
          <w:i w:val="0"/>
          <w:iCs w:val="0"/>
          <w:sz w:val="28"/>
          <w:szCs w:val="28"/>
          <w:shd w:val="clear" w:color="auto" w:fill="FFFFFF"/>
        </w:rPr>
      </w:pPr>
      <w:r w:rsidRPr="00637262">
        <w:rPr>
          <w:rFonts w:ascii="Times New Roman" w:hAnsi="Times New Roman" w:cs="Times New Roman"/>
          <w:b w:val="0"/>
          <w:bCs w:val="0"/>
          <w:i w:val="0"/>
          <w:iCs w:val="0"/>
          <w:sz w:val="28"/>
          <w:szCs w:val="28"/>
        </w:rPr>
        <w:t xml:space="preserve">Реализация Рамочных стандартов Всемирной таможенной организации в сфере безопасности и облегчения международной торговли. Система соглашений между таможенными администрациями стран. Партнерские отношениях между таможенными службами и предпринимательским сообществом. Сотрудничество </w:t>
      </w:r>
      <w:r w:rsidRPr="00637262">
        <w:rPr>
          <w:rFonts w:ascii="Times New Roman" w:hAnsi="Times New Roman" w:cs="Times New Roman"/>
          <w:b w:val="0"/>
          <w:bCs w:val="0"/>
          <w:i w:val="0"/>
          <w:iCs w:val="0"/>
          <w:sz w:val="28"/>
          <w:szCs w:val="28"/>
        </w:rPr>
        <w:lastRenderedPageBreak/>
        <w:t>таможенных служб и</w:t>
      </w:r>
      <w:r w:rsidRPr="00637262">
        <w:rPr>
          <w:rFonts w:ascii="Times New Roman" w:hAnsi="Times New Roman" w:cs="Times New Roman"/>
          <w:b w:val="0"/>
          <w:bCs w:val="0"/>
          <w:i w:val="0"/>
          <w:iCs w:val="0"/>
          <w:sz w:val="28"/>
          <w:szCs w:val="28"/>
          <w:shd w:val="clear" w:color="auto" w:fill="FFFFFF"/>
        </w:rPr>
        <w:t xml:space="preserve"> других государственных, а также международных органов и организаций.</w:t>
      </w:r>
    </w:p>
    <w:p w14:paraId="3D526BA1" w14:textId="6BF5CABA" w:rsidR="009F0832" w:rsidRPr="009F0832" w:rsidRDefault="0057517F" w:rsidP="008706B2">
      <w:pPr>
        <w:pStyle w:val="410"/>
        <w:shd w:val="clear" w:color="auto" w:fill="auto"/>
        <w:tabs>
          <w:tab w:val="left" w:pos="1418"/>
        </w:tabs>
        <w:spacing w:before="0" w:line="276" w:lineRule="auto"/>
        <w:ind w:firstLine="709"/>
        <w:rPr>
          <w:rFonts w:ascii="Times New Roman" w:hAnsi="Times New Roman" w:cs="Times New Roman"/>
          <w:b w:val="0"/>
          <w:bCs w:val="0"/>
          <w:i w:val="0"/>
          <w:iCs w:val="0"/>
          <w:sz w:val="28"/>
          <w:szCs w:val="28"/>
        </w:rPr>
      </w:pPr>
      <w:r w:rsidRPr="009F0832">
        <w:rPr>
          <w:rFonts w:ascii="Times New Roman" w:hAnsi="Times New Roman" w:cs="Times New Roman"/>
          <w:b w:val="0"/>
          <w:bCs w:val="0"/>
          <w:i w:val="0"/>
          <w:iCs w:val="0"/>
          <w:sz w:val="28"/>
          <w:szCs w:val="28"/>
        </w:rPr>
        <w:t xml:space="preserve">Влияние упрощения процедур торговли на внешнеторговую деятельность в рамках обеспечения внешнеторговых интересов </w:t>
      </w:r>
      <w:r w:rsidR="00201991">
        <w:rPr>
          <w:rFonts w:ascii="Times New Roman" w:hAnsi="Times New Roman" w:cs="Times New Roman"/>
          <w:b w:val="0"/>
          <w:bCs w:val="0"/>
          <w:i w:val="0"/>
          <w:iCs w:val="0"/>
          <w:sz w:val="28"/>
          <w:szCs w:val="28"/>
        </w:rPr>
        <w:t>России</w:t>
      </w:r>
      <w:r w:rsidR="009F0832" w:rsidRPr="009F0832">
        <w:rPr>
          <w:rFonts w:ascii="Times New Roman" w:hAnsi="Times New Roman" w:cs="Times New Roman"/>
          <w:b w:val="0"/>
          <w:bCs w:val="0"/>
          <w:i w:val="0"/>
          <w:iCs w:val="0"/>
          <w:sz w:val="28"/>
          <w:szCs w:val="28"/>
        </w:rPr>
        <w:t xml:space="preserve">. </w:t>
      </w:r>
      <w:r w:rsidRPr="009F0832">
        <w:rPr>
          <w:rFonts w:ascii="Times New Roman" w:hAnsi="Times New Roman" w:cs="Times New Roman"/>
          <w:b w:val="0"/>
          <w:bCs w:val="0"/>
          <w:i w:val="0"/>
          <w:iCs w:val="0"/>
          <w:sz w:val="28"/>
          <w:szCs w:val="28"/>
        </w:rPr>
        <w:t xml:space="preserve">Анализ современных тенденций и проблем развития внешней торговли Российской Федерации в </w:t>
      </w:r>
      <w:r w:rsidR="009F0832" w:rsidRPr="009F0832">
        <w:rPr>
          <w:rFonts w:ascii="Times New Roman" w:hAnsi="Times New Roman" w:cs="Times New Roman"/>
          <w:b w:val="0"/>
          <w:bCs w:val="0"/>
          <w:i w:val="0"/>
          <w:iCs w:val="0"/>
          <w:sz w:val="28"/>
          <w:szCs w:val="28"/>
        </w:rPr>
        <w:t>условиях санкций. Ф</w:t>
      </w:r>
      <w:r w:rsidRPr="009F0832">
        <w:rPr>
          <w:rFonts w:ascii="Times New Roman" w:hAnsi="Times New Roman" w:cs="Times New Roman"/>
          <w:b w:val="0"/>
          <w:bCs w:val="0"/>
          <w:i w:val="0"/>
          <w:iCs w:val="0"/>
          <w:sz w:val="28"/>
          <w:szCs w:val="28"/>
        </w:rPr>
        <w:t>актор</w:t>
      </w:r>
      <w:r w:rsidR="009F0832" w:rsidRPr="009F0832">
        <w:rPr>
          <w:rFonts w:ascii="Times New Roman" w:hAnsi="Times New Roman" w:cs="Times New Roman"/>
          <w:b w:val="0"/>
          <w:bCs w:val="0"/>
          <w:i w:val="0"/>
          <w:iCs w:val="0"/>
          <w:sz w:val="28"/>
          <w:szCs w:val="28"/>
        </w:rPr>
        <w:t>ы</w:t>
      </w:r>
      <w:r w:rsidRPr="009F0832">
        <w:rPr>
          <w:rFonts w:ascii="Times New Roman" w:hAnsi="Times New Roman" w:cs="Times New Roman"/>
          <w:b w:val="0"/>
          <w:bCs w:val="0"/>
          <w:i w:val="0"/>
          <w:iCs w:val="0"/>
          <w:sz w:val="28"/>
          <w:szCs w:val="28"/>
        </w:rPr>
        <w:t>, обуславливающи</w:t>
      </w:r>
      <w:r w:rsidR="009F0832" w:rsidRPr="009F0832">
        <w:rPr>
          <w:rFonts w:ascii="Times New Roman" w:hAnsi="Times New Roman" w:cs="Times New Roman"/>
          <w:b w:val="0"/>
          <w:bCs w:val="0"/>
          <w:i w:val="0"/>
          <w:iCs w:val="0"/>
          <w:sz w:val="28"/>
          <w:szCs w:val="28"/>
        </w:rPr>
        <w:t>е</w:t>
      </w:r>
      <w:r w:rsidRPr="009F0832">
        <w:rPr>
          <w:rFonts w:ascii="Times New Roman" w:hAnsi="Times New Roman" w:cs="Times New Roman"/>
          <w:b w:val="0"/>
          <w:bCs w:val="0"/>
          <w:i w:val="0"/>
          <w:iCs w:val="0"/>
          <w:sz w:val="28"/>
          <w:szCs w:val="28"/>
        </w:rPr>
        <w:t xml:space="preserve"> необходимость упрощения процедур торговли Российской Федерации</w:t>
      </w:r>
      <w:r w:rsidR="009F0832" w:rsidRPr="009F0832">
        <w:rPr>
          <w:rFonts w:ascii="Times New Roman" w:hAnsi="Times New Roman" w:cs="Times New Roman"/>
          <w:b w:val="0"/>
          <w:bCs w:val="0"/>
          <w:i w:val="0"/>
          <w:iCs w:val="0"/>
          <w:sz w:val="28"/>
          <w:szCs w:val="28"/>
        </w:rPr>
        <w:t>. П</w:t>
      </w:r>
      <w:r w:rsidRPr="009F0832">
        <w:rPr>
          <w:rFonts w:ascii="Times New Roman" w:hAnsi="Times New Roman" w:cs="Times New Roman"/>
          <w:b w:val="0"/>
          <w:bCs w:val="0"/>
          <w:i w:val="0"/>
          <w:iCs w:val="0"/>
          <w:sz w:val="28"/>
          <w:szCs w:val="28"/>
        </w:rPr>
        <w:t>риоритетны</w:t>
      </w:r>
      <w:r w:rsidR="009F0832" w:rsidRPr="009F0832">
        <w:rPr>
          <w:rFonts w:ascii="Times New Roman" w:hAnsi="Times New Roman" w:cs="Times New Roman"/>
          <w:b w:val="0"/>
          <w:bCs w:val="0"/>
          <w:i w:val="0"/>
          <w:iCs w:val="0"/>
          <w:sz w:val="28"/>
          <w:szCs w:val="28"/>
        </w:rPr>
        <w:t>е</w:t>
      </w:r>
      <w:r w:rsidRPr="009F0832">
        <w:rPr>
          <w:rFonts w:ascii="Times New Roman" w:hAnsi="Times New Roman" w:cs="Times New Roman"/>
          <w:b w:val="0"/>
          <w:bCs w:val="0"/>
          <w:i w:val="0"/>
          <w:iCs w:val="0"/>
          <w:sz w:val="28"/>
          <w:szCs w:val="28"/>
        </w:rPr>
        <w:t xml:space="preserve"> направлени</w:t>
      </w:r>
      <w:r w:rsidR="009F0832" w:rsidRPr="009F0832">
        <w:rPr>
          <w:rFonts w:ascii="Times New Roman" w:hAnsi="Times New Roman" w:cs="Times New Roman"/>
          <w:b w:val="0"/>
          <w:bCs w:val="0"/>
          <w:i w:val="0"/>
          <w:iCs w:val="0"/>
          <w:sz w:val="28"/>
          <w:szCs w:val="28"/>
        </w:rPr>
        <w:t>я</w:t>
      </w:r>
      <w:r w:rsidRPr="009F0832">
        <w:rPr>
          <w:rFonts w:ascii="Times New Roman" w:hAnsi="Times New Roman" w:cs="Times New Roman"/>
          <w:b w:val="0"/>
          <w:bCs w:val="0"/>
          <w:i w:val="0"/>
          <w:iCs w:val="0"/>
          <w:sz w:val="28"/>
          <w:szCs w:val="28"/>
        </w:rPr>
        <w:t xml:space="preserve"> и мер</w:t>
      </w:r>
      <w:r w:rsidR="009F0832" w:rsidRPr="009F0832">
        <w:rPr>
          <w:rFonts w:ascii="Times New Roman" w:hAnsi="Times New Roman" w:cs="Times New Roman"/>
          <w:b w:val="0"/>
          <w:bCs w:val="0"/>
          <w:i w:val="0"/>
          <w:iCs w:val="0"/>
          <w:sz w:val="28"/>
          <w:szCs w:val="28"/>
        </w:rPr>
        <w:t>ы</w:t>
      </w:r>
      <w:r w:rsidRPr="009F0832">
        <w:rPr>
          <w:rFonts w:ascii="Times New Roman" w:hAnsi="Times New Roman" w:cs="Times New Roman"/>
          <w:b w:val="0"/>
          <w:bCs w:val="0"/>
          <w:i w:val="0"/>
          <w:iCs w:val="0"/>
          <w:sz w:val="28"/>
          <w:szCs w:val="28"/>
        </w:rPr>
        <w:t xml:space="preserve"> упрощения процедур торговли Российской Федерации в </w:t>
      </w:r>
      <w:r w:rsidR="009F0832" w:rsidRPr="009F0832">
        <w:rPr>
          <w:rFonts w:ascii="Times New Roman" w:hAnsi="Times New Roman" w:cs="Times New Roman"/>
          <w:b w:val="0"/>
          <w:bCs w:val="0"/>
          <w:i w:val="0"/>
          <w:iCs w:val="0"/>
          <w:sz w:val="28"/>
          <w:szCs w:val="28"/>
        </w:rPr>
        <w:t xml:space="preserve">условиях санкций. </w:t>
      </w:r>
      <w:r w:rsidRPr="009F0832">
        <w:rPr>
          <w:rFonts w:ascii="Times New Roman" w:hAnsi="Times New Roman" w:cs="Times New Roman"/>
          <w:b w:val="0"/>
          <w:bCs w:val="0"/>
          <w:i w:val="0"/>
          <w:iCs w:val="0"/>
          <w:sz w:val="28"/>
          <w:szCs w:val="28"/>
        </w:rPr>
        <w:t>Совершенствование таможенного администрирования в целях упрощения процедур торговли при ввозе и вывозе товаров</w:t>
      </w:r>
      <w:r w:rsidR="009F0832" w:rsidRPr="009F0832">
        <w:rPr>
          <w:rFonts w:ascii="Times New Roman" w:hAnsi="Times New Roman" w:cs="Times New Roman"/>
          <w:b w:val="0"/>
          <w:bCs w:val="0"/>
          <w:i w:val="0"/>
          <w:iCs w:val="0"/>
          <w:sz w:val="28"/>
          <w:szCs w:val="28"/>
        </w:rPr>
        <w:t>.</w:t>
      </w:r>
    </w:p>
    <w:p w14:paraId="2B56EF8A" w14:textId="77777777" w:rsidR="00821C40" w:rsidRPr="00A66C63" w:rsidRDefault="00821C40" w:rsidP="008706B2">
      <w:pPr>
        <w:pStyle w:val="ConsPlusNormal"/>
        <w:spacing w:line="276" w:lineRule="auto"/>
        <w:ind w:firstLine="709"/>
        <w:jc w:val="both"/>
        <w:rPr>
          <w:rFonts w:ascii="Times New Roman" w:hAnsi="Times New Roman" w:cs="Times New Roman"/>
          <w:sz w:val="28"/>
          <w:szCs w:val="28"/>
        </w:rPr>
      </w:pPr>
      <w:r w:rsidRPr="00A66C63">
        <w:rPr>
          <w:rFonts w:ascii="Times New Roman" w:hAnsi="Times New Roman" w:cs="Times New Roman"/>
          <w:sz w:val="28"/>
          <w:szCs w:val="28"/>
        </w:rPr>
        <w:t>Направления деятельности в области таможенного дела. Таможенный представитель. Таможенный перевозчик. Владелец склада временного хранения. Владелец таможенного склада. Владелец магазина беспошлинной торговли. Уполномоченный экономический оператор.</w:t>
      </w:r>
    </w:p>
    <w:p w14:paraId="5C2E5D2D" w14:textId="1533AB5C" w:rsidR="0057517F" w:rsidRPr="00637262" w:rsidRDefault="00821C40" w:rsidP="008706B2">
      <w:pPr>
        <w:pStyle w:val="410"/>
        <w:shd w:val="clear" w:color="auto" w:fill="auto"/>
        <w:tabs>
          <w:tab w:val="left" w:pos="1418"/>
        </w:tabs>
        <w:spacing w:before="0" w:line="276" w:lineRule="auto"/>
        <w:ind w:firstLine="709"/>
        <w:rPr>
          <w:rFonts w:ascii="Times New Roman" w:hAnsi="Times New Roman" w:cs="Times New Roman"/>
          <w:b w:val="0"/>
          <w:bCs w:val="0"/>
          <w:i w:val="0"/>
          <w:iCs w:val="0"/>
          <w:sz w:val="28"/>
          <w:szCs w:val="28"/>
        </w:rPr>
      </w:pPr>
      <w:r w:rsidRPr="00821C40">
        <w:rPr>
          <w:rFonts w:ascii="Times New Roman" w:hAnsi="Times New Roman" w:cs="Times New Roman"/>
          <w:b w:val="0"/>
          <w:bCs w:val="0"/>
          <w:i w:val="0"/>
          <w:iCs w:val="0"/>
          <w:sz w:val="28"/>
          <w:szCs w:val="28"/>
        </w:rPr>
        <w:t>Условия включения таможенными органами заинтересованных лиц в реестры лиц, осуществляющих деятельность в сфере таможенного дела, и порядок действий уполномоченных должностных лиц таможенных органов по включению лиц в соответствующие реестры. Основания для исключения и порядок исключения лиц, осуществляющих деятельность в сфере таможенного дела, из реестра. Права, обязанности и ответственность лиц, осуществляющих деятельность в сфере таможенного дела.</w:t>
      </w:r>
    </w:p>
    <w:p w14:paraId="4B80CA68" w14:textId="77777777" w:rsidR="00535846" w:rsidRPr="00535846" w:rsidRDefault="00535846" w:rsidP="008706B2">
      <w:pPr>
        <w:pStyle w:val="410"/>
        <w:shd w:val="clear" w:color="auto" w:fill="auto"/>
        <w:tabs>
          <w:tab w:val="left" w:pos="1418"/>
        </w:tabs>
        <w:spacing w:before="0" w:line="276" w:lineRule="auto"/>
        <w:ind w:firstLine="709"/>
        <w:rPr>
          <w:rStyle w:val="42"/>
          <w:rFonts w:ascii="Times New Roman" w:hAnsi="Times New Roman" w:cs="Times New Roman"/>
          <w:sz w:val="28"/>
          <w:szCs w:val="28"/>
        </w:rPr>
      </w:pPr>
    </w:p>
    <w:p w14:paraId="10422E57" w14:textId="6204F2ED" w:rsidR="00535846" w:rsidRPr="00821C40" w:rsidRDefault="00535846" w:rsidP="008706B2">
      <w:pPr>
        <w:pStyle w:val="410"/>
        <w:shd w:val="clear" w:color="auto" w:fill="auto"/>
        <w:tabs>
          <w:tab w:val="left" w:pos="1418"/>
        </w:tabs>
        <w:spacing w:before="0" w:line="276" w:lineRule="auto"/>
        <w:ind w:firstLine="709"/>
        <w:rPr>
          <w:rFonts w:ascii="Times New Roman" w:hAnsi="Times New Roman" w:cs="Times New Roman"/>
          <w:i w:val="0"/>
          <w:iCs w:val="0"/>
          <w:sz w:val="28"/>
          <w:szCs w:val="28"/>
        </w:rPr>
      </w:pPr>
      <w:r w:rsidRPr="00821C40">
        <w:rPr>
          <w:rFonts w:ascii="Times New Roman" w:hAnsi="Times New Roman" w:cs="Times New Roman"/>
          <w:i w:val="0"/>
          <w:iCs w:val="0"/>
          <w:sz w:val="28"/>
          <w:szCs w:val="28"/>
        </w:rPr>
        <w:t xml:space="preserve">Тема 2. Особенности совершения таможенных </w:t>
      </w:r>
      <w:r w:rsidR="00837C86">
        <w:rPr>
          <w:rFonts w:ascii="Times New Roman" w:hAnsi="Times New Roman" w:cs="Times New Roman"/>
          <w:i w:val="0"/>
          <w:iCs w:val="0"/>
          <w:sz w:val="28"/>
          <w:szCs w:val="28"/>
        </w:rPr>
        <w:t>и иных</w:t>
      </w:r>
      <w:r w:rsidR="00837C86" w:rsidRPr="00821C40">
        <w:rPr>
          <w:rFonts w:ascii="Times New Roman" w:hAnsi="Times New Roman" w:cs="Times New Roman"/>
          <w:i w:val="0"/>
          <w:iCs w:val="0"/>
          <w:sz w:val="28"/>
          <w:szCs w:val="28"/>
        </w:rPr>
        <w:t xml:space="preserve"> </w:t>
      </w:r>
      <w:r w:rsidRPr="00821C40">
        <w:rPr>
          <w:rFonts w:ascii="Times New Roman" w:hAnsi="Times New Roman" w:cs="Times New Roman"/>
          <w:i w:val="0"/>
          <w:iCs w:val="0"/>
          <w:sz w:val="28"/>
          <w:szCs w:val="28"/>
        </w:rPr>
        <w:t>операций</w:t>
      </w:r>
      <w:r w:rsidR="00837C86">
        <w:rPr>
          <w:rFonts w:ascii="Times New Roman" w:hAnsi="Times New Roman" w:cs="Times New Roman"/>
          <w:i w:val="0"/>
          <w:iCs w:val="0"/>
          <w:sz w:val="28"/>
          <w:szCs w:val="28"/>
        </w:rPr>
        <w:t xml:space="preserve"> </w:t>
      </w:r>
      <w:r w:rsidRPr="00821C40">
        <w:rPr>
          <w:rFonts w:ascii="Times New Roman" w:hAnsi="Times New Roman" w:cs="Times New Roman"/>
          <w:i w:val="0"/>
          <w:iCs w:val="0"/>
          <w:sz w:val="28"/>
          <w:szCs w:val="28"/>
        </w:rPr>
        <w:t>до подачи таможенной декларации</w:t>
      </w:r>
    </w:p>
    <w:p w14:paraId="02FE34F1" w14:textId="1542B929" w:rsidR="0079265F" w:rsidRPr="00D70D7B" w:rsidRDefault="0079265F" w:rsidP="008706B2">
      <w:pPr>
        <w:pStyle w:val="410"/>
        <w:tabs>
          <w:tab w:val="left" w:pos="1418"/>
        </w:tabs>
        <w:spacing w:before="0" w:line="276" w:lineRule="auto"/>
        <w:ind w:firstLine="709"/>
        <w:rPr>
          <w:rFonts w:ascii="Times New Roman" w:hAnsi="Times New Roman" w:cs="Times New Roman"/>
          <w:b w:val="0"/>
          <w:bCs w:val="0"/>
          <w:i w:val="0"/>
          <w:iCs w:val="0"/>
          <w:color w:val="000000" w:themeColor="text1"/>
          <w:sz w:val="28"/>
          <w:szCs w:val="28"/>
        </w:rPr>
      </w:pPr>
      <w:r w:rsidRPr="003930E5">
        <w:rPr>
          <w:rFonts w:ascii="Times New Roman" w:hAnsi="Times New Roman" w:cs="Times New Roman"/>
          <w:b w:val="0"/>
          <w:bCs w:val="0"/>
          <w:i w:val="0"/>
          <w:iCs w:val="0"/>
          <w:sz w:val="28"/>
          <w:szCs w:val="28"/>
        </w:rPr>
        <w:t xml:space="preserve">Новеллы таможенного </w:t>
      </w:r>
      <w:r w:rsidR="005A74A1" w:rsidRPr="003930E5">
        <w:rPr>
          <w:rFonts w:ascii="Times New Roman" w:hAnsi="Times New Roman" w:cs="Times New Roman"/>
          <w:b w:val="0"/>
          <w:bCs w:val="0"/>
          <w:i w:val="0"/>
          <w:iCs w:val="0"/>
          <w:sz w:val="28"/>
          <w:szCs w:val="28"/>
        </w:rPr>
        <w:t xml:space="preserve">и внешнеторгового </w:t>
      </w:r>
      <w:r w:rsidRPr="003930E5">
        <w:rPr>
          <w:rFonts w:ascii="Times New Roman" w:hAnsi="Times New Roman" w:cs="Times New Roman"/>
          <w:b w:val="0"/>
          <w:bCs w:val="0"/>
          <w:i w:val="0"/>
          <w:iCs w:val="0"/>
          <w:sz w:val="28"/>
          <w:szCs w:val="28"/>
        </w:rPr>
        <w:t>законодательства</w:t>
      </w:r>
      <w:r w:rsidR="005A74A1" w:rsidRPr="003930E5">
        <w:rPr>
          <w:rFonts w:ascii="Times New Roman" w:hAnsi="Times New Roman" w:cs="Times New Roman"/>
          <w:b w:val="0"/>
          <w:bCs w:val="0"/>
          <w:i w:val="0"/>
          <w:iCs w:val="0"/>
          <w:sz w:val="28"/>
          <w:szCs w:val="28"/>
        </w:rPr>
        <w:t>: с</w:t>
      </w:r>
      <w:r w:rsidRPr="003930E5">
        <w:rPr>
          <w:rFonts w:ascii="Times New Roman" w:hAnsi="Times New Roman" w:cs="Times New Roman"/>
          <w:b w:val="0"/>
          <w:bCs w:val="0"/>
          <w:i w:val="0"/>
          <w:iCs w:val="0"/>
          <w:sz w:val="28"/>
          <w:szCs w:val="28"/>
        </w:rPr>
        <w:t xml:space="preserve">анкции, </w:t>
      </w:r>
      <w:r w:rsidR="005A74A1" w:rsidRPr="003930E5">
        <w:rPr>
          <w:rFonts w:ascii="Times New Roman" w:hAnsi="Times New Roman" w:cs="Times New Roman"/>
          <w:b w:val="0"/>
          <w:bCs w:val="0"/>
          <w:i w:val="0"/>
          <w:iCs w:val="0"/>
          <w:sz w:val="28"/>
          <w:szCs w:val="28"/>
        </w:rPr>
        <w:t xml:space="preserve">таможенно-тарифное регулирование, </w:t>
      </w:r>
      <w:r w:rsidRPr="003930E5">
        <w:rPr>
          <w:rFonts w:ascii="Times New Roman" w:hAnsi="Times New Roman" w:cs="Times New Roman"/>
          <w:b w:val="0"/>
          <w:bCs w:val="0"/>
          <w:i w:val="0"/>
          <w:iCs w:val="0"/>
          <w:sz w:val="28"/>
          <w:szCs w:val="28"/>
        </w:rPr>
        <w:t xml:space="preserve">запреты и ограничения. </w:t>
      </w:r>
      <w:r w:rsidR="005A74A1" w:rsidRPr="003930E5">
        <w:rPr>
          <w:rFonts w:ascii="Times New Roman" w:hAnsi="Times New Roman" w:cs="Times New Roman"/>
          <w:b w:val="0"/>
          <w:bCs w:val="0"/>
          <w:i w:val="0"/>
          <w:iCs w:val="0"/>
          <w:sz w:val="28"/>
          <w:szCs w:val="28"/>
        </w:rPr>
        <w:t>Влияние изменений таможенного и внешнеторгового законодательства на т</w:t>
      </w:r>
      <w:r w:rsidRPr="003930E5">
        <w:rPr>
          <w:rFonts w:ascii="Times New Roman" w:hAnsi="Times New Roman" w:cs="Times New Roman"/>
          <w:b w:val="0"/>
          <w:bCs w:val="0"/>
          <w:i w:val="0"/>
          <w:iCs w:val="0"/>
          <w:sz w:val="28"/>
          <w:szCs w:val="28"/>
        </w:rPr>
        <w:t xml:space="preserve">аможенные операции и </w:t>
      </w:r>
      <w:r w:rsidRPr="00D70D7B">
        <w:rPr>
          <w:rFonts w:ascii="Times New Roman" w:hAnsi="Times New Roman" w:cs="Times New Roman"/>
          <w:b w:val="0"/>
          <w:bCs w:val="0"/>
          <w:i w:val="0"/>
          <w:iCs w:val="0"/>
          <w:color w:val="000000" w:themeColor="text1"/>
          <w:sz w:val="28"/>
          <w:szCs w:val="28"/>
        </w:rPr>
        <w:t>логистик</w:t>
      </w:r>
      <w:r w:rsidR="005A74A1" w:rsidRPr="00D70D7B">
        <w:rPr>
          <w:rFonts w:ascii="Times New Roman" w:hAnsi="Times New Roman" w:cs="Times New Roman"/>
          <w:b w:val="0"/>
          <w:bCs w:val="0"/>
          <w:i w:val="0"/>
          <w:iCs w:val="0"/>
          <w:color w:val="000000" w:themeColor="text1"/>
          <w:sz w:val="28"/>
          <w:szCs w:val="28"/>
        </w:rPr>
        <w:t>у</w:t>
      </w:r>
      <w:r w:rsidRPr="00D70D7B">
        <w:rPr>
          <w:rFonts w:ascii="Times New Roman" w:hAnsi="Times New Roman" w:cs="Times New Roman"/>
          <w:b w:val="0"/>
          <w:bCs w:val="0"/>
          <w:i w:val="0"/>
          <w:iCs w:val="0"/>
          <w:color w:val="000000" w:themeColor="text1"/>
          <w:sz w:val="28"/>
          <w:szCs w:val="28"/>
        </w:rPr>
        <w:t>. Особенности ведения экспорт</w:t>
      </w:r>
      <w:r w:rsidR="005A74A1" w:rsidRPr="00D70D7B">
        <w:rPr>
          <w:rFonts w:ascii="Times New Roman" w:hAnsi="Times New Roman" w:cs="Times New Roman"/>
          <w:b w:val="0"/>
          <w:bCs w:val="0"/>
          <w:i w:val="0"/>
          <w:iCs w:val="0"/>
          <w:color w:val="000000" w:themeColor="text1"/>
          <w:sz w:val="28"/>
          <w:szCs w:val="28"/>
        </w:rPr>
        <w:t>но-импортной деятельности</w:t>
      </w:r>
      <w:r w:rsidRPr="00D70D7B">
        <w:rPr>
          <w:rFonts w:ascii="Times New Roman" w:hAnsi="Times New Roman" w:cs="Times New Roman"/>
          <w:b w:val="0"/>
          <w:bCs w:val="0"/>
          <w:i w:val="0"/>
          <w:iCs w:val="0"/>
          <w:color w:val="000000" w:themeColor="text1"/>
          <w:sz w:val="28"/>
          <w:szCs w:val="28"/>
        </w:rPr>
        <w:t>. Расчеты с иностранными контрагентами. Параллельный импорт. Техническое регулирование для участников ВЭД. Упрощенное декларирование соответствия товаров обязательным требованиям техрегламентов и проверки информации из деклараций соответствия.</w:t>
      </w:r>
    </w:p>
    <w:p w14:paraId="0398B605" w14:textId="4B5320FD" w:rsidR="005A74A1" w:rsidRPr="00D70D7B" w:rsidRDefault="005A74A1" w:rsidP="008706B2">
      <w:pPr>
        <w:pStyle w:val="af5"/>
        <w:spacing w:before="0" w:beforeAutospacing="0" w:after="0" w:afterAutospacing="0" w:line="276" w:lineRule="auto"/>
        <w:ind w:firstLine="709"/>
        <w:jc w:val="both"/>
        <w:rPr>
          <w:color w:val="000000" w:themeColor="text1"/>
          <w:sz w:val="28"/>
          <w:szCs w:val="28"/>
        </w:rPr>
      </w:pPr>
      <w:r w:rsidRPr="00D70D7B">
        <w:rPr>
          <w:color w:val="000000" w:themeColor="text1"/>
          <w:sz w:val="28"/>
          <w:szCs w:val="28"/>
        </w:rPr>
        <w:t xml:space="preserve">Таможенные операции, связанные с прибытием товаров на таможенную территорию </w:t>
      </w:r>
      <w:r w:rsidR="003930E5" w:rsidRPr="00D70D7B">
        <w:rPr>
          <w:color w:val="000000" w:themeColor="text1"/>
          <w:sz w:val="28"/>
          <w:szCs w:val="28"/>
        </w:rPr>
        <w:t>ЕАЭС</w:t>
      </w:r>
      <w:r w:rsidRPr="00D70D7B">
        <w:rPr>
          <w:color w:val="000000" w:themeColor="text1"/>
          <w:sz w:val="28"/>
          <w:szCs w:val="28"/>
        </w:rPr>
        <w:t>, и порядок их совершения в зависимости от вида транспорта.</w:t>
      </w:r>
    </w:p>
    <w:p w14:paraId="6D97CB36" w14:textId="73370E00" w:rsidR="005A74A1" w:rsidRPr="00D70D7B" w:rsidRDefault="005A74A1" w:rsidP="008706B2">
      <w:pPr>
        <w:pStyle w:val="af5"/>
        <w:spacing w:before="0" w:beforeAutospacing="0" w:after="0" w:afterAutospacing="0" w:line="276" w:lineRule="auto"/>
        <w:ind w:firstLine="709"/>
        <w:jc w:val="both"/>
        <w:rPr>
          <w:color w:val="000000" w:themeColor="text1"/>
          <w:sz w:val="28"/>
          <w:szCs w:val="28"/>
        </w:rPr>
      </w:pPr>
      <w:r w:rsidRPr="00D70D7B">
        <w:rPr>
          <w:color w:val="000000" w:themeColor="text1"/>
          <w:sz w:val="28"/>
          <w:szCs w:val="28"/>
        </w:rPr>
        <w:t xml:space="preserve">Таможенные операции, связанные с убытием товаров с таможенной территории </w:t>
      </w:r>
      <w:r w:rsidR="003930E5" w:rsidRPr="00D70D7B">
        <w:rPr>
          <w:color w:val="000000" w:themeColor="text1"/>
          <w:sz w:val="28"/>
          <w:szCs w:val="28"/>
        </w:rPr>
        <w:t>ЕАЭС</w:t>
      </w:r>
      <w:r w:rsidRPr="00D70D7B">
        <w:rPr>
          <w:color w:val="000000" w:themeColor="text1"/>
          <w:sz w:val="28"/>
          <w:szCs w:val="28"/>
        </w:rPr>
        <w:t>, и порядок их совершения</w:t>
      </w:r>
      <w:r w:rsidR="003930E5" w:rsidRPr="00D70D7B">
        <w:rPr>
          <w:color w:val="000000" w:themeColor="text1"/>
          <w:sz w:val="28"/>
          <w:szCs w:val="28"/>
        </w:rPr>
        <w:t>.</w:t>
      </w:r>
    </w:p>
    <w:p w14:paraId="6D41AA29" w14:textId="05A95E4A" w:rsidR="0079265F" w:rsidRPr="00F1737D" w:rsidRDefault="005A74A1" w:rsidP="008706B2">
      <w:pPr>
        <w:pStyle w:val="af5"/>
        <w:spacing w:before="0" w:beforeAutospacing="0" w:after="0" w:afterAutospacing="0" w:line="276" w:lineRule="auto"/>
        <w:ind w:firstLine="709"/>
        <w:jc w:val="both"/>
        <w:rPr>
          <w:color w:val="000000" w:themeColor="text1"/>
          <w:sz w:val="28"/>
          <w:szCs w:val="28"/>
        </w:rPr>
      </w:pPr>
      <w:r w:rsidRPr="00D70D7B">
        <w:rPr>
          <w:color w:val="000000" w:themeColor="text1"/>
          <w:sz w:val="28"/>
          <w:szCs w:val="28"/>
        </w:rPr>
        <w:t>Таможенные операции, связанные с помещением товаров на временное хранение, и порядок их совершения</w:t>
      </w:r>
      <w:r w:rsidR="003930E5" w:rsidRPr="00D70D7B">
        <w:rPr>
          <w:color w:val="000000" w:themeColor="text1"/>
          <w:sz w:val="28"/>
          <w:szCs w:val="28"/>
        </w:rPr>
        <w:t>.</w:t>
      </w:r>
    </w:p>
    <w:p w14:paraId="5E68F73A" w14:textId="77777777" w:rsidR="0079265F" w:rsidRPr="0079265F" w:rsidRDefault="0079265F" w:rsidP="008706B2">
      <w:pPr>
        <w:pStyle w:val="410"/>
        <w:tabs>
          <w:tab w:val="left" w:pos="1418"/>
        </w:tabs>
        <w:spacing w:before="0" w:line="276" w:lineRule="auto"/>
        <w:ind w:firstLine="709"/>
        <w:rPr>
          <w:rFonts w:ascii="Times New Roman" w:hAnsi="Times New Roman" w:cs="Times New Roman"/>
          <w:i w:val="0"/>
          <w:iCs w:val="0"/>
          <w:sz w:val="28"/>
          <w:szCs w:val="28"/>
        </w:rPr>
      </w:pPr>
    </w:p>
    <w:p w14:paraId="57565D80" w14:textId="6EB1E190" w:rsidR="004D4CD9" w:rsidRPr="00821C40" w:rsidRDefault="00535846" w:rsidP="008706B2">
      <w:pPr>
        <w:pStyle w:val="aligncenter"/>
        <w:shd w:val="clear" w:color="auto" w:fill="FFFFFF"/>
        <w:spacing w:before="0" w:beforeAutospacing="0" w:after="0" w:afterAutospacing="0" w:line="276" w:lineRule="auto"/>
        <w:ind w:firstLine="709"/>
        <w:jc w:val="both"/>
        <w:rPr>
          <w:b/>
          <w:bCs/>
          <w:color w:val="000000"/>
          <w:sz w:val="28"/>
          <w:szCs w:val="28"/>
        </w:rPr>
      </w:pPr>
      <w:r w:rsidRPr="00821C40">
        <w:rPr>
          <w:b/>
          <w:bCs/>
          <w:sz w:val="28"/>
          <w:szCs w:val="28"/>
        </w:rPr>
        <w:t>Тема 3. Особенности совершения</w:t>
      </w:r>
      <w:r w:rsidRPr="00821C40">
        <w:rPr>
          <w:b/>
          <w:bCs/>
          <w:i/>
          <w:iCs/>
          <w:sz w:val="28"/>
          <w:szCs w:val="28"/>
        </w:rPr>
        <w:t xml:space="preserve"> </w:t>
      </w:r>
      <w:r w:rsidRPr="00821C40">
        <w:rPr>
          <w:b/>
          <w:bCs/>
          <w:sz w:val="28"/>
          <w:szCs w:val="28"/>
        </w:rPr>
        <w:t>таможенн</w:t>
      </w:r>
      <w:r w:rsidR="00FA5DB7">
        <w:rPr>
          <w:b/>
          <w:bCs/>
          <w:sz w:val="28"/>
          <w:szCs w:val="28"/>
        </w:rPr>
        <w:t>ых</w:t>
      </w:r>
      <w:r w:rsidRPr="00821C40">
        <w:rPr>
          <w:b/>
          <w:bCs/>
          <w:sz w:val="28"/>
          <w:szCs w:val="28"/>
        </w:rPr>
        <w:t xml:space="preserve"> операций, связанны</w:t>
      </w:r>
      <w:r w:rsidR="00FA5DB7">
        <w:rPr>
          <w:b/>
          <w:bCs/>
          <w:sz w:val="28"/>
          <w:szCs w:val="28"/>
        </w:rPr>
        <w:t>х</w:t>
      </w:r>
      <w:r w:rsidRPr="00821C40">
        <w:rPr>
          <w:b/>
          <w:bCs/>
          <w:sz w:val="28"/>
          <w:szCs w:val="28"/>
        </w:rPr>
        <w:t xml:space="preserve"> с</w:t>
      </w:r>
      <w:r w:rsidR="004D4CD9" w:rsidRPr="00821C40">
        <w:rPr>
          <w:b/>
          <w:bCs/>
          <w:color w:val="000000"/>
          <w:sz w:val="28"/>
          <w:szCs w:val="28"/>
        </w:rPr>
        <w:t xml:space="preserve"> подачей, регистрацией и отзывом таможенной декларации, изменением (дополнением) сведений, заявленных таможенной декларации</w:t>
      </w:r>
    </w:p>
    <w:p w14:paraId="0D88F14F" w14:textId="77777777" w:rsidR="00FA5DB7" w:rsidRDefault="00FA5DB7" w:rsidP="008706B2">
      <w:pPr>
        <w:pStyle w:val="410"/>
        <w:tabs>
          <w:tab w:val="left" w:pos="1418"/>
        </w:tabs>
        <w:spacing w:before="0" w:line="276" w:lineRule="auto"/>
        <w:ind w:firstLine="709"/>
        <w:rPr>
          <w:rFonts w:ascii="Times New Roman" w:hAnsi="Times New Roman" w:cs="Times New Roman"/>
          <w:b w:val="0"/>
          <w:bCs w:val="0"/>
          <w:i w:val="0"/>
          <w:iCs w:val="0"/>
          <w:color w:val="000000"/>
          <w:sz w:val="28"/>
          <w:szCs w:val="28"/>
        </w:rPr>
      </w:pPr>
      <w:r w:rsidRPr="00F1737D">
        <w:rPr>
          <w:rFonts w:ascii="Times New Roman" w:hAnsi="Times New Roman" w:cs="Times New Roman"/>
          <w:b w:val="0"/>
          <w:bCs w:val="0"/>
          <w:i w:val="0"/>
          <w:iCs w:val="0"/>
          <w:sz w:val="28"/>
          <w:szCs w:val="28"/>
        </w:rPr>
        <w:t>Совершенствование совершения таможенных операций, связанных с</w:t>
      </w:r>
      <w:r w:rsidRPr="00F1737D">
        <w:rPr>
          <w:rFonts w:ascii="Times New Roman" w:hAnsi="Times New Roman" w:cs="Times New Roman"/>
          <w:b w:val="0"/>
          <w:bCs w:val="0"/>
          <w:i w:val="0"/>
          <w:iCs w:val="0"/>
          <w:color w:val="000000"/>
          <w:sz w:val="28"/>
          <w:szCs w:val="28"/>
        </w:rPr>
        <w:t xml:space="preserve"> подачей, регистрацией и отзывом таможенной декларации.</w:t>
      </w:r>
    </w:p>
    <w:p w14:paraId="747B0E05" w14:textId="0205F5C1" w:rsidR="00A520D7" w:rsidRPr="00F1737D" w:rsidRDefault="00A520D7" w:rsidP="008706B2">
      <w:pPr>
        <w:pStyle w:val="410"/>
        <w:tabs>
          <w:tab w:val="left" w:pos="1418"/>
        </w:tabs>
        <w:spacing w:before="0" w:line="276" w:lineRule="auto"/>
        <w:ind w:firstLine="709"/>
        <w:rPr>
          <w:rFonts w:ascii="Times New Roman" w:hAnsi="Times New Roman" w:cs="Times New Roman"/>
          <w:b w:val="0"/>
          <w:bCs w:val="0"/>
          <w:i w:val="0"/>
          <w:iCs w:val="0"/>
          <w:color w:val="000000"/>
          <w:sz w:val="28"/>
          <w:szCs w:val="28"/>
        </w:rPr>
      </w:pPr>
      <w:r>
        <w:rPr>
          <w:rFonts w:ascii="Times New Roman" w:hAnsi="Times New Roman" w:cs="Times New Roman"/>
          <w:b w:val="0"/>
          <w:bCs w:val="0"/>
          <w:i w:val="0"/>
          <w:iCs w:val="0"/>
          <w:color w:val="000000"/>
          <w:sz w:val="28"/>
          <w:szCs w:val="28"/>
        </w:rPr>
        <w:t xml:space="preserve">Проблемные аспекты таможенного декларирования товаров, перемещаемых через таможенную границу и пути их решения. </w:t>
      </w:r>
      <w:r w:rsidRPr="00A520D7">
        <w:rPr>
          <w:rFonts w:ascii="Times New Roman" w:hAnsi="Times New Roman" w:cs="Times New Roman"/>
          <w:b w:val="0"/>
          <w:bCs w:val="0"/>
          <w:i w:val="0"/>
          <w:iCs w:val="0"/>
          <w:color w:val="000000"/>
          <w:sz w:val="28"/>
          <w:szCs w:val="28"/>
        </w:rPr>
        <w:t>Основные ошибки при заполнении декларации на товары</w:t>
      </w:r>
      <w:r>
        <w:rPr>
          <w:rFonts w:ascii="Times New Roman" w:hAnsi="Times New Roman" w:cs="Times New Roman"/>
          <w:b w:val="0"/>
          <w:bCs w:val="0"/>
          <w:i w:val="0"/>
          <w:iCs w:val="0"/>
          <w:color w:val="000000"/>
          <w:sz w:val="28"/>
          <w:szCs w:val="28"/>
        </w:rPr>
        <w:t>.</w:t>
      </w:r>
    </w:p>
    <w:p w14:paraId="6D83A908" w14:textId="16A6F695" w:rsidR="00535846" w:rsidRPr="00F1737D" w:rsidRDefault="0079265F" w:rsidP="008706B2">
      <w:pPr>
        <w:pStyle w:val="410"/>
        <w:tabs>
          <w:tab w:val="left" w:pos="1418"/>
        </w:tabs>
        <w:spacing w:before="0" w:line="276" w:lineRule="auto"/>
        <w:ind w:firstLine="709"/>
        <w:rPr>
          <w:rFonts w:ascii="Times New Roman" w:hAnsi="Times New Roman" w:cs="Times New Roman"/>
          <w:b w:val="0"/>
          <w:bCs w:val="0"/>
          <w:i w:val="0"/>
          <w:iCs w:val="0"/>
          <w:sz w:val="28"/>
          <w:szCs w:val="28"/>
        </w:rPr>
      </w:pPr>
      <w:r w:rsidRPr="00F1737D">
        <w:rPr>
          <w:rFonts w:ascii="Times New Roman" w:hAnsi="Times New Roman" w:cs="Times New Roman"/>
          <w:b w:val="0"/>
          <w:bCs w:val="0"/>
          <w:i w:val="0"/>
          <w:iCs w:val="0"/>
          <w:sz w:val="28"/>
          <w:szCs w:val="28"/>
        </w:rPr>
        <w:t xml:space="preserve">Особенности таможенного контроля: подтверждение таможенной стоимости, кода ТН ВЭД ЕАЭС и страны происхождения товара. </w:t>
      </w:r>
    </w:p>
    <w:p w14:paraId="48B372E2" w14:textId="10832D49" w:rsidR="00535846" w:rsidRPr="00F1737D" w:rsidRDefault="00535846" w:rsidP="008706B2">
      <w:pPr>
        <w:pStyle w:val="410"/>
        <w:shd w:val="clear" w:color="auto" w:fill="auto"/>
        <w:tabs>
          <w:tab w:val="left" w:pos="1418"/>
        </w:tabs>
        <w:spacing w:before="0" w:line="276" w:lineRule="auto"/>
        <w:ind w:firstLine="709"/>
        <w:rPr>
          <w:rStyle w:val="42"/>
          <w:rFonts w:ascii="Times New Roman" w:hAnsi="Times New Roman" w:cs="Times New Roman"/>
          <w:b/>
          <w:bCs/>
          <w:sz w:val="28"/>
          <w:szCs w:val="28"/>
          <w:shd w:val="clear" w:color="auto" w:fill="auto"/>
        </w:rPr>
      </w:pPr>
      <w:r w:rsidRPr="00F1737D">
        <w:rPr>
          <w:rFonts w:ascii="Times New Roman" w:hAnsi="Times New Roman" w:cs="Times New Roman"/>
          <w:b w:val="0"/>
          <w:bCs w:val="0"/>
          <w:i w:val="0"/>
          <w:iCs w:val="0"/>
          <w:sz w:val="28"/>
          <w:szCs w:val="28"/>
        </w:rPr>
        <w:t xml:space="preserve">Особенности совершения таможенных операций в отношении отдельных </w:t>
      </w:r>
      <w:r w:rsidR="0079265F" w:rsidRPr="00F1737D">
        <w:rPr>
          <w:rFonts w:ascii="Times New Roman" w:hAnsi="Times New Roman" w:cs="Times New Roman"/>
          <w:b w:val="0"/>
          <w:bCs w:val="0"/>
          <w:i w:val="0"/>
          <w:iCs w:val="0"/>
          <w:sz w:val="28"/>
          <w:szCs w:val="28"/>
        </w:rPr>
        <w:t xml:space="preserve">видов </w:t>
      </w:r>
      <w:r w:rsidRPr="00F1737D">
        <w:rPr>
          <w:rFonts w:ascii="Times New Roman" w:hAnsi="Times New Roman" w:cs="Times New Roman"/>
          <w:b w:val="0"/>
          <w:bCs w:val="0"/>
          <w:i w:val="0"/>
          <w:iCs w:val="0"/>
          <w:sz w:val="28"/>
          <w:szCs w:val="28"/>
        </w:rPr>
        <w:t>товаров</w:t>
      </w:r>
      <w:r w:rsidR="007803B6" w:rsidRPr="00F1737D">
        <w:rPr>
          <w:rFonts w:ascii="Times New Roman" w:hAnsi="Times New Roman" w:cs="Times New Roman"/>
          <w:b w:val="0"/>
          <w:bCs w:val="0"/>
          <w:i w:val="0"/>
          <w:iCs w:val="0"/>
          <w:sz w:val="28"/>
          <w:szCs w:val="28"/>
        </w:rPr>
        <w:t>.</w:t>
      </w:r>
    </w:p>
    <w:p w14:paraId="52724E95" w14:textId="77777777" w:rsidR="005A74A1" w:rsidRPr="005A74A1" w:rsidRDefault="005A74A1" w:rsidP="008706B2">
      <w:pPr>
        <w:pStyle w:val="410"/>
        <w:spacing w:before="0" w:line="276" w:lineRule="auto"/>
        <w:ind w:firstLine="0"/>
        <w:rPr>
          <w:rStyle w:val="42"/>
          <w:rFonts w:ascii="Times New Roman" w:hAnsi="Times New Roman" w:cs="Times New Roman"/>
          <w:sz w:val="28"/>
          <w:szCs w:val="28"/>
        </w:rPr>
      </w:pPr>
    </w:p>
    <w:p w14:paraId="4F30358B" w14:textId="521CAE96" w:rsidR="00FA5DB7" w:rsidRDefault="00FA5DB7" w:rsidP="008706B2">
      <w:pPr>
        <w:pStyle w:val="410"/>
        <w:spacing w:before="0" w:line="276" w:lineRule="auto"/>
        <w:ind w:firstLine="709"/>
        <w:rPr>
          <w:rFonts w:ascii="Times New Roman" w:hAnsi="Times New Roman" w:cs="Times New Roman"/>
          <w:i w:val="0"/>
          <w:iCs w:val="0"/>
          <w:sz w:val="28"/>
          <w:szCs w:val="28"/>
        </w:rPr>
      </w:pPr>
      <w:r w:rsidRPr="00A369C9">
        <w:rPr>
          <w:rFonts w:ascii="Times New Roman" w:hAnsi="Times New Roman" w:cs="Times New Roman"/>
          <w:i w:val="0"/>
          <w:iCs w:val="0"/>
          <w:sz w:val="28"/>
          <w:szCs w:val="28"/>
        </w:rPr>
        <w:t>Тема 4.</w:t>
      </w:r>
      <w:r>
        <w:rPr>
          <w:rFonts w:ascii="Times New Roman" w:hAnsi="Times New Roman" w:cs="Times New Roman"/>
          <w:i w:val="0"/>
          <w:iCs w:val="0"/>
          <w:sz w:val="28"/>
          <w:szCs w:val="28"/>
        </w:rPr>
        <w:t xml:space="preserve"> Применение антикризисных мер во внешнеэкономической деятельности</w:t>
      </w:r>
    </w:p>
    <w:p w14:paraId="2F418F72" w14:textId="48F2D8C3" w:rsidR="00FA5DB7" w:rsidRPr="00FA5DB7" w:rsidRDefault="00FA5DB7" w:rsidP="008706B2">
      <w:pPr>
        <w:pStyle w:val="410"/>
        <w:spacing w:before="0" w:line="276" w:lineRule="auto"/>
        <w:ind w:firstLine="709"/>
        <w:rPr>
          <w:rFonts w:ascii="Times New Roman" w:hAnsi="Times New Roman" w:cs="Times New Roman"/>
          <w:b w:val="0"/>
          <w:bCs w:val="0"/>
          <w:i w:val="0"/>
          <w:iCs w:val="0"/>
          <w:sz w:val="28"/>
          <w:szCs w:val="28"/>
          <w:shd w:val="clear" w:color="auto" w:fill="FFFFFF"/>
        </w:rPr>
      </w:pPr>
      <w:r w:rsidRPr="00FA5DB7">
        <w:rPr>
          <w:rFonts w:ascii="Times New Roman" w:hAnsi="Times New Roman" w:cs="Times New Roman"/>
          <w:b w:val="0"/>
          <w:bCs w:val="0"/>
          <w:i w:val="0"/>
          <w:iCs w:val="0"/>
          <w:sz w:val="28"/>
          <w:szCs w:val="28"/>
        </w:rPr>
        <w:t xml:space="preserve">Антикризисные меры во внешнеэкономической деятельности на макроуровне. </w:t>
      </w:r>
      <w:r>
        <w:rPr>
          <w:rFonts w:ascii="Times New Roman" w:hAnsi="Times New Roman" w:cs="Times New Roman"/>
          <w:b w:val="0"/>
          <w:bCs w:val="0"/>
          <w:i w:val="0"/>
          <w:iCs w:val="0"/>
          <w:sz w:val="28"/>
          <w:szCs w:val="28"/>
        </w:rPr>
        <w:t>Торговая политика государства и меры регулирования внешнеэкономических связей.</w:t>
      </w:r>
      <w:r w:rsidR="001D6BA0">
        <w:rPr>
          <w:rFonts w:ascii="Times New Roman" w:hAnsi="Times New Roman" w:cs="Times New Roman"/>
          <w:b w:val="0"/>
          <w:bCs w:val="0"/>
          <w:i w:val="0"/>
          <w:iCs w:val="0"/>
          <w:sz w:val="28"/>
          <w:szCs w:val="28"/>
        </w:rPr>
        <w:t xml:space="preserve"> </w:t>
      </w:r>
    </w:p>
    <w:p w14:paraId="078304EB" w14:textId="20C1E174" w:rsidR="00FA5DB7" w:rsidRPr="00FA5DB7" w:rsidRDefault="00FA5DB7" w:rsidP="008706B2">
      <w:pPr>
        <w:spacing w:line="276" w:lineRule="auto"/>
        <w:ind w:firstLine="709"/>
        <w:jc w:val="both"/>
        <w:rPr>
          <w:sz w:val="28"/>
          <w:szCs w:val="28"/>
        </w:rPr>
      </w:pPr>
      <w:r w:rsidRPr="00FA5DB7">
        <w:rPr>
          <w:sz w:val="28"/>
          <w:szCs w:val="28"/>
        </w:rPr>
        <w:t>Особенности и принципы антикризисного управления в организациях – участниках ВЭД. Причины кризисных ситуаций в организациях. Методологические подходы антикризисного управления. Технологии антикризисного управления. Принятие решений при управлении антикризисными изменениями.</w:t>
      </w:r>
      <w:r w:rsidR="003B2414" w:rsidRPr="003B2414">
        <w:rPr>
          <w:b/>
          <w:bCs/>
          <w:i/>
          <w:iCs/>
          <w:sz w:val="28"/>
          <w:szCs w:val="28"/>
        </w:rPr>
        <w:t xml:space="preserve"> </w:t>
      </w:r>
      <w:r w:rsidR="003B2414" w:rsidRPr="003B2414">
        <w:rPr>
          <w:sz w:val="28"/>
          <w:szCs w:val="28"/>
        </w:rPr>
        <w:t>Меры по упрощению таможенных операций и процедур.</w:t>
      </w:r>
    </w:p>
    <w:p w14:paraId="34B615E9" w14:textId="77777777" w:rsidR="00FA5DB7" w:rsidRDefault="00FA5DB7" w:rsidP="008706B2">
      <w:pPr>
        <w:pStyle w:val="410"/>
        <w:spacing w:before="0" w:line="276" w:lineRule="auto"/>
        <w:ind w:firstLine="709"/>
        <w:rPr>
          <w:rFonts w:ascii="Times New Roman" w:hAnsi="Times New Roman" w:cs="Times New Roman"/>
          <w:i w:val="0"/>
          <w:iCs w:val="0"/>
          <w:sz w:val="28"/>
          <w:szCs w:val="28"/>
        </w:rPr>
      </w:pPr>
    </w:p>
    <w:p w14:paraId="54E74C40" w14:textId="486062AB" w:rsidR="00A369C9" w:rsidRPr="00A369C9" w:rsidRDefault="00A369C9" w:rsidP="008706B2">
      <w:pPr>
        <w:pStyle w:val="410"/>
        <w:spacing w:before="0" w:line="276" w:lineRule="auto"/>
        <w:ind w:firstLine="709"/>
        <w:rPr>
          <w:rStyle w:val="42"/>
          <w:rFonts w:ascii="Times New Roman" w:hAnsi="Times New Roman" w:cs="Times New Roman"/>
          <w:b/>
          <w:bCs/>
          <w:sz w:val="28"/>
          <w:szCs w:val="28"/>
        </w:rPr>
      </w:pPr>
      <w:r w:rsidRPr="00A369C9">
        <w:rPr>
          <w:rFonts w:ascii="Times New Roman" w:hAnsi="Times New Roman" w:cs="Times New Roman"/>
          <w:i w:val="0"/>
          <w:iCs w:val="0"/>
          <w:sz w:val="28"/>
          <w:szCs w:val="28"/>
        </w:rPr>
        <w:t xml:space="preserve">Тема </w:t>
      </w:r>
      <w:r w:rsidR="00FA5DB7">
        <w:rPr>
          <w:rFonts w:ascii="Times New Roman" w:hAnsi="Times New Roman" w:cs="Times New Roman"/>
          <w:i w:val="0"/>
          <w:iCs w:val="0"/>
          <w:sz w:val="28"/>
          <w:szCs w:val="28"/>
        </w:rPr>
        <w:t>5</w:t>
      </w:r>
      <w:r w:rsidRPr="00A369C9">
        <w:rPr>
          <w:rFonts w:ascii="Times New Roman" w:hAnsi="Times New Roman" w:cs="Times New Roman"/>
          <w:i w:val="0"/>
          <w:iCs w:val="0"/>
          <w:sz w:val="28"/>
          <w:szCs w:val="28"/>
        </w:rPr>
        <w:t xml:space="preserve">. </w:t>
      </w:r>
      <w:r w:rsidR="005A74A1" w:rsidRPr="00A369C9">
        <w:rPr>
          <w:rStyle w:val="42"/>
          <w:rFonts w:ascii="Times New Roman" w:hAnsi="Times New Roman" w:cs="Times New Roman"/>
          <w:b/>
          <w:bCs/>
          <w:sz w:val="28"/>
          <w:szCs w:val="28"/>
        </w:rPr>
        <w:t>Особенности порядка и условий перемещения через таможенную границу ЕАЭС товаров электронной торговли</w:t>
      </w:r>
    </w:p>
    <w:p w14:paraId="082A94D9" w14:textId="09FF5DE9" w:rsidR="00535846" w:rsidRDefault="005A74A1" w:rsidP="008706B2">
      <w:pPr>
        <w:pStyle w:val="410"/>
        <w:spacing w:before="0" w:line="276" w:lineRule="auto"/>
        <w:ind w:firstLine="709"/>
        <w:rPr>
          <w:rStyle w:val="42"/>
          <w:rFonts w:ascii="Times New Roman" w:hAnsi="Times New Roman" w:cs="Times New Roman"/>
          <w:sz w:val="28"/>
          <w:szCs w:val="28"/>
        </w:rPr>
      </w:pPr>
      <w:r w:rsidRPr="005A74A1">
        <w:rPr>
          <w:rStyle w:val="42"/>
          <w:rFonts w:ascii="Times New Roman" w:hAnsi="Times New Roman" w:cs="Times New Roman"/>
          <w:sz w:val="28"/>
          <w:szCs w:val="28"/>
        </w:rPr>
        <w:t>Общие положения о порядке и условиях перемещения через таможенную границу ЕАЭС товаров электронной торговли.</w:t>
      </w:r>
      <w:r w:rsidR="00A369C9">
        <w:rPr>
          <w:rStyle w:val="42"/>
          <w:rFonts w:ascii="Times New Roman" w:hAnsi="Times New Roman" w:cs="Times New Roman"/>
          <w:sz w:val="28"/>
          <w:szCs w:val="28"/>
        </w:rPr>
        <w:t xml:space="preserve"> </w:t>
      </w:r>
      <w:r w:rsidRPr="005A74A1">
        <w:rPr>
          <w:rStyle w:val="42"/>
          <w:rFonts w:ascii="Times New Roman" w:hAnsi="Times New Roman" w:cs="Times New Roman"/>
          <w:sz w:val="28"/>
          <w:szCs w:val="28"/>
        </w:rPr>
        <w:t>Таможенные операции, совершаемые в отношении товаров электронной торговли</w:t>
      </w:r>
      <w:r w:rsidR="00A369C9">
        <w:rPr>
          <w:rStyle w:val="42"/>
          <w:rFonts w:ascii="Times New Roman" w:hAnsi="Times New Roman" w:cs="Times New Roman"/>
          <w:sz w:val="28"/>
          <w:szCs w:val="28"/>
        </w:rPr>
        <w:t xml:space="preserve">. </w:t>
      </w:r>
      <w:r w:rsidRPr="005A74A1">
        <w:rPr>
          <w:rStyle w:val="42"/>
          <w:rFonts w:ascii="Times New Roman" w:hAnsi="Times New Roman" w:cs="Times New Roman"/>
          <w:sz w:val="28"/>
          <w:szCs w:val="28"/>
        </w:rPr>
        <w:t>Временное хранение товаров электронной торговли</w:t>
      </w:r>
      <w:r w:rsidR="00A369C9">
        <w:rPr>
          <w:rStyle w:val="42"/>
          <w:rFonts w:ascii="Times New Roman" w:hAnsi="Times New Roman" w:cs="Times New Roman"/>
          <w:sz w:val="28"/>
          <w:szCs w:val="28"/>
        </w:rPr>
        <w:t xml:space="preserve">. </w:t>
      </w:r>
      <w:r w:rsidRPr="005A74A1">
        <w:rPr>
          <w:rStyle w:val="42"/>
          <w:rFonts w:ascii="Times New Roman" w:hAnsi="Times New Roman" w:cs="Times New Roman"/>
          <w:sz w:val="28"/>
          <w:szCs w:val="28"/>
        </w:rPr>
        <w:t>Таможенное декларирование товаров электронной торговли</w:t>
      </w:r>
      <w:r w:rsidR="00A369C9">
        <w:rPr>
          <w:rStyle w:val="42"/>
          <w:rFonts w:ascii="Times New Roman" w:hAnsi="Times New Roman" w:cs="Times New Roman"/>
          <w:sz w:val="28"/>
          <w:szCs w:val="28"/>
        </w:rPr>
        <w:t xml:space="preserve">. </w:t>
      </w:r>
      <w:r w:rsidRPr="005A74A1">
        <w:rPr>
          <w:rStyle w:val="42"/>
          <w:rFonts w:ascii="Times New Roman" w:hAnsi="Times New Roman" w:cs="Times New Roman"/>
          <w:sz w:val="28"/>
          <w:szCs w:val="28"/>
        </w:rPr>
        <w:t>Выпуск товаров электронной торговли, ввозимых в адрес физических лиц</w:t>
      </w:r>
      <w:r w:rsidR="00A369C9">
        <w:rPr>
          <w:rStyle w:val="42"/>
          <w:rFonts w:ascii="Times New Roman" w:hAnsi="Times New Roman" w:cs="Times New Roman"/>
          <w:sz w:val="28"/>
          <w:szCs w:val="28"/>
        </w:rPr>
        <w:t xml:space="preserve">. </w:t>
      </w:r>
      <w:r w:rsidRPr="005A74A1">
        <w:rPr>
          <w:rStyle w:val="42"/>
          <w:rFonts w:ascii="Times New Roman" w:hAnsi="Times New Roman" w:cs="Times New Roman"/>
          <w:sz w:val="28"/>
          <w:szCs w:val="28"/>
        </w:rPr>
        <w:t>Особенности применения таможенной процедуры таможенного склада в отношении товаров электронной торговли</w:t>
      </w:r>
      <w:r w:rsidR="00A369C9">
        <w:rPr>
          <w:rStyle w:val="42"/>
          <w:rFonts w:ascii="Times New Roman" w:hAnsi="Times New Roman" w:cs="Times New Roman"/>
          <w:sz w:val="28"/>
          <w:szCs w:val="28"/>
        </w:rPr>
        <w:t xml:space="preserve">. </w:t>
      </w:r>
      <w:r w:rsidR="00A369C9" w:rsidRPr="005A74A1">
        <w:rPr>
          <w:rStyle w:val="42"/>
          <w:rFonts w:ascii="Times New Roman" w:hAnsi="Times New Roman" w:cs="Times New Roman"/>
          <w:sz w:val="28"/>
          <w:szCs w:val="28"/>
        </w:rPr>
        <w:t>Применение таможенных платежей и исполнение обязанности по уплате таможенных платежей в отношении товаров электронной торговли</w:t>
      </w:r>
      <w:r w:rsidR="00A369C9">
        <w:rPr>
          <w:rStyle w:val="42"/>
          <w:rFonts w:ascii="Times New Roman" w:hAnsi="Times New Roman" w:cs="Times New Roman"/>
          <w:sz w:val="28"/>
          <w:szCs w:val="28"/>
        </w:rPr>
        <w:t xml:space="preserve">. </w:t>
      </w:r>
      <w:r w:rsidRPr="005A74A1">
        <w:rPr>
          <w:rStyle w:val="42"/>
          <w:rFonts w:ascii="Times New Roman" w:hAnsi="Times New Roman" w:cs="Times New Roman"/>
          <w:sz w:val="28"/>
          <w:szCs w:val="28"/>
        </w:rPr>
        <w:t>Оператор электронной торговли</w:t>
      </w:r>
      <w:r w:rsidR="00A369C9">
        <w:rPr>
          <w:rStyle w:val="42"/>
          <w:rFonts w:ascii="Times New Roman" w:hAnsi="Times New Roman" w:cs="Times New Roman"/>
          <w:sz w:val="28"/>
          <w:szCs w:val="28"/>
        </w:rPr>
        <w:t>.</w:t>
      </w:r>
    </w:p>
    <w:p w14:paraId="527650DD" w14:textId="77777777" w:rsidR="00A369C9" w:rsidRDefault="00A369C9" w:rsidP="00A369C9">
      <w:pPr>
        <w:pStyle w:val="410"/>
        <w:spacing w:before="0" w:line="240" w:lineRule="auto"/>
        <w:ind w:firstLine="709"/>
        <w:rPr>
          <w:rStyle w:val="42"/>
          <w:rFonts w:ascii="Times New Roman" w:hAnsi="Times New Roman" w:cs="Times New Roman"/>
          <w:sz w:val="28"/>
          <w:szCs w:val="28"/>
        </w:rPr>
      </w:pPr>
    </w:p>
    <w:p w14:paraId="17F6EBF0" w14:textId="77777777" w:rsidR="002D3911" w:rsidRPr="000F357E" w:rsidRDefault="002D3911" w:rsidP="00333E29">
      <w:pPr>
        <w:jc w:val="both"/>
        <w:rPr>
          <w:sz w:val="28"/>
          <w:szCs w:val="28"/>
        </w:rPr>
      </w:pPr>
      <w:bookmarkStart w:id="7" w:name="_Toc87273864"/>
      <w:bookmarkEnd w:id="6"/>
    </w:p>
    <w:p w14:paraId="1EE8F6EA" w14:textId="77777777" w:rsidR="00606782" w:rsidRDefault="00606782" w:rsidP="00294A83">
      <w:pPr>
        <w:pStyle w:val="2"/>
        <w:ind w:firstLine="709"/>
        <w:rPr>
          <w:rFonts w:ascii="Times New Roman" w:hAnsi="Times New Roman"/>
          <w:i w:val="0"/>
          <w:iCs w:val="0"/>
        </w:rPr>
      </w:pPr>
      <w:r>
        <w:rPr>
          <w:rFonts w:ascii="Times New Roman" w:hAnsi="Times New Roman"/>
          <w:i w:val="0"/>
          <w:iCs w:val="0"/>
        </w:rPr>
        <w:br w:type="page"/>
      </w:r>
    </w:p>
    <w:p w14:paraId="0AA377FB" w14:textId="00141EA9" w:rsidR="00C52F7B" w:rsidRDefault="00606047" w:rsidP="00294A83">
      <w:pPr>
        <w:pStyle w:val="2"/>
        <w:ind w:firstLine="709"/>
        <w:rPr>
          <w:rFonts w:ascii="Times New Roman" w:hAnsi="Times New Roman"/>
          <w:i w:val="0"/>
          <w:iCs w:val="0"/>
        </w:rPr>
      </w:pPr>
      <w:r w:rsidRPr="00294A83">
        <w:rPr>
          <w:rFonts w:ascii="Times New Roman" w:hAnsi="Times New Roman"/>
          <w:i w:val="0"/>
          <w:iCs w:val="0"/>
        </w:rPr>
        <w:lastRenderedPageBreak/>
        <w:t xml:space="preserve">5.2. </w:t>
      </w:r>
      <w:proofErr w:type="spellStart"/>
      <w:r w:rsidRPr="00294A83">
        <w:rPr>
          <w:rFonts w:ascii="Times New Roman" w:hAnsi="Times New Roman"/>
          <w:i w:val="0"/>
          <w:iCs w:val="0"/>
        </w:rPr>
        <w:t>Учебно</w:t>
      </w:r>
      <w:proofErr w:type="spellEnd"/>
      <w:r w:rsidRPr="00294A83">
        <w:rPr>
          <w:rFonts w:ascii="Times New Roman" w:hAnsi="Times New Roman"/>
          <w:i w:val="0"/>
          <w:iCs w:val="0"/>
        </w:rPr>
        <w:t xml:space="preserve"> – тематический план</w:t>
      </w:r>
      <w:bookmarkEnd w:id="7"/>
    </w:p>
    <w:p w14:paraId="2F039753" w14:textId="4850CF9D" w:rsidR="00C52F7B" w:rsidRPr="005532E3" w:rsidRDefault="00F95658" w:rsidP="00F95658">
      <w:pPr>
        <w:tabs>
          <w:tab w:val="right" w:pos="851"/>
        </w:tabs>
        <w:ind w:firstLine="709"/>
        <w:jc w:val="both"/>
        <w:rPr>
          <w:sz w:val="28"/>
          <w:szCs w:val="28"/>
        </w:rPr>
      </w:pPr>
      <w:r>
        <w:rPr>
          <w:sz w:val="28"/>
          <w:szCs w:val="28"/>
        </w:rPr>
        <w:t xml:space="preserve">                                                                                                       </w:t>
      </w:r>
      <w:r w:rsidR="005A035D">
        <w:rPr>
          <w:sz w:val="28"/>
          <w:szCs w:val="28"/>
        </w:rPr>
        <w:t xml:space="preserve">      </w:t>
      </w:r>
      <w:r>
        <w:rPr>
          <w:sz w:val="28"/>
          <w:szCs w:val="28"/>
        </w:rPr>
        <w:t xml:space="preserve">        </w:t>
      </w:r>
      <w:r w:rsidR="00C52F7B" w:rsidRPr="005532E3">
        <w:rPr>
          <w:sz w:val="28"/>
          <w:szCs w:val="28"/>
        </w:rPr>
        <w:t xml:space="preserve">Таблица </w:t>
      </w:r>
      <w:r w:rsidR="0065286A" w:rsidRPr="005532E3">
        <w:rPr>
          <w:sz w:val="28"/>
          <w:szCs w:val="28"/>
        </w:rPr>
        <w:t>2</w:t>
      </w:r>
    </w:p>
    <w:tbl>
      <w:tblPr>
        <w:tblW w:w="5148"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
        <w:gridCol w:w="2242"/>
        <w:gridCol w:w="1014"/>
        <w:gridCol w:w="1127"/>
        <w:gridCol w:w="1127"/>
        <w:gridCol w:w="1577"/>
        <w:gridCol w:w="1409"/>
        <w:gridCol w:w="1549"/>
      </w:tblGrid>
      <w:tr w:rsidR="00296FDA" w:rsidRPr="0017744C" w14:paraId="50BE7719" w14:textId="77777777" w:rsidTr="002F2215">
        <w:tc>
          <w:tcPr>
            <w:tcW w:w="215" w:type="pct"/>
            <w:vMerge w:val="restart"/>
            <w:shd w:val="clear" w:color="auto" w:fill="auto"/>
          </w:tcPr>
          <w:p w14:paraId="37D10F6A" w14:textId="77777777" w:rsidR="005A035D" w:rsidRPr="0017744C" w:rsidRDefault="005A035D" w:rsidP="005A035D">
            <w:pPr>
              <w:tabs>
                <w:tab w:val="right" w:pos="851"/>
              </w:tabs>
              <w:ind w:firstLine="709"/>
            </w:pPr>
            <w:r w:rsidRPr="0017744C">
              <w:t>№</w:t>
            </w:r>
          </w:p>
          <w:p w14:paraId="6A491B30" w14:textId="35CA2494" w:rsidR="005A035D" w:rsidRPr="0017744C" w:rsidRDefault="005A035D" w:rsidP="005A035D">
            <w:pPr>
              <w:tabs>
                <w:tab w:val="right" w:pos="851"/>
              </w:tabs>
              <w:ind w:firstLine="709"/>
            </w:pPr>
            <w:proofErr w:type="spellStart"/>
            <w:r w:rsidRPr="0017744C">
              <w:t>пп</w:t>
            </w:r>
            <w:proofErr w:type="spellEnd"/>
            <w:r w:rsidRPr="0017744C">
              <w:t>/п</w:t>
            </w:r>
          </w:p>
        </w:tc>
        <w:tc>
          <w:tcPr>
            <w:tcW w:w="1068" w:type="pct"/>
            <w:vMerge w:val="restart"/>
            <w:shd w:val="clear" w:color="auto" w:fill="auto"/>
          </w:tcPr>
          <w:p w14:paraId="11A4FDCC" w14:textId="0BF5570E" w:rsidR="005A035D" w:rsidRPr="0017744C" w:rsidRDefault="005A035D" w:rsidP="00697B17">
            <w:pPr>
              <w:tabs>
                <w:tab w:val="right" w:pos="851"/>
              </w:tabs>
              <w:jc w:val="both"/>
            </w:pPr>
            <w:r w:rsidRPr="0017744C">
              <w:rPr>
                <w:b/>
              </w:rPr>
              <w:t>Наименование тем (разделов) дисциплины</w:t>
            </w:r>
          </w:p>
        </w:tc>
        <w:tc>
          <w:tcPr>
            <w:tcW w:w="2979" w:type="pct"/>
            <w:gridSpan w:val="5"/>
          </w:tcPr>
          <w:p w14:paraId="01A92A2B" w14:textId="77777777" w:rsidR="005A035D" w:rsidRPr="0017744C" w:rsidRDefault="005A035D" w:rsidP="005A035D">
            <w:pPr>
              <w:tabs>
                <w:tab w:val="right" w:pos="851"/>
              </w:tabs>
              <w:ind w:firstLine="709"/>
              <w:jc w:val="center"/>
              <w:rPr>
                <w:b/>
              </w:rPr>
            </w:pPr>
            <w:r w:rsidRPr="0017744C">
              <w:rPr>
                <w:b/>
              </w:rPr>
              <w:t>Трудоемкость в часах</w:t>
            </w:r>
          </w:p>
        </w:tc>
        <w:tc>
          <w:tcPr>
            <w:tcW w:w="738" w:type="pct"/>
            <w:vMerge w:val="restart"/>
            <w:shd w:val="clear" w:color="auto" w:fill="auto"/>
          </w:tcPr>
          <w:p w14:paraId="51C369CB" w14:textId="33DACCDA" w:rsidR="005A035D" w:rsidRPr="0017744C" w:rsidRDefault="005A035D" w:rsidP="005A035D">
            <w:pPr>
              <w:tabs>
                <w:tab w:val="right" w:pos="851"/>
              </w:tabs>
              <w:jc w:val="center"/>
              <w:rPr>
                <w:b/>
              </w:rPr>
            </w:pPr>
            <w:r w:rsidRPr="0017744C">
              <w:rPr>
                <w:b/>
              </w:rPr>
              <w:t xml:space="preserve">Формы текущего контроля </w:t>
            </w:r>
            <w:proofErr w:type="spellStart"/>
            <w:r w:rsidRPr="0017744C">
              <w:rPr>
                <w:b/>
              </w:rPr>
              <w:t>успевае</w:t>
            </w:r>
            <w:proofErr w:type="spellEnd"/>
            <w:r w:rsidRPr="0017744C">
              <w:rPr>
                <w:b/>
              </w:rPr>
              <w:t>-мости</w:t>
            </w:r>
          </w:p>
        </w:tc>
      </w:tr>
      <w:tr w:rsidR="002F2215" w:rsidRPr="0017744C" w14:paraId="1413DB81" w14:textId="77777777" w:rsidTr="002F2215">
        <w:tc>
          <w:tcPr>
            <w:tcW w:w="215" w:type="pct"/>
            <w:vMerge/>
            <w:shd w:val="clear" w:color="auto" w:fill="auto"/>
          </w:tcPr>
          <w:p w14:paraId="35EBE408" w14:textId="77777777" w:rsidR="005A035D" w:rsidRPr="0017744C" w:rsidRDefault="005A035D" w:rsidP="005A035D">
            <w:pPr>
              <w:tabs>
                <w:tab w:val="right" w:pos="851"/>
              </w:tabs>
              <w:ind w:firstLine="709"/>
            </w:pPr>
          </w:p>
        </w:tc>
        <w:tc>
          <w:tcPr>
            <w:tcW w:w="1068" w:type="pct"/>
            <w:vMerge/>
            <w:shd w:val="clear" w:color="auto" w:fill="auto"/>
          </w:tcPr>
          <w:p w14:paraId="3597DA9A" w14:textId="77777777" w:rsidR="005A035D" w:rsidRPr="0017744C" w:rsidRDefault="005A035D" w:rsidP="00F95658">
            <w:pPr>
              <w:tabs>
                <w:tab w:val="right" w:pos="851"/>
              </w:tabs>
              <w:ind w:firstLine="709"/>
              <w:jc w:val="both"/>
            </w:pPr>
          </w:p>
        </w:tc>
        <w:tc>
          <w:tcPr>
            <w:tcW w:w="483" w:type="pct"/>
            <w:vMerge w:val="restart"/>
            <w:shd w:val="clear" w:color="auto" w:fill="auto"/>
          </w:tcPr>
          <w:p w14:paraId="1DAA1BAA" w14:textId="77777777" w:rsidR="005A035D" w:rsidRPr="0017744C" w:rsidRDefault="005A035D" w:rsidP="005A035D">
            <w:pPr>
              <w:tabs>
                <w:tab w:val="right" w:pos="851"/>
              </w:tabs>
              <w:jc w:val="center"/>
              <w:rPr>
                <w:b/>
              </w:rPr>
            </w:pPr>
            <w:r w:rsidRPr="0017744C">
              <w:rPr>
                <w:b/>
              </w:rPr>
              <w:t>Всего</w:t>
            </w:r>
          </w:p>
        </w:tc>
        <w:tc>
          <w:tcPr>
            <w:tcW w:w="1825" w:type="pct"/>
            <w:gridSpan w:val="3"/>
            <w:shd w:val="clear" w:color="auto" w:fill="auto"/>
          </w:tcPr>
          <w:p w14:paraId="21F41ACE" w14:textId="63D446E3" w:rsidR="005A035D" w:rsidRPr="0017744C" w:rsidRDefault="005A035D" w:rsidP="00AF003B">
            <w:pPr>
              <w:tabs>
                <w:tab w:val="right" w:pos="851"/>
              </w:tabs>
              <w:jc w:val="center"/>
              <w:rPr>
                <w:b/>
              </w:rPr>
            </w:pPr>
            <w:r w:rsidRPr="0017744C">
              <w:rPr>
                <w:b/>
              </w:rPr>
              <w:t>Контактная работа – Аудиторная работа</w:t>
            </w:r>
          </w:p>
        </w:tc>
        <w:tc>
          <w:tcPr>
            <w:tcW w:w="671" w:type="pct"/>
            <w:vMerge w:val="restart"/>
            <w:shd w:val="clear" w:color="auto" w:fill="auto"/>
          </w:tcPr>
          <w:p w14:paraId="2CB526B5" w14:textId="21BB91F3" w:rsidR="005A035D" w:rsidRPr="0017744C" w:rsidRDefault="005A035D" w:rsidP="005A035D">
            <w:pPr>
              <w:tabs>
                <w:tab w:val="right" w:pos="851"/>
              </w:tabs>
              <w:jc w:val="center"/>
            </w:pPr>
            <w:proofErr w:type="spellStart"/>
            <w:r w:rsidRPr="0017744C">
              <w:rPr>
                <w:b/>
              </w:rPr>
              <w:t>Самостоя</w:t>
            </w:r>
            <w:proofErr w:type="spellEnd"/>
            <w:r w:rsidRPr="0017744C">
              <w:rPr>
                <w:b/>
              </w:rPr>
              <w:t>-тельная работа</w:t>
            </w:r>
          </w:p>
        </w:tc>
        <w:tc>
          <w:tcPr>
            <w:tcW w:w="738" w:type="pct"/>
            <w:vMerge/>
            <w:shd w:val="clear" w:color="auto" w:fill="auto"/>
          </w:tcPr>
          <w:p w14:paraId="3C9AA760" w14:textId="77777777" w:rsidR="005A035D" w:rsidRPr="0017744C" w:rsidRDefault="005A035D" w:rsidP="00697B17">
            <w:pPr>
              <w:tabs>
                <w:tab w:val="right" w:pos="851"/>
              </w:tabs>
              <w:jc w:val="both"/>
            </w:pPr>
          </w:p>
        </w:tc>
      </w:tr>
      <w:tr w:rsidR="002F2215" w:rsidRPr="0017744C" w14:paraId="744EFE4C" w14:textId="77777777" w:rsidTr="002F2215">
        <w:tc>
          <w:tcPr>
            <w:tcW w:w="215" w:type="pct"/>
            <w:vMerge/>
            <w:shd w:val="clear" w:color="auto" w:fill="auto"/>
          </w:tcPr>
          <w:p w14:paraId="58D89E3B" w14:textId="77777777" w:rsidR="005A035D" w:rsidRPr="0017744C" w:rsidRDefault="005A035D" w:rsidP="005A035D">
            <w:pPr>
              <w:tabs>
                <w:tab w:val="right" w:pos="851"/>
              </w:tabs>
              <w:ind w:firstLine="709"/>
            </w:pPr>
          </w:p>
        </w:tc>
        <w:tc>
          <w:tcPr>
            <w:tcW w:w="1068" w:type="pct"/>
            <w:vMerge/>
            <w:shd w:val="clear" w:color="auto" w:fill="auto"/>
          </w:tcPr>
          <w:p w14:paraId="093B2A62" w14:textId="77777777" w:rsidR="005A035D" w:rsidRPr="0017744C" w:rsidRDefault="005A035D" w:rsidP="00F95658">
            <w:pPr>
              <w:tabs>
                <w:tab w:val="right" w:pos="851"/>
              </w:tabs>
              <w:ind w:firstLine="709"/>
              <w:jc w:val="both"/>
            </w:pPr>
          </w:p>
        </w:tc>
        <w:tc>
          <w:tcPr>
            <w:tcW w:w="483" w:type="pct"/>
            <w:vMerge/>
            <w:shd w:val="clear" w:color="auto" w:fill="auto"/>
          </w:tcPr>
          <w:p w14:paraId="3DD5A920" w14:textId="77777777" w:rsidR="005A035D" w:rsidRPr="0017744C" w:rsidRDefault="005A035D" w:rsidP="005A035D">
            <w:pPr>
              <w:tabs>
                <w:tab w:val="right" w:pos="851"/>
              </w:tabs>
              <w:ind w:firstLine="709"/>
              <w:jc w:val="center"/>
            </w:pPr>
          </w:p>
        </w:tc>
        <w:tc>
          <w:tcPr>
            <w:tcW w:w="537" w:type="pct"/>
            <w:shd w:val="clear" w:color="auto" w:fill="auto"/>
          </w:tcPr>
          <w:p w14:paraId="48C5FAF4" w14:textId="77777777" w:rsidR="005A035D" w:rsidRPr="0017744C" w:rsidRDefault="005A035D" w:rsidP="005A035D">
            <w:pPr>
              <w:tabs>
                <w:tab w:val="right" w:pos="851"/>
              </w:tabs>
              <w:jc w:val="center"/>
            </w:pPr>
            <w:r w:rsidRPr="0017744C">
              <w:t>Общая, в т.ч.:</w:t>
            </w:r>
          </w:p>
        </w:tc>
        <w:tc>
          <w:tcPr>
            <w:tcW w:w="537" w:type="pct"/>
            <w:shd w:val="clear" w:color="auto" w:fill="auto"/>
          </w:tcPr>
          <w:p w14:paraId="6E3943AC" w14:textId="77777777" w:rsidR="005A035D" w:rsidRPr="0017744C" w:rsidRDefault="005A035D" w:rsidP="005A035D">
            <w:pPr>
              <w:tabs>
                <w:tab w:val="right" w:pos="851"/>
              </w:tabs>
              <w:jc w:val="center"/>
            </w:pPr>
            <w:r w:rsidRPr="0017744C">
              <w:t>Лекции</w:t>
            </w:r>
          </w:p>
        </w:tc>
        <w:tc>
          <w:tcPr>
            <w:tcW w:w="751" w:type="pct"/>
            <w:shd w:val="clear" w:color="auto" w:fill="auto"/>
          </w:tcPr>
          <w:p w14:paraId="25E5FFF1" w14:textId="0E426106" w:rsidR="005A035D" w:rsidRPr="0017744C" w:rsidRDefault="005A035D" w:rsidP="005A035D">
            <w:pPr>
              <w:tabs>
                <w:tab w:val="right" w:pos="851"/>
              </w:tabs>
              <w:jc w:val="center"/>
            </w:pPr>
            <w:r w:rsidRPr="0017744C">
              <w:t>Семинары, практические занятия</w:t>
            </w:r>
          </w:p>
          <w:p w14:paraId="03988E1B" w14:textId="77777777" w:rsidR="005A035D" w:rsidRPr="0017744C" w:rsidRDefault="005A035D" w:rsidP="005A035D">
            <w:pPr>
              <w:tabs>
                <w:tab w:val="right" w:pos="851"/>
              </w:tabs>
              <w:jc w:val="center"/>
            </w:pPr>
          </w:p>
        </w:tc>
        <w:tc>
          <w:tcPr>
            <w:tcW w:w="671" w:type="pct"/>
            <w:vMerge/>
            <w:shd w:val="clear" w:color="auto" w:fill="auto"/>
          </w:tcPr>
          <w:p w14:paraId="0E905536" w14:textId="77777777" w:rsidR="005A035D" w:rsidRPr="0017744C" w:rsidRDefault="005A035D" w:rsidP="00F95658">
            <w:pPr>
              <w:tabs>
                <w:tab w:val="right" w:pos="851"/>
              </w:tabs>
              <w:ind w:firstLine="709"/>
              <w:jc w:val="both"/>
            </w:pPr>
          </w:p>
        </w:tc>
        <w:tc>
          <w:tcPr>
            <w:tcW w:w="738" w:type="pct"/>
            <w:vMerge/>
            <w:shd w:val="clear" w:color="auto" w:fill="auto"/>
          </w:tcPr>
          <w:p w14:paraId="5221C352" w14:textId="77777777" w:rsidR="005A035D" w:rsidRPr="0017744C" w:rsidRDefault="005A035D" w:rsidP="00F95658">
            <w:pPr>
              <w:tabs>
                <w:tab w:val="right" w:pos="851"/>
              </w:tabs>
              <w:ind w:firstLine="709"/>
              <w:jc w:val="both"/>
            </w:pPr>
          </w:p>
        </w:tc>
      </w:tr>
      <w:tr w:rsidR="002F2215" w:rsidRPr="0017744C" w14:paraId="1C4B1D83" w14:textId="77777777" w:rsidTr="002F2215">
        <w:tc>
          <w:tcPr>
            <w:tcW w:w="215" w:type="pct"/>
            <w:shd w:val="clear" w:color="auto" w:fill="auto"/>
          </w:tcPr>
          <w:p w14:paraId="157E9DD3" w14:textId="2FE32DCF" w:rsidR="00502E05" w:rsidRPr="0017744C" w:rsidRDefault="00502E05" w:rsidP="00502E05">
            <w:pPr>
              <w:tabs>
                <w:tab w:val="right" w:pos="851"/>
              </w:tabs>
            </w:pPr>
            <w:r w:rsidRPr="0017744C">
              <w:t>1.</w:t>
            </w:r>
          </w:p>
        </w:tc>
        <w:tc>
          <w:tcPr>
            <w:tcW w:w="1068" w:type="pct"/>
            <w:shd w:val="clear" w:color="auto" w:fill="auto"/>
          </w:tcPr>
          <w:p w14:paraId="35797701" w14:textId="7B648FB0" w:rsidR="00502E05" w:rsidRPr="0050310E" w:rsidRDefault="0050310E" w:rsidP="0050310E">
            <w:pPr>
              <w:pStyle w:val="410"/>
              <w:shd w:val="clear" w:color="auto" w:fill="auto"/>
              <w:tabs>
                <w:tab w:val="left" w:pos="1418"/>
              </w:tabs>
              <w:spacing w:before="0" w:line="240" w:lineRule="auto"/>
              <w:ind w:right="40" w:firstLine="0"/>
              <w:rPr>
                <w:rFonts w:ascii="Times New Roman" w:hAnsi="Times New Roman" w:cs="Times New Roman"/>
                <w:i w:val="0"/>
                <w:iCs w:val="0"/>
                <w:sz w:val="24"/>
                <w:szCs w:val="24"/>
              </w:rPr>
            </w:pPr>
            <w:r w:rsidRPr="0050310E">
              <w:rPr>
                <w:rFonts w:ascii="Times New Roman" w:hAnsi="Times New Roman" w:cs="Times New Roman"/>
                <w:b w:val="0"/>
                <w:bCs w:val="0"/>
                <w:i w:val="0"/>
                <w:iCs w:val="0"/>
                <w:sz w:val="24"/>
                <w:szCs w:val="24"/>
              </w:rPr>
              <w:t>Тема 1. Взаимоотношения участников ВЭД и лица, осуществляющих деятельность в сфере таможенного дела с таможенными органами</w:t>
            </w:r>
          </w:p>
        </w:tc>
        <w:tc>
          <w:tcPr>
            <w:tcW w:w="483" w:type="pct"/>
            <w:shd w:val="clear" w:color="auto" w:fill="auto"/>
          </w:tcPr>
          <w:p w14:paraId="0FD7228E" w14:textId="2E20B03B" w:rsidR="00502E05" w:rsidRPr="0017744C" w:rsidRDefault="000B066B" w:rsidP="00502E05">
            <w:pPr>
              <w:tabs>
                <w:tab w:val="right" w:pos="851"/>
              </w:tabs>
              <w:jc w:val="center"/>
            </w:pPr>
            <w:r>
              <w:t>2</w:t>
            </w:r>
            <w:r w:rsidR="00502E05">
              <w:t>1</w:t>
            </w:r>
          </w:p>
        </w:tc>
        <w:tc>
          <w:tcPr>
            <w:tcW w:w="537" w:type="pct"/>
            <w:shd w:val="clear" w:color="auto" w:fill="auto"/>
          </w:tcPr>
          <w:p w14:paraId="4B55561C" w14:textId="3944ED07" w:rsidR="00502E05" w:rsidRPr="0017744C" w:rsidRDefault="000B066B" w:rsidP="00502E05">
            <w:pPr>
              <w:tabs>
                <w:tab w:val="right" w:pos="851"/>
              </w:tabs>
              <w:jc w:val="center"/>
            </w:pPr>
            <w:r>
              <w:t>6</w:t>
            </w:r>
          </w:p>
        </w:tc>
        <w:tc>
          <w:tcPr>
            <w:tcW w:w="537" w:type="pct"/>
            <w:shd w:val="clear" w:color="auto" w:fill="auto"/>
          </w:tcPr>
          <w:p w14:paraId="23D556AD" w14:textId="33988668" w:rsidR="00502E05" w:rsidRPr="0017744C" w:rsidRDefault="000B066B" w:rsidP="00502E05">
            <w:pPr>
              <w:tabs>
                <w:tab w:val="right" w:pos="851"/>
              </w:tabs>
              <w:jc w:val="center"/>
            </w:pPr>
            <w:r>
              <w:t>2</w:t>
            </w:r>
          </w:p>
        </w:tc>
        <w:tc>
          <w:tcPr>
            <w:tcW w:w="751" w:type="pct"/>
            <w:shd w:val="clear" w:color="auto" w:fill="auto"/>
          </w:tcPr>
          <w:p w14:paraId="4A6AF0E8" w14:textId="4FD145DE" w:rsidR="00502E05" w:rsidRPr="0017744C" w:rsidRDefault="000B066B" w:rsidP="00502E05">
            <w:pPr>
              <w:tabs>
                <w:tab w:val="right" w:pos="851"/>
              </w:tabs>
              <w:jc w:val="center"/>
            </w:pPr>
            <w:r>
              <w:t>4</w:t>
            </w:r>
          </w:p>
        </w:tc>
        <w:tc>
          <w:tcPr>
            <w:tcW w:w="671" w:type="pct"/>
            <w:shd w:val="clear" w:color="auto" w:fill="auto"/>
          </w:tcPr>
          <w:p w14:paraId="03A8C7C1" w14:textId="1CFA90A4" w:rsidR="00502E05" w:rsidRPr="0017744C" w:rsidRDefault="000B066B" w:rsidP="00502E05">
            <w:pPr>
              <w:tabs>
                <w:tab w:val="right" w:pos="851"/>
              </w:tabs>
              <w:jc w:val="center"/>
            </w:pPr>
            <w:r>
              <w:t>15</w:t>
            </w:r>
          </w:p>
        </w:tc>
        <w:tc>
          <w:tcPr>
            <w:tcW w:w="738" w:type="pct"/>
            <w:shd w:val="clear" w:color="auto" w:fill="auto"/>
          </w:tcPr>
          <w:p w14:paraId="7D03F7EC" w14:textId="1DA9ABD8" w:rsidR="00502E05" w:rsidRPr="0017744C" w:rsidRDefault="00502E05" w:rsidP="00502E05">
            <w:r w:rsidRPr="0017744C">
              <w:t>Опрос, обсуждение, дискуссия, решение практико-ориентированных заданий</w:t>
            </w:r>
          </w:p>
        </w:tc>
      </w:tr>
      <w:tr w:rsidR="002F2215" w:rsidRPr="0017744C" w14:paraId="7BF04E84" w14:textId="77777777" w:rsidTr="002F2215">
        <w:tc>
          <w:tcPr>
            <w:tcW w:w="215" w:type="pct"/>
            <w:shd w:val="clear" w:color="auto" w:fill="auto"/>
          </w:tcPr>
          <w:p w14:paraId="00E0F79F" w14:textId="3FBACD2C" w:rsidR="00502E05" w:rsidRPr="0017744C" w:rsidRDefault="00502E05" w:rsidP="00502E05">
            <w:pPr>
              <w:tabs>
                <w:tab w:val="right" w:pos="851"/>
              </w:tabs>
            </w:pPr>
            <w:r w:rsidRPr="0017744C">
              <w:t>2.</w:t>
            </w:r>
          </w:p>
        </w:tc>
        <w:tc>
          <w:tcPr>
            <w:tcW w:w="1068" w:type="pct"/>
            <w:shd w:val="clear" w:color="auto" w:fill="auto"/>
          </w:tcPr>
          <w:p w14:paraId="518832F4" w14:textId="40531284" w:rsidR="00502E05" w:rsidRPr="0050310E" w:rsidRDefault="0050310E" w:rsidP="0050310E">
            <w:pPr>
              <w:pStyle w:val="410"/>
              <w:shd w:val="clear" w:color="auto" w:fill="auto"/>
              <w:tabs>
                <w:tab w:val="left" w:pos="1418"/>
              </w:tabs>
              <w:spacing w:before="0" w:line="240" w:lineRule="auto"/>
              <w:ind w:firstLine="0"/>
              <w:rPr>
                <w:rFonts w:ascii="Times New Roman" w:hAnsi="Times New Roman" w:cs="Times New Roman"/>
                <w:b w:val="0"/>
                <w:bCs w:val="0"/>
                <w:i w:val="0"/>
                <w:iCs w:val="0"/>
                <w:sz w:val="24"/>
                <w:szCs w:val="24"/>
              </w:rPr>
            </w:pPr>
            <w:r w:rsidRPr="0050310E">
              <w:rPr>
                <w:rFonts w:ascii="Times New Roman" w:hAnsi="Times New Roman" w:cs="Times New Roman"/>
                <w:b w:val="0"/>
                <w:bCs w:val="0"/>
                <w:i w:val="0"/>
                <w:iCs w:val="0"/>
                <w:sz w:val="24"/>
                <w:szCs w:val="24"/>
              </w:rPr>
              <w:t xml:space="preserve">Тема 2. Особенности совершения таможенных </w:t>
            </w:r>
            <w:r w:rsidR="00837C86" w:rsidRPr="00837C86">
              <w:rPr>
                <w:rFonts w:ascii="Times New Roman" w:hAnsi="Times New Roman" w:cs="Times New Roman"/>
                <w:b w:val="0"/>
                <w:bCs w:val="0"/>
                <w:i w:val="0"/>
                <w:iCs w:val="0"/>
                <w:sz w:val="24"/>
                <w:szCs w:val="24"/>
              </w:rPr>
              <w:t xml:space="preserve">и иных </w:t>
            </w:r>
            <w:r w:rsidRPr="00837C86">
              <w:rPr>
                <w:rFonts w:ascii="Times New Roman" w:hAnsi="Times New Roman" w:cs="Times New Roman"/>
                <w:b w:val="0"/>
                <w:bCs w:val="0"/>
                <w:i w:val="0"/>
                <w:iCs w:val="0"/>
                <w:sz w:val="24"/>
                <w:szCs w:val="24"/>
              </w:rPr>
              <w:t>операций до подачи</w:t>
            </w:r>
            <w:r w:rsidRPr="0050310E">
              <w:rPr>
                <w:rFonts w:ascii="Times New Roman" w:hAnsi="Times New Roman" w:cs="Times New Roman"/>
                <w:b w:val="0"/>
                <w:bCs w:val="0"/>
                <w:i w:val="0"/>
                <w:iCs w:val="0"/>
                <w:sz w:val="24"/>
                <w:szCs w:val="24"/>
              </w:rPr>
              <w:t xml:space="preserve"> таможенной декларации</w:t>
            </w:r>
          </w:p>
        </w:tc>
        <w:tc>
          <w:tcPr>
            <w:tcW w:w="483" w:type="pct"/>
            <w:shd w:val="clear" w:color="auto" w:fill="auto"/>
          </w:tcPr>
          <w:p w14:paraId="71178A37" w14:textId="500A57F1" w:rsidR="00502E05" w:rsidRPr="0017744C" w:rsidRDefault="002F2215" w:rsidP="00502E05">
            <w:pPr>
              <w:tabs>
                <w:tab w:val="right" w:pos="851"/>
              </w:tabs>
              <w:jc w:val="center"/>
            </w:pPr>
            <w:r>
              <w:t>2</w:t>
            </w:r>
            <w:r w:rsidR="000B066B">
              <w:t>1</w:t>
            </w:r>
          </w:p>
        </w:tc>
        <w:tc>
          <w:tcPr>
            <w:tcW w:w="537" w:type="pct"/>
            <w:shd w:val="clear" w:color="auto" w:fill="auto"/>
          </w:tcPr>
          <w:p w14:paraId="2F1E418A" w14:textId="263BDD3B" w:rsidR="00502E05" w:rsidRPr="0017744C" w:rsidRDefault="000B066B" w:rsidP="00502E05">
            <w:pPr>
              <w:tabs>
                <w:tab w:val="right" w:pos="851"/>
              </w:tabs>
              <w:jc w:val="center"/>
            </w:pPr>
            <w:r>
              <w:t>6</w:t>
            </w:r>
          </w:p>
        </w:tc>
        <w:tc>
          <w:tcPr>
            <w:tcW w:w="537" w:type="pct"/>
            <w:shd w:val="clear" w:color="auto" w:fill="auto"/>
          </w:tcPr>
          <w:p w14:paraId="36C511CB" w14:textId="445D318A" w:rsidR="00502E05" w:rsidRPr="0017744C" w:rsidRDefault="000B066B" w:rsidP="00502E05">
            <w:pPr>
              <w:tabs>
                <w:tab w:val="right" w:pos="851"/>
              </w:tabs>
              <w:jc w:val="center"/>
            </w:pPr>
            <w:r>
              <w:t>2</w:t>
            </w:r>
          </w:p>
        </w:tc>
        <w:tc>
          <w:tcPr>
            <w:tcW w:w="751" w:type="pct"/>
            <w:shd w:val="clear" w:color="auto" w:fill="auto"/>
          </w:tcPr>
          <w:p w14:paraId="4148573D" w14:textId="4EE2D70A" w:rsidR="00502E05" w:rsidRPr="0017744C" w:rsidRDefault="002F2215" w:rsidP="00502E05">
            <w:pPr>
              <w:tabs>
                <w:tab w:val="right" w:pos="851"/>
              </w:tabs>
              <w:jc w:val="center"/>
            </w:pPr>
            <w:r>
              <w:t>4</w:t>
            </w:r>
          </w:p>
        </w:tc>
        <w:tc>
          <w:tcPr>
            <w:tcW w:w="671" w:type="pct"/>
            <w:shd w:val="clear" w:color="auto" w:fill="auto"/>
          </w:tcPr>
          <w:p w14:paraId="0F47855F" w14:textId="5887DFBB" w:rsidR="00502E05" w:rsidRPr="0017744C" w:rsidRDefault="000B066B" w:rsidP="00502E05">
            <w:pPr>
              <w:tabs>
                <w:tab w:val="right" w:pos="851"/>
              </w:tabs>
              <w:jc w:val="center"/>
            </w:pPr>
            <w:r>
              <w:t>15</w:t>
            </w:r>
          </w:p>
        </w:tc>
        <w:tc>
          <w:tcPr>
            <w:tcW w:w="738" w:type="pct"/>
            <w:shd w:val="clear" w:color="auto" w:fill="auto"/>
          </w:tcPr>
          <w:p w14:paraId="45D4488E" w14:textId="6573810B" w:rsidR="00502E05" w:rsidRPr="0017744C" w:rsidRDefault="00502E05" w:rsidP="00502E05">
            <w:pPr>
              <w:tabs>
                <w:tab w:val="right" w:pos="851"/>
              </w:tabs>
            </w:pPr>
            <w:r w:rsidRPr="0017744C">
              <w:t xml:space="preserve">Опрос, обсуждение, дискуссия, решение практико-ориентированных заданий </w:t>
            </w:r>
          </w:p>
        </w:tc>
      </w:tr>
      <w:tr w:rsidR="002F2215" w:rsidRPr="0017744C" w14:paraId="2AA339FD" w14:textId="77777777" w:rsidTr="002F2215">
        <w:tc>
          <w:tcPr>
            <w:tcW w:w="215" w:type="pct"/>
            <w:shd w:val="clear" w:color="auto" w:fill="auto"/>
          </w:tcPr>
          <w:p w14:paraId="2382A9C9" w14:textId="06B25BF8" w:rsidR="00502E05" w:rsidRPr="0017744C" w:rsidRDefault="00502E05" w:rsidP="00502E05">
            <w:pPr>
              <w:tabs>
                <w:tab w:val="right" w:pos="851"/>
              </w:tabs>
            </w:pPr>
            <w:r w:rsidRPr="0017744C">
              <w:t>3.</w:t>
            </w:r>
          </w:p>
        </w:tc>
        <w:tc>
          <w:tcPr>
            <w:tcW w:w="1068" w:type="pct"/>
            <w:shd w:val="clear" w:color="auto" w:fill="auto"/>
          </w:tcPr>
          <w:p w14:paraId="66B85397" w14:textId="433E5731" w:rsidR="00502E05" w:rsidRPr="0050310E" w:rsidRDefault="0050310E" w:rsidP="0050310E">
            <w:pPr>
              <w:pStyle w:val="aligncenter"/>
              <w:shd w:val="clear" w:color="auto" w:fill="FFFFFF"/>
              <w:spacing w:before="0" w:beforeAutospacing="0" w:after="0" w:afterAutospacing="0"/>
              <w:jc w:val="both"/>
              <w:rPr>
                <w:b/>
                <w:bCs/>
                <w:color w:val="000000"/>
              </w:rPr>
            </w:pPr>
            <w:r w:rsidRPr="0050310E">
              <w:t>Тема 3. Особенности совершения</w:t>
            </w:r>
            <w:r w:rsidRPr="0050310E">
              <w:rPr>
                <w:i/>
                <w:iCs/>
              </w:rPr>
              <w:t xml:space="preserve"> </w:t>
            </w:r>
            <w:r w:rsidRPr="0050310E">
              <w:t>таможенных операций, связанных с</w:t>
            </w:r>
            <w:r w:rsidRPr="0050310E">
              <w:rPr>
                <w:color w:val="000000"/>
              </w:rPr>
              <w:t xml:space="preserve"> подачей, регистрацией и отзывом таможенной декларации, изменением (дополнением) сведений, заявленных таможенной декларации</w:t>
            </w:r>
          </w:p>
        </w:tc>
        <w:tc>
          <w:tcPr>
            <w:tcW w:w="483" w:type="pct"/>
            <w:shd w:val="clear" w:color="auto" w:fill="auto"/>
          </w:tcPr>
          <w:p w14:paraId="486BC450" w14:textId="49720607" w:rsidR="00502E05" w:rsidRPr="0017744C" w:rsidRDefault="002F2215" w:rsidP="00502E05">
            <w:pPr>
              <w:tabs>
                <w:tab w:val="right" w:pos="851"/>
              </w:tabs>
              <w:jc w:val="center"/>
            </w:pPr>
            <w:r>
              <w:t>24</w:t>
            </w:r>
          </w:p>
        </w:tc>
        <w:tc>
          <w:tcPr>
            <w:tcW w:w="537" w:type="pct"/>
            <w:shd w:val="clear" w:color="auto" w:fill="auto"/>
          </w:tcPr>
          <w:p w14:paraId="6956FF96" w14:textId="42FB1187" w:rsidR="00502E05" w:rsidRPr="0017744C" w:rsidRDefault="000B066B" w:rsidP="00502E05">
            <w:pPr>
              <w:tabs>
                <w:tab w:val="right" w:pos="851"/>
              </w:tabs>
              <w:jc w:val="center"/>
            </w:pPr>
            <w:r>
              <w:t>6</w:t>
            </w:r>
          </w:p>
        </w:tc>
        <w:tc>
          <w:tcPr>
            <w:tcW w:w="537" w:type="pct"/>
            <w:shd w:val="clear" w:color="auto" w:fill="auto"/>
          </w:tcPr>
          <w:p w14:paraId="4998051E" w14:textId="044D396E" w:rsidR="00502E05" w:rsidRPr="0017744C" w:rsidRDefault="002E61F2" w:rsidP="00502E05">
            <w:pPr>
              <w:tabs>
                <w:tab w:val="right" w:pos="851"/>
              </w:tabs>
              <w:jc w:val="center"/>
            </w:pPr>
            <w:r>
              <w:t>2</w:t>
            </w:r>
          </w:p>
        </w:tc>
        <w:tc>
          <w:tcPr>
            <w:tcW w:w="751" w:type="pct"/>
            <w:shd w:val="clear" w:color="auto" w:fill="auto"/>
          </w:tcPr>
          <w:p w14:paraId="680931C1" w14:textId="7B8E8951" w:rsidR="00502E05" w:rsidRPr="0017744C" w:rsidRDefault="000B066B" w:rsidP="00502E05">
            <w:pPr>
              <w:tabs>
                <w:tab w:val="right" w:pos="851"/>
              </w:tabs>
              <w:jc w:val="center"/>
            </w:pPr>
            <w:r>
              <w:t>4</w:t>
            </w:r>
          </w:p>
        </w:tc>
        <w:tc>
          <w:tcPr>
            <w:tcW w:w="671" w:type="pct"/>
            <w:shd w:val="clear" w:color="auto" w:fill="auto"/>
          </w:tcPr>
          <w:p w14:paraId="43C69B7F" w14:textId="6FF0D1BD" w:rsidR="00502E05" w:rsidRPr="0017744C" w:rsidRDefault="000B066B" w:rsidP="00502E05">
            <w:pPr>
              <w:tabs>
                <w:tab w:val="right" w:pos="851"/>
              </w:tabs>
              <w:jc w:val="center"/>
            </w:pPr>
            <w:r>
              <w:t>18</w:t>
            </w:r>
          </w:p>
        </w:tc>
        <w:tc>
          <w:tcPr>
            <w:tcW w:w="738" w:type="pct"/>
            <w:shd w:val="clear" w:color="auto" w:fill="auto"/>
          </w:tcPr>
          <w:p w14:paraId="35481D92" w14:textId="459C93DE" w:rsidR="00502E05" w:rsidRPr="0017744C" w:rsidRDefault="00502E05" w:rsidP="00502E05">
            <w:pPr>
              <w:tabs>
                <w:tab w:val="right" w:pos="851"/>
              </w:tabs>
            </w:pPr>
            <w:r w:rsidRPr="0017744C">
              <w:t xml:space="preserve">Опрос, обсуждение, дискуссия, решение практико-ориентированных заданий </w:t>
            </w:r>
          </w:p>
        </w:tc>
      </w:tr>
      <w:tr w:rsidR="002F2215" w:rsidRPr="0017744C" w14:paraId="74AFDFB7" w14:textId="77777777" w:rsidTr="002F2215">
        <w:tc>
          <w:tcPr>
            <w:tcW w:w="215" w:type="pct"/>
            <w:shd w:val="clear" w:color="auto" w:fill="auto"/>
          </w:tcPr>
          <w:p w14:paraId="3B7D9F2C" w14:textId="61B061BB" w:rsidR="00502E05" w:rsidRPr="0017744C" w:rsidRDefault="00502E05" w:rsidP="00502E05">
            <w:pPr>
              <w:tabs>
                <w:tab w:val="right" w:pos="851"/>
              </w:tabs>
            </w:pPr>
            <w:r w:rsidRPr="0017744C">
              <w:t>4.</w:t>
            </w:r>
          </w:p>
        </w:tc>
        <w:tc>
          <w:tcPr>
            <w:tcW w:w="1068" w:type="pct"/>
            <w:shd w:val="clear" w:color="auto" w:fill="auto"/>
          </w:tcPr>
          <w:p w14:paraId="4FD87A3B" w14:textId="77777777" w:rsidR="0050310E" w:rsidRPr="0050310E" w:rsidRDefault="0050310E" w:rsidP="0050310E">
            <w:pPr>
              <w:pStyle w:val="410"/>
              <w:spacing w:before="0" w:line="240" w:lineRule="auto"/>
              <w:ind w:firstLine="0"/>
              <w:rPr>
                <w:rFonts w:ascii="Times New Roman" w:hAnsi="Times New Roman" w:cs="Times New Roman"/>
                <w:b w:val="0"/>
                <w:bCs w:val="0"/>
                <w:i w:val="0"/>
                <w:iCs w:val="0"/>
                <w:sz w:val="24"/>
                <w:szCs w:val="24"/>
              </w:rPr>
            </w:pPr>
            <w:r w:rsidRPr="0050310E">
              <w:rPr>
                <w:rFonts w:ascii="Times New Roman" w:hAnsi="Times New Roman" w:cs="Times New Roman"/>
                <w:b w:val="0"/>
                <w:bCs w:val="0"/>
                <w:i w:val="0"/>
                <w:iCs w:val="0"/>
                <w:sz w:val="24"/>
                <w:szCs w:val="24"/>
              </w:rPr>
              <w:t>Тема 4. Применение антикризисных мер во внешнеэкономической деятельности</w:t>
            </w:r>
          </w:p>
          <w:p w14:paraId="5D503C9D" w14:textId="4249D9CC" w:rsidR="00502E05" w:rsidRPr="00502E05" w:rsidRDefault="00502E05" w:rsidP="0050310E">
            <w:pPr>
              <w:pStyle w:val="410"/>
              <w:spacing w:before="0" w:line="240" w:lineRule="auto"/>
              <w:ind w:firstLine="0"/>
            </w:pPr>
          </w:p>
        </w:tc>
        <w:tc>
          <w:tcPr>
            <w:tcW w:w="483" w:type="pct"/>
            <w:shd w:val="clear" w:color="auto" w:fill="auto"/>
          </w:tcPr>
          <w:p w14:paraId="6A3246DF" w14:textId="43C385EA" w:rsidR="00502E05" w:rsidRPr="0017744C" w:rsidRDefault="002F2215" w:rsidP="00502E05">
            <w:pPr>
              <w:tabs>
                <w:tab w:val="right" w:pos="851"/>
              </w:tabs>
              <w:jc w:val="center"/>
            </w:pPr>
            <w:r>
              <w:lastRenderedPageBreak/>
              <w:t>2</w:t>
            </w:r>
            <w:r w:rsidR="000B066B">
              <w:t>1</w:t>
            </w:r>
          </w:p>
        </w:tc>
        <w:tc>
          <w:tcPr>
            <w:tcW w:w="537" w:type="pct"/>
            <w:shd w:val="clear" w:color="auto" w:fill="auto"/>
          </w:tcPr>
          <w:p w14:paraId="25D5D22C" w14:textId="7EB90536" w:rsidR="00502E05" w:rsidRPr="0017744C" w:rsidRDefault="000B066B" w:rsidP="00502E05">
            <w:pPr>
              <w:tabs>
                <w:tab w:val="right" w:pos="851"/>
              </w:tabs>
              <w:jc w:val="center"/>
            </w:pPr>
            <w:r>
              <w:t>6</w:t>
            </w:r>
          </w:p>
        </w:tc>
        <w:tc>
          <w:tcPr>
            <w:tcW w:w="537" w:type="pct"/>
            <w:shd w:val="clear" w:color="auto" w:fill="auto"/>
          </w:tcPr>
          <w:p w14:paraId="16ECB0D0" w14:textId="774A4294" w:rsidR="00502E05" w:rsidRPr="0017744C" w:rsidRDefault="000B066B" w:rsidP="00502E05">
            <w:pPr>
              <w:tabs>
                <w:tab w:val="right" w:pos="851"/>
              </w:tabs>
              <w:jc w:val="center"/>
            </w:pPr>
            <w:r>
              <w:t>2</w:t>
            </w:r>
          </w:p>
        </w:tc>
        <w:tc>
          <w:tcPr>
            <w:tcW w:w="751" w:type="pct"/>
            <w:shd w:val="clear" w:color="auto" w:fill="auto"/>
          </w:tcPr>
          <w:p w14:paraId="1147D257" w14:textId="1EA82256" w:rsidR="00502E05" w:rsidRPr="0017744C" w:rsidRDefault="002F2215" w:rsidP="00502E05">
            <w:pPr>
              <w:tabs>
                <w:tab w:val="right" w:pos="851"/>
              </w:tabs>
              <w:jc w:val="center"/>
            </w:pPr>
            <w:r>
              <w:t>4</w:t>
            </w:r>
          </w:p>
        </w:tc>
        <w:tc>
          <w:tcPr>
            <w:tcW w:w="671" w:type="pct"/>
            <w:shd w:val="clear" w:color="auto" w:fill="auto"/>
          </w:tcPr>
          <w:p w14:paraId="0B5CFE9E" w14:textId="68061C4E" w:rsidR="00502E05" w:rsidRPr="0017744C" w:rsidRDefault="00502E05" w:rsidP="00502E05">
            <w:pPr>
              <w:tabs>
                <w:tab w:val="right" w:pos="851"/>
              </w:tabs>
              <w:jc w:val="center"/>
            </w:pPr>
            <w:r>
              <w:t>1</w:t>
            </w:r>
            <w:r w:rsidR="002F2215">
              <w:t>5</w:t>
            </w:r>
          </w:p>
        </w:tc>
        <w:tc>
          <w:tcPr>
            <w:tcW w:w="738" w:type="pct"/>
            <w:shd w:val="clear" w:color="auto" w:fill="auto"/>
          </w:tcPr>
          <w:p w14:paraId="09A0B0EB" w14:textId="4168F6F8" w:rsidR="00502E05" w:rsidRPr="0017744C" w:rsidRDefault="00502E05" w:rsidP="00502E05">
            <w:r w:rsidRPr="0017744C">
              <w:t>Опрос, обсуждение, дискуссия, решение практико-ориентирова</w:t>
            </w:r>
            <w:r w:rsidRPr="0017744C">
              <w:lastRenderedPageBreak/>
              <w:t>нных заданий</w:t>
            </w:r>
          </w:p>
        </w:tc>
      </w:tr>
      <w:tr w:rsidR="002F2215" w:rsidRPr="0017744C" w14:paraId="02F529D9" w14:textId="77777777" w:rsidTr="002F2215">
        <w:tc>
          <w:tcPr>
            <w:tcW w:w="215" w:type="pct"/>
            <w:shd w:val="clear" w:color="auto" w:fill="auto"/>
          </w:tcPr>
          <w:p w14:paraId="4C1E43B3" w14:textId="5C85B28F" w:rsidR="00502E05" w:rsidRPr="0017744C" w:rsidRDefault="00502E05" w:rsidP="00502E05">
            <w:pPr>
              <w:tabs>
                <w:tab w:val="right" w:pos="851"/>
              </w:tabs>
            </w:pPr>
            <w:r w:rsidRPr="0017744C">
              <w:t>5.</w:t>
            </w:r>
          </w:p>
        </w:tc>
        <w:tc>
          <w:tcPr>
            <w:tcW w:w="1068" w:type="pct"/>
            <w:shd w:val="clear" w:color="auto" w:fill="auto"/>
          </w:tcPr>
          <w:p w14:paraId="4017F9E7" w14:textId="78978A0D" w:rsidR="00502E05" w:rsidRPr="0050310E" w:rsidRDefault="0050310E" w:rsidP="0050310E">
            <w:pPr>
              <w:pStyle w:val="410"/>
              <w:spacing w:before="0" w:line="240" w:lineRule="auto"/>
              <w:ind w:firstLine="0"/>
              <w:rPr>
                <w:rFonts w:ascii="Times New Roman" w:hAnsi="Times New Roman" w:cs="Times New Roman"/>
                <w:b w:val="0"/>
                <w:bCs w:val="0"/>
                <w:i w:val="0"/>
                <w:iCs w:val="0"/>
                <w:sz w:val="24"/>
                <w:szCs w:val="24"/>
                <w:shd w:val="clear" w:color="auto" w:fill="FFFFFF"/>
              </w:rPr>
            </w:pPr>
            <w:r w:rsidRPr="0050310E">
              <w:rPr>
                <w:rFonts w:ascii="Times New Roman" w:hAnsi="Times New Roman" w:cs="Times New Roman"/>
                <w:b w:val="0"/>
                <w:bCs w:val="0"/>
                <w:i w:val="0"/>
                <w:iCs w:val="0"/>
                <w:sz w:val="24"/>
                <w:szCs w:val="24"/>
              </w:rPr>
              <w:t>Тема 5</w:t>
            </w:r>
            <w:r w:rsidRPr="0050310E">
              <w:rPr>
                <w:rFonts w:ascii="Times New Roman" w:hAnsi="Times New Roman" w:cs="Times New Roman"/>
                <w:i w:val="0"/>
                <w:iCs w:val="0"/>
                <w:sz w:val="24"/>
                <w:szCs w:val="24"/>
              </w:rPr>
              <w:t xml:space="preserve">. </w:t>
            </w:r>
            <w:r w:rsidRPr="0050310E">
              <w:rPr>
                <w:rStyle w:val="42"/>
                <w:rFonts w:ascii="Times New Roman" w:hAnsi="Times New Roman" w:cs="Times New Roman"/>
                <w:sz w:val="24"/>
                <w:szCs w:val="24"/>
              </w:rPr>
              <w:t>Особенности порядка и условий перемещения через таможенную границу ЕАЭС товаров электронной торговли</w:t>
            </w:r>
          </w:p>
        </w:tc>
        <w:tc>
          <w:tcPr>
            <w:tcW w:w="483" w:type="pct"/>
            <w:shd w:val="clear" w:color="auto" w:fill="auto"/>
          </w:tcPr>
          <w:p w14:paraId="72DADE85" w14:textId="60C3A87A" w:rsidR="00502E05" w:rsidRPr="0017744C" w:rsidRDefault="00502E05" w:rsidP="00502E05">
            <w:pPr>
              <w:tabs>
                <w:tab w:val="right" w:pos="851"/>
              </w:tabs>
              <w:jc w:val="center"/>
            </w:pPr>
            <w:r>
              <w:t>2</w:t>
            </w:r>
            <w:r w:rsidR="000B066B">
              <w:t>1</w:t>
            </w:r>
          </w:p>
        </w:tc>
        <w:tc>
          <w:tcPr>
            <w:tcW w:w="537" w:type="pct"/>
            <w:shd w:val="clear" w:color="auto" w:fill="auto"/>
          </w:tcPr>
          <w:p w14:paraId="519778B8" w14:textId="67E1DEB0" w:rsidR="00502E05" w:rsidRPr="0017744C" w:rsidRDefault="000B066B" w:rsidP="00502E05">
            <w:pPr>
              <w:tabs>
                <w:tab w:val="right" w:pos="851"/>
              </w:tabs>
              <w:jc w:val="center"/>
            </w:pPr>
            <w:r>
              <w:t>6</w:t>
            </w:r>
          </w:p>
        </w:tc>
        <w:tc>
          <w:tcPr>
            <w:tcW w:w="537" w:type="pct"/>
            <w:shd w:val="clear" w:color="auto" w:fill="auto"/>
          </w:tcPr>
          <w:p w14:paraId="3AFF13F8" w14:textId="67817FED" w:rsidR="00502E05" w:rsidRPr="0017744C" w:rsidRDefault="000B066B" w:rsidP="00502E05">
            <w:pPr>
              <w:tabs>
                <w:tab w:val="right" w:pos="851"/>
              </w:tabs>
              <w:jc w:val="center"/>
            </w:pPr>
            <w:r>
              <w:t>2</w:t>
            </w:r>
          </w:p>
        </w:tc>
        <w:tc>
          <w:tcPr>
            <w:tcW w:w="751" w:type="pct"/>
            <w:shd w:val="clear" w:color="auto" w:fill="auto"/>
          </w:tcPr>
          <w:p w14:paraId="66ADE4DD" w14:textId="517B6404" w:rsidR="00502E05" w:rsidRPr="0017744C" w:rsidRDefault="002F2215" w:rsidP="00502E05">
            <w:pPr>
              <w:tabs>
                <w:tab w:val="right" w:pos="851"/>
              </w:tabs>
              <w:jc w:val="center"/>
            </w:pPr>
            <w:r>
              <w:t>4</w:t>
            </w:r>
          </w:p>
        </w:tc>
        <w:tc>
          <w:tcPr>
            <w:tcW w:w="671" w:type="pct"/>
            <w:shd w:val="clear" w:color="auto" w:fill="auto"/>
          </w:tcPr>
          <w:p w14:paraId="3831CEF9" w14:textId="2BC3B660" w:rsidR="00502E05" w:rsidRPr="0017744C" w:rsidRDefault="00502E05" w:rsidP="00502E05">
            <w:pPr>
              <w:tabs>
                <w:tab w:val="right" w:pos="851"/>
              </w:tabs>
              <w:jc w:val="center"/>
            </w:pPr>
            <w:r>
              <w:t>1</w:t>
            </w:r>
            <w:r w:rsidR="002F2215">
              <w:t>5</w:t>
            </w:r>
          </w:p>
        </w:tc>
        <w:tc>
          <w:tcPr>
            <w:tcW w:w="738" w:type="pct"/>
            <w:shd w:val="clear" w:color="auto" w:fill="auto"/>
          </w:tcPr>
          <w:p w14:paraId="69DDF461" w14:textId="0FA225C7" w:rsidR="00502E05" w:rsidRPr="0017744C" w:rsidRDefault="00502E05" w:rsidP="00502E05">
            <w:r w:rsidRPr="0017744C">
              <w:t>Опрос, обсуждение, дискуссия, решение практико-ориентированных заданий</w:t>
            </w:r>
          </w:p>
        </w:tc>
      </w:tr>
      <w:tr w:rsidR="002F2215" w:rsidRPr="0017744C" w14:paraId="532F17EC" w14:textId="77777777" w:rsidTr="002F2215">
        <w:tc>
          <w:tcPr>
            <w:tcW w:w="215" w:type="pct"/>
            <w:shd w:val="clear" w:color="auto" w:fill="auto"/>
          </w:tcPr>
          <w:p w14:paraId="641EF48A" w14:textId="77777777" w:rsidR="0017744C" w:rsidRPr="0017744C" w:rsidRDefault="0017744C" w:rsidP="0017744C">
            <w:pPr>
              <w:tabs>
                <w:tab w:val="right" w:pos="851"/>
              </w:tabs>
              <w:ind w:firstLine="709"/>
            </w:pPr>
          </w:p>
        </w:tc>
        <w:tc>
          <w:tcPr>
            <w:tcW w:w="1068" w:type="pct"/>
            <w:shd w:val="clear" w:color="auto" w:fill="auto"/>
          </w:tcPr>
          <w:p w14:paraId="12982E99" w14:textId="77777777" w:rsidR="0017744C" w:rsidRPr="0017744C" w:rsidRDefault="0017744C" w:rsidP="0017744C">
            <w:pPr>
              <w:tabs>
                <w:tab w:val="right" w:pos="851"/>
              </w:tabs>
              <w:jc w:val="both"/>
            </w:pPr>
            <w:r w:rsidRPr="0017744C">
              <w:t xml:space="preserve">В целом по дисциплине </w:t>
            </w:r>
          </w:p>
        </w:tc>
        <w:tc>
          <w:tcPr>
            <w:tcW w:w="483" w:type="pct"/>
            <w:shd w:val="clear" w:color="auto" w:fill="auto"/>
          </w:tcPr>
          <w:p w14:paraId="73405C9A" w14:textId="0906527D" w:rsidR="0017744C" w:rsidRPr="00C50059" w:rsidRDefault="0017744C" w:rsidP="0017744C">
            <w:pPr>
              <w:tabs>
                <w:tab w:val="right" w:pos="851"/>
              </w:tabs>
              <w:jc w:val="center"/>
              <w:rPr>
                <w:b/>
              </w:rPr>
            </w:pPr>
            <w:r w:rsidRPr="00C50059">
              <w:rPr>
                <w:b/>
              </w:rPr>
              <w:t>108</w:t>
            </w:r>
          </w:p>
        </w:tc>
        <w:tc>
          <w:tcPr>
            <w:tcW w:w="537" w:type="pct"/>
            <w:shd w:val="clear" w:color="auto" w:fill="auto"/>
          </w:tcPr>
          <w:p w14:paraId="072D628E" w14:textId="7B4571C7" w:rsidR="0017744C" w:rsidRPr="00C50059" w:rsidRDefault="0050310E" w:rsidP="0017744C">
            <w:pPr>
              <w:tabs>
                <w:tab w:val="right" w:pos="851"/>
              </w:tabs>
              <w:jc w:val="center"/>
              <w:rPr>
                <w:b/>
              </w:rPr>
            </w:pPr>
            <w:r w:rsidRPr="00C50059">
              <w:rPr>
                <w:b/>
              </w:rPr>
              <w:t>30</w:t>
            </w:r>
          </w:p>
        </w:tc>
        <w:tc>
          <w:tcPr>
            <w:tcW w:w="537" w:type="pct"/>
            <w:shd w:val="clear" w:color="auto" w:fill="auto"/>
          </w:tcPr>
          <w:p w14:paraId="732A968F" w14:textId="7A47999C" w:rsidR="0017744C" w:rsidRPr="00C50059" w:rsidRDefault="0050310E" w:rsidP="0017744C">
            <w:pPr>
              <w:tabs>
                <w:tab w:val="right" w:pos="851"/>
              </w:tabs>
              <w:jc w:val="center"/>
              <w:rPr>
                <w:b/>
              </w:rPr>
            </w:pPr>
            <w:r w:rsidRPr="00C50059">
              <w:rPr>
                <w:b/>
              </w:rPr>
              <w:t>10</w:t>
            </w:r>
          </w:p>
        </w:tc>
        <w:tc>
          <w:tcPr>
            <w:tcW w:w="751" w:type="pct"/>
            <w:shd w:val="clear" w:color="auto" w:fill="auto"/>
          </w:tcPr>
          <w:p w14:paraId="43DED5E6" w14:textId="19D65E96" w:rsidR="0017744C" w:rsidRPr="00C50059" w:rsidRDefault="0050310E" w:rsidP="0017744C">
            <w:pPr>
              <w:tabs>
                <w:tab w:val="right" w:pos="851"/>
              </w:tabs>
              <w:jc w:val="center"/>
              <w:rPr>
                <w:b/>
                <w:highlight w:val="yellow"/>
              </w:rPr>
            </w:pPr>
            <w:r w:rsidRPr="00C50059">
              <w:rPr>
                <w:b/>
              </w:rPr>
              <w:t>20</w:t>
            </w:r>
          </w:p>
        </w:tc>
        <w:tc>
          <w:tcPr>
            <w:tcW w:w="671" w:type="pct"/>
            <w:shd w:val="clear" w:color="auto" w:fill="auto"/>
          </w:tcPr>
          <w:p w14:paraId="56C0AC66" w14:textId="319A1B7C" w:rsidR="0017744C" w:rsidRPr="00C50059" w:rsidRDefault="0050310E" w:rsidP="0017744C">
            <w:pPr>
              <w:tabs>
                <w:tab w:val="right" w:pos="851"/>
              </w:tabs>
              <w:jc w:val="center"/>
              <w:rPr>
                <w:b/>
              </w:rPr>
            </w:pPr>
            <w:r w:rsidRPr="00C50059">
              <w:rPr>
                <w:b/>
              </w:rPr>
              <w:t>78</w:t>
            </w:r>
          </w:p>
        </w:tc>
        <w:tc>
          <w:tcPr>
            <w:tcW w:w="738" w:type="pct"/>
            <w:shd w:val="clear" w:color="auto" w:fill="auto"/>
          </w:tcPr>
          <w:p w14:paraId="38A2A8B6" w14:textId="4E4BAB1A" w:rsidR="0017744C" w:rsidRPr="0017744C" w:rsidRDefault="0017744C" w:rsidP="0017744C">
            <w:pPr>
              <w:tabs>
                <w:tab w:val="right" w:pos="851"/>
              </w:tabs>
              <w:jc w:val="both"/>
            </w:pPr>
            <w:r w:rsidRPr="0017744C">
              <w:t>Согласно учебному плану:</w:t>
            </w:r>
            <w:r w:rsidRPr="0017744C">
              <w:rPr>
                <w:bCs/>
                <w:iCs/>
              </w:rPr>
              <w:t xml:space="preserve"> контрольная работа</w:t>
            </w:r>
          </w:p>
        </w:tc>
      </w:tr>
      <w:tr w:rsidR="002F2215" w:rsidRPr="0017744C" w14:paraId="150938F0" w14:textId="77777777" w:rsidTr="002F2215">
        <w:tc>
          <w:tcPr>
            <w:tcW w:w="215" w:type="pct"/>
            <w:shd w:val="clear" w:color="auto" w:fill="auto"/>
          </w:tcPr>
          <w:p w14:paraId="50B58F5A" w14:textId="77777777" w:rsidR="0017744C" w:rsidRPr="0017744C" w:rsidRDefault="0017744C" w:rsidP="0017744C">
            <w:pPr>
              <w:tabs>
                <w:tab w:val="right" w:pos="851"/>
              </w:tabs>
              <w:ind w:firstLine="709"/>
            </w:pPr>
          </w:p>
        </w:tc>
        <w:tc>
          <w:tcPr>
            <w:tcW w:w="1068" w:type="pct"/>
            <w:shd w:val="clear" w:color="auto" w:fill="auto"/>
          </w:tcPr>
          <w:p w14:paraId="604948A2" w14:textId="77777777" w:rsidR="0017744C" w:rsidRPr="0017744C" w:rsidRDefault="0017744C" w:rsidP="0017744C">
            <w:pPr>
              <w:tabs>
                <w:tab w:val="right" w:pos="851"/>
              </w:tabs>
              <w:jc w:val="both"/>
            </w:pPr>
            <w:r w:rsidRPr="0017744C">
              <w:t>Итого в %</w:t>
            </w:r>
          </w:p>
        </w:tc>
        <w:tc>
          <w:tcPr>
            <w:tcW w:w="483" w:type="pct"/>
            <w:shd w:val="clear" w:color="auto" w:fill="auto"/>
          </w:tcPr>
          <w:p w14:paraId="76745FFE" w14:textId="79EEDE78" w:rsidR="0017744C" w:rsidRPr="0017744C" w:rsidRDefault="0017744C" w:rsidP="0017744C">
            <w:pPr>
              <w:tabs>
                <w:tab w:val="right" w:pos="851"/>
              </w:tabs>
              <w:jc w:val="center"/>
            </w:pPr>
            <w:r w:rsidRPr="0017744C">
              <w:t>100</w:t>
            </w:r>
          </w:p>
        </w:tc>
        <w:tc>
          <w:tcPr>
            <w:tcW w:w="537" w:type="pct"/>
            <w:shd w:val="clear" w:color="auto" w:fill="auto"/>
          </w:tcPr>
          <w:p w14:paraId="699377C0" w14:textId="303A6EFE" w:rsidR="0017744C" w:rsidRPr="0017744C" w:rsidRDefault="002F2215" w:rsidP="0017744C">
            <w:pPr>
              <w:tabs>
                <w:tab w:val="right" w:pos="851"/>
              </w:tabs>
              <w:jc w:val="center"/>
            </w:pPr>
            <w:r>
              <w:t>2</w:t>
            </w:r>
            <w:r w:rsidR="0050310E">
              <w:t>8</w:t>
            </w:r>
          </w:p>
        </w:tc>
        <w:tc>
          <w:tcPr>
            <w:tcW w:w="537" w:type="pct"/>
            <w:shd w:val="clear" w:color="auto" w:fill="auto"/>
          </w:tcPr>
          <w:p w14:paraId="5965F0EB" w14:textId="5B825EA3" w:rsidR="0017744C" w:rsidRPr="0017744C" w:rsidRDefault="002F2215" w:rsidP="0017744C">
            <w:pPr>
              <w:tabs>
                <w:tab w:val="right" w:pos="851"/>
              </w:tabs>
              <w:jc w:val="center"/>
            </w:pPr>
            <w:r>
              <w:t>33</w:t>
            </w:r>
          </w:p>
        </w:tc>
        <w:tc>
          <w:tcPr>
            <w:tcW w:w="751" w:type="pct"/>
            <w:shd w:val="clear" w:color="auto" w:fill="auto"/>
          </w:tcPr>
          <w:p w14:paraId="36D83DFD" w14:textId="13194338" w:rsidR="0017744C" w:rsidRPr="0017744C" w:rsidRDefault="002F2215" w:rsidP="0017744C">
            <w:pPr>
              <w:tabs>
                <w:tab w:val="right" w:pos="851"/>
              </w:tabs>
              <w:ind w:firstLine="709"/>
            </w:pPr>
            <w:r>
              <w:t>67</w:t>
            </w:r>
          </w:p>
        </w:tc>
        <w:tc>
          <w:tcPr>
            <w:tcW w:w="671" w:type="pct"/>
            <w:shd w:val="clear" w:color="auto" w:fill="auto"/>
          </w:tcPr>
          <w:p w14:paraId="20CEEBDA" w14:textId="6134620B" w:rsidR="0017744C" w:rsidRPr="0017744C" w:rsidRDefault="00167ECB" w:rsidP="0017744C">
            <w:pPr>
              <w:tabs>
                <w:tab w:val="right" w:pos="851"/>
              </w:tabs>
              <w:jc w:val="center"/>
            </w:pPr>
            <w:r>
              <w:t>7</w:t>
            </w:r>
            <w:r w:rsidR="0050310E">
              <w:t>2</w:t>
            </w:r>
          </w:p>
        </w:tc>
        <w:tc>
          <w:tcPr>
            <w:tcW w:w="738" w:type="pct"/>
            <w:shd w:val="clear" w:color="auto" w:fill="auto"/>
          </w:tcPr>
          <w:p w14:paraId="3D3AD4F9" w14:textId="3B254EAB" w:rsidR="0017744C" w:rsidRPr="0017744C" w:rsidRDefault="0017744C" w:rsidP="0017744C">
            <w:pPr>
              <w:tabs>
                <w:tab w:val="right" w:pos="851"/>
              </w:tabs>
              <w:jc w:val="center"/>
            </w:pPr>
          </w:p>
        </w:tc>
      </w:tr>
    </w:tbl>
    <w:p w14:paraId="04C6BFA1" w14:textId="57B22BF3" w:rsidR="00AC21DF" w:rsidRDefault="00AC21DF" w:rsidP="00B7432C">
      <w:pPr>
        <w:rPr>
          <w:sz w:val="28"/>
          <w:szCs w:val="28"/>
        </w:rPr>
      </w:pPr>
    </w:p>
    <w:p w14:paraId="3B2B2525" w14:textId="77777777" w:rsidR="00724F1D" w:rsidRPr="00294A83" w:rsidRDefault="00C52F7B" w:rsidP="00294A83">
      <w:pPr>
        <w:pStyle w:val="2"/>
        <w:ind w:firstLine="709"/>
        <w:jc w:val="both"/>
        <w:rPr>
          <w:rFonts w:ascii="Times New Roman" w:hAnsi="Times New Roman"/>
          <w:i w:val="0"/>
          <w:iCs w:val="0"/>
        </w:rPr>
      </w:pPr>
      <w:bookmarkStart w:id="8" w:name="_Toc87273865"/>
      <w:r w:rsidRPr="00294A83">
        <w:rPr>
          <w:rFonts w:ascii="Times New Roman" w:hAnsi="Times New Roman"/>
          <w:i w:val="0"/>
          <w:iCs w:val="0"/>
        </w:rPr>
        <w:t>5.</w:t>
      </w:r>
      <w:r w:rsidR="00FB19BE" w:rsidRPr="00294A83">
        <w:rPr>
          <w:rFonts w:ascii="Times New Roman" w:hAnsi="Times New Roman"/>
          <w:i w:val="0"/>
          <w:iCs w:val="0"/>
        </w:rPr>
        <w:t>3</w:t>
      </w:r>
      <w:r w:rsidR="00024EEA" w:rsidRPr="00294A83">
        <w:rPr>
          <w:rFonts w:ascii="Times New Roman" w:hAnsi="Times New Roman"/>
          <w:i w:val="0"/>
          <w:iCs w:val="0"/>
        </w:rPr>
        <w:t xml:space="preserve">. Содержание </w:t>
      </w:r>
      <w:r w:rsidR="00C63B2E" w:rsidRPr="00294A83">
        <w:rPr>
          <w:rFonts w:ascii="Times New Roman" w:hAnsi="Times New Roman"/>
          <w:i w:val="0"/>
          <w:iCs w:val="0"/>
        </w:rPr>
        <w:t xml:space="preserve">семинаров, </w:t>
      </w:r>
      <w:r w:rsidRPr="00294A83">
        <w:rPr>
          <w:rFonts w:ascii="Times New Roman" w:hAnsi="Times New Roman"/>
          <w:i w:val="0"/>
          <w:iCs w:val="0"/>
        </w:rPr>
        <w:t xml:space="preserve">практических </w:t>
      </w:r>
      <w:r w:rsidR="00C63B2E" w:rsidRPr="00294A83">
        <w:rPr>
          <w:rFonts w:ascii="Times New Roman" w:hAnsi="Times New Roman"/>
          <w:i w:val="0"/>
          <w:iCs w:val="0"/>
        </w:rPr>
        <w:t>занятий</w:t>
      </w:r>
      <w:bookmarkEnd w:id="8"/>
      <w:r w:rsidRPr="00294A83">
        <w:rPr>
          <w:rFonts w:ascii="Times New Roman" w:hAnsi="Times New Roman"/>
          <w:i w:val="0"/>
          <w:iCs w:val="0"/>
        </w:rPr>
        <w:t xml:space="preserve"> </w:t>
      </w:r>
    </w:p>
    <w:p w14:paraId="1F4BA5CC" w14:textId="35F07ADF" w:rsidR="002A2809" w:rsidRPr="00B7432C" w:rsidRDefault="002A2809" w:rsidP="00650C9C">
      <w:pPr>
        <w:jc w:val="right"/>
        <w:rPr>
          <w:sz w:val="28"/>
          <w:szCs w:val="28"/>
        </w:rPr>
      </w:pPr>
      <w:r w:rsidRPr="00B7432C">
        <w:rPr>
          <w:sz w:val="28"/>
          <w:szCs w:val="28"/>
        </w:rPr>
        <w:t>Таблица 3</w:t>
      </w:r>
    </w:p>
    <w:p w14:paraId="342452FC" w14:textId="77777777" w:rsidR="002A2809" w:rsidRPr="00B7432C" w:rsidRDefault="002A2809" w:rsidP="00B7432C">
      <w:pPr>
        <w:rPr>
          <w:sz w:val="28"/>
          <w:szCs w:val="28"/>
        </w:rPr>
      </w:pPr>
    </w:p>
    <w:tbl>
      <w:tblPr>
        <w:tblStyle w:val="aa"/>
        <w:tblW w:w="0" w:type="auto"/>
        <w:tblLook w:val="04A0" w:firstRow="1" w:lastRow="0" w:firstColumn="1" w:lastColumn="0" w:noHBand="0" w:noVBand="1"/>
      </w:tblPr>
      <w:tblGrid>
        <w:gridCol w:w="2705"/>
        <w:gridCol w:w="5294"/>
        <w:gridCol w:w="2196"/>
      </w:tblGrid>
      <w:tr w:rsidR="002A2809" w:rsidRPr="00345F23" w14:paraId="1A549349" w14:textId="77777777" w:rsidTr="00345F23">
        <w:tc>
          <w:tcPr>
            <w:tcW w:w="2705" w:type="dxa"/>
          </w:tcPr>
          <w:p w14:paraId="70905926" w14:textId="77777777" w:rsidR="002A2809" w:rsidRPr="00345F23" w:rsidRDefault="002A2809" w:rsidP="00345F23">
            <w:pPr>
              <w:jc w:val="center"/>
              <w:rPr>
                <w:b/>
              </w:rPr>
            </w:pPr>
            <w:r w:rsidRPr="00345F23">
              <w:rPr>
                <w:b/>
              </w:rPr>
              <w:t>Наименование тем</w:t>
            </w:r>
            <w:r w:rsidR="00596CE9" w:rsidRPr="00345F23">
              <w:rPr>
                <w:b/>
              </w:rPr>
              <w:t xml:space="preserve"> (разделов)</w:t>
            </w:r>
            <w:r w:rsidRPr="00345F23">
              <w:rPr>
                <w:b/>
              </w:rPr>
              <w:t xml:space="preserve"> дисциплины</w:t>
            </w:r>
          </w:p>
        </w:tc>
        <w:tc>
          <w:tcPr>
            <w:tcW w:w="5294" w:type="dxa"/>
          </w:tcPr>
          <w:p w14:paraId="6CB8EB35" w14:textId="7991B5AC" w:rsidR="002A2809" w:rsidRPr="00345F23" w:rsidRDefault="00D763C2" w:rsidP="00345F23">
            <w:pPr>
              <w:jc w:val="center"/>
              <w:rPr>
                <w:b/>
              </w:rPr>
            </w:pPr>
            <w:r w:rsidRPr="00345F23">
              <w:rPr>
                <w:b/>
              </w:rPr>
              <w:t>Перечень вопросов для обсуждения на семинар</w:t>
            </w:r>
            <w:r w:rsidR="004A750B" w:rsidRPr="00345F23">
              <w:rPr>
                <w:b/>
              </w:rPr>
              <w:t>ах</w:t>
            </w:r>
            <w:r w:rsidRPr="00345F23">
              <w:rPr>
                <w:b/>
              </w:rPr>
              <w:t>, практических занятиях,</w:t>
            </w:r>
            <w:r w:rsidR="002A2809" w:rsidRPr="00345F23">
              <w:rPr>
                <w:b/>
              </w:rPr>
              <w:t xml:space="preserve"> рекомендуемые источники из разделов 8,</w:t>
            </w:r>
            <w:r w:rsidR="00167ECB" w:rsidRPr="00345F23">
              <w:rPr>
                <w:b/>
              </w:rPr>
              <w:t xml:space="preserve"> </w:t>
            </w:r>
            <w:r w:rsidR="002A2809" w:rsidRPr="00345F23">
              <w:rPr>
                <w:b/>
              </w:rPr>
              <w:t>9 (указывается раздел и порядковый номер источника)</w:t>
            </w:r>
          </w:p>
          <w:p w14:paraId="0D243962" w14:textId="77777777" w:rsidR="002A2809" w:rsidRPr="00345F23" w:rsidRDefault="002A2809" w:rsidP="00345F23">
            <w:pPr>
              <w:jc w:val="center"/>
              <w:rPr>
                <w:b/>
              </w:rPr>
            </w:pPr>
          </w:p>
        </w:tc>
        <w:tc>
          <w:tcPr>
            <w:tcW w:w="2196" w:type="dxa"/>
          </w:tcPr>
          <w:p w14:paraId="41BA1215" w14:textId="77777777" w:rsidR="002A2809" w:rsidRPr="00345F23" w:rsidRDefault="002A2809" w:rsidP="00345F23">
            <w:pPr>
              <w:jc w:val="center"/>
              <w:rPr>
                <w:b/>
              </w:rPr>
            </w:pPr>
            <w:r w:rsidRPr="00345F23">
              <w:rPr>
                <w:b/>
              </w:rPr>
              <w:t>Формы проведения занятий</w:t>
            </w:r>
          </w:p>
        </w:tc>
      </w:tr>
      <w:tr w:rsidR="00345F23" w:rsidRPr="00345F23" w14:paraId="31F60702" w14:textId="77777777" w:rsidTr="00345F23">
        <w:tc>
          <w:tcPr>
            <w:tcW w:w="2705" w:type="dxa"/>
          </w:tcPr>
          <w:p w14:paraId="39A32153" w14:textId="3359622C" w:rsidR="00345F23" w:rsidRPr="00345F23" w:rsidRDefault="00345F23" w:rsidP="00345F23">
            <w:pPr>
              <w:rPr>
                <w:bCs/>
              </w:rPr>
            </w:pPr>
            <w:r w:rsidRPr="00345F23">
              <w:rPr>
                <w:bCs/>
              </w:rPr>
              <w:t xml:space="preserve">Тема 1. </w:t>
            </w:r>
            <w:r w:rsidR="00163A2E" w:rsidRPr="00163A2E">
              <w:t>Взаимоотношения участников ВЭД и лица, осуществляющих деятельность в сфере таможенного дела с таможенными органами</w:t>
            </w:r>
          </w:p>
        </w:tc>
        <w:tc>
          <w:tcPr>
            <w:tcW w:w="5294" w:type="dxa"/>
          </w:tcPr>
          <w:p w14:paraId="3E7D39E1" w14:textId="77777777" w:rsidR="00163A2E" w:rsidRPr="00837C86" w:rsidRDefault="00163A2E" w:rsidP="00163A2E">
            <w:pPr>
              <w:pStyle w:val="text"/>
              <w:spacing w:before="0" w:beforeAutospacing="0" w:after="0" w:afterAutospacing="0"/>
              <w:jc w:val="both"/>
              <w:rPr>
                <w:color w:val="000000"/>
              </w:rPr>
            </w:pPr>
            <w:r>
              <w:rPr>
                <w:color w:val="000000"/>
              </w:rPr>
              <w:t xml:space="preserve">1. </w:t>
            </w:r>
            <w:r w:rsidRPr="00837C86">
              <w:rPr>
                <w:color w:val="000000"/>
              </w:rPr>
              <w:t xml:space="preserve">Соглашение по упрощению процедур торговли Всемирной торговой организации. </w:t>
            </w:r>
          </w:p>
          <w:p w14:paraId="65224AFF" w14:textId="77777777" w:rsidR="00163A2E" w:rsidRPr="00837C86" w:rsidRDefault="00163A2E" w:rsidP="00163A2E">
            <w:pPr>
              <w:pStyle w:val="410"/>
              <w:shd w:val="clear" w:color="auto" w:fill="auto"/>
              <w:tabs>
                <w:tab w:val="left" w:pos="1418"/>
              </w:tabs>
              <w:spacing w:before="0" w:line="240" w:lineRule="auto"/>
              <w:ind w:right="40" w:firstLine="0"/>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 xml:space="preserve">2. </w:t>
            </w:r>
            <w:r w:rsidRPr="00837C86">
              <w:rPr>
                <w:rFonts w:ascii="Times New Roman" w:hAnsi="Times New Roman" w:cs="Times New Roman"/>
                <w:b w:val="0"/>
                <w:bCs w:val="0"/>
                <w:i w:val="0"/>
                <w:iCs w:val="0"/>
                <w:sz w:val="24"/>
                <w:szCs w:val="24"/>
              </w:rPr>
              <w:t xml:space="preserve">Реализация Рамочных стандартов Всемирной таможенной организации в сфере безопасности и облегчения международной торговли. </w:t>
            </w:r>
          </w:p>
          <w:p w14:paraId="6FA405CE" w14:textId="77777777" w:rsidR="00163A2E" w:rsidRPr="00837C86" w:rsidRDefault="00163A2E" w:rsidP="00163A2E">
            <w:pPr>
              <w:pStyle w:val="410"/>
              <w:shd w:val="clear" w:color="auto" w:fill="auto"/>
              <w:tabs>
                <w:tab w:val="left" w:pos="1418"/>
              </w:tabs>
              <w:spacing w:before="0" w:line="240" w:lineRule="auto"/>
              <w:ind w:firstLine="0"/>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 xml:space="preserve">3. </w:t>
            </w:r>
            <w:r w:rsidRPr="00837C86">
              <w:rPr>
                <w:rFonts w:ascii="Times New Roman" w:hAnsi="Times New Roman" w:cs="Times New Roman"/>
                <w:b w:val="0"/>
                <w:bCs w:val="0"/>
                <w:i w:val="0"/>
                <w:iCs w:val="0"/>
                <w:sz w:val="24"/>
                <w:szCs w:val="24"/>
              </w:rPr>
              <w:t xml:space="preserve">Анализ современных тенденций и проблем развития внешней торговли Российской Федерации в условиях санкций. </w:t>
            </w:r>
          </w:p>
          <w:p w14:paraId="027FA2A1" w14:textId="77777777" w:rsidR="00163A2E" w:rsidRPr="00837C86" w:rsidRDefault="00163A2E" w:rsidP="00163A2E">
            <w:pPr>
              <w:pStyle w:val="410"/>
              <w:shd w:val="clear" w:color="auto" w:fill="auto"/>
              <w:tabs>
                <w:tab w:val="left" w:pos="1418"/>
              </w:tabs>
              <w:spacing w:before="0" w:line="240" w:lineRule="auto"/>
              <w:ind w:firstLine="0"/>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 xml:space="preserve">4. </w:t>
            </w:r>
            <w:r w:rsidRPr="00837C86">
              <w:rPr>
                <w:rFonts w:ascii="Times New Roman" w:hAnsi="Times New Roman" w:cs="Times New Roman"/>
                <w:b w:val="0"/>
                <w:bCs w:val="0"/>
                <w:i w:val="0"/>
                <w:iCs w:val="0"/>
                <w:sz w:val="24"/>
                <w:szCs w:val="24"/>
              </w:rPr>
              <w:t xml:space="preserve">Факторы, обуславливающие необходимость упрощения процедур торговли Российской Федерации. </w:t>
            </w:r>
          </w:p>
          <w:p w14:paraId="758EB873" w14:textId="77777777" w:rsidR="00163A2E" w:rsidRPr="00837C86" w:rsidRDefault="00163A2E" w:rsidP="00163A2E">
            <w:pPr>
              <w:pStyle w:val="410"/>
              <w:shd w:val="clear" w:color="auto" w:fill="auto"/>
              <w:tabs>
                <w:tab w:val="left" w:pos="1418"/>
              </w:tabs>
              <w:spacing w:before="0" w:line="240" w:lineRule="auto"/>
              <w:ind w:firstLine="0"/>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 xml:space="preserve">5. </w:t>
            </w:r>
            <w:r w:rsidRPr="00837C86">
              <w:rPr>
                <w:rFonts w:ascii="Times New Roman" w:hAnsi="Times New Roman" w:cs="Times New Roman"/>
                <w:b w:val="0"/>
                <w:bCs w:val="0"/>
                <w:i w:val="0"/>
                <w:iCs w:val="0"/>
                <w:sz w:val="24"/>
                <w:szCs w:val="24"/>
              </w:rPr>
              <w:t xml:space="preserve">Приоритетные направления и меры упрощения процедур торговли Российской Федерации в условиях санкций. </w:t>
            </w:r>
          </w:p>
          <w:p w14:paraId="7F471C4C" w14:textId="77777777" w:rsidR="00163A2E" w:rsidRPr="00837C86" w:rsidRDefault="00163A2E" w:rsidP="00163A2E">
            <w:pPr>
              <w:pStyle w:val="410"/>
              <w:shd w:val="clear" w:color="auto" w:fill="auto"/>
              <w:tabs>
                <w:tab w:val="left" w:pos="1418"/>
              </w:tabs>
              <w:spacing w:before="0" w:line="240" w:lineRule="auto"/>
              <w:ind w:firstLine="0"/>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 xml:space="preserve">6. </w:t>
            </w:r>
            <w:r w:rsidRPr="00837C86">
              <w:rPr>
                <w:rFonts w:ascii="Times New Roman" w:hAnsi="Times New Roman" w:cs="Times New Roman"/>
                <w:b w:val="0"/>
                <w:bCs w:val="0"/>
                <w:i w:val="0"/>
                <w:iCs w:val="0"/>
                <w:sz w:val="24"/>
                <w:szCs w:val="24"/>
              </w:rPr>
              <w:t>Совершенствование таможенного администрирования в целях упрощения процедур торговли при ввозе и вывозе товаров.</w:t>
            </w:r>
          </w:p>
          <w:p w14:paraId="43D5D5EC" w14:textId="77777777" w:rsidR="00345F23" w:rsidRPr="00345F23" w:rsidRDefault="00345F23" w:rsidP="00345F23">
            <w:pPr>
              <w:keepNext/>
              <w:jc w:val="both"/>
              <w:rPr>
                <w:bCs/>
              </w:rPr>
            </w:pPr>
          </w:p>
          <w:p w14:paraId="3EBC994A" w14:textId="39830D24" w:rsidR="00345F23" w:rsidRPr="00345F23" w:rsidRDefault="00345F23" w:rsidP="00345F23">
            <w:pPr>
              <w:keepNext/>
              <w:jc w:val="both"/>
              <w:rPr>
                <w:bCs/>
              </w:rPr>
            </w:pPr>
            <w:r w:rsidRPr="00345F23">
              <w:rPr>
                <w:bCs/>
              </w:rPr>
              <w:t>Нормативные</w:t>
            </w:r>
            <w:r w:rsidR="00E70665">
              <w:rPr>
                <w:bCs/>
              </w:rPr>
              <w:t xml:space="preserve"> </w:t>
            </w:r>
            <w:r w:rsidRPr="00345F23">
              <w:rPr>
                <w:bCs/>
              </w:rPr>
              <w:t xml:space="preserve">правовые акты: </w:t>
            </w:r>
            <w:r w:rsidR="007952F6">
              <w:rPr>
                <w:bCs/>
              </w:rPr>
              <w:t>1-3</w:t>
            </w:r>
            <w:r w:rsidRPr="00345F23">
              <w:rPr>
                <w:bCs/>
              </w:rPr>
              <w:t xml:space="preserve">. </w:t>
            </w:r>
          </w:p>
          <w:p w14:paraId="64518798" w14:textId="54C3E2EC" w:rsidR="00345F23" w:rsidRPr="00345F23" w:rsidRDefault="00345F23" w:rsidP="00345F23">
            <w:pPr>
              <w:keepNext/>
              <w:jc w:val="both"/>
              <w:rPr>
                <w:bCs/>
              </w:rPr>
            </w:pPr>
            <w:r w:rsidRPr="00345F23">
              <w:rPr>
                <w:bCs/>
              </w:rPr>
              <w:t xml:space="preserve">Основная литература: </w:t>
            </w:r>
            <w:r w:rsidR="0099764E">
              <w:rPr>
                <w:bCs/>
              </w:rPr>
              <w:t xml:space="preserve">1, </w:t>
            </w:r>
            <w:r w:rsidR="007952F6">
              <w:rPr>
                <w:bCs/>
              </w:rPr>
              <w:t>2</w:t>
            </w:r>
            <w:r w:rsidRPr="00345F23">
              <w:rPr>
                <w:bCs/>
              </w:rPr>
              <w:t>.</w:t>
            </w:r>
          </w:p>
          <w:p w14:paraId="26CBB8A6" w14:textId="775465FD" w:rsidR="00345F23" w:rsidRPr="00345F23" w:rsidRDefault="00345F23" w:rsidP="00345F23">
            <w:pPr>
              <w:keepNext/>
              <w:jc w:val="both"/>
              <w:rPr>
                <w:bCs/>
              </w:rPr>
            </w:pPr>
            <w:r w:rsidRPr="00345F23">
              <w:rPr>
                <w:bCs/>
              </w:rPr>
              <w:t xml:space="preserve">Дополнительная: </w:t>
            </w:r>
            <w:r w:rsidR="00F62CF3">
              <w:rPr>
                <w:bCs/>
              </w:rPr>
              <w:t>4</w:t>
            </w:r>
            <w:r w:rsidRPr="00345F23">
              <w:rPr>
                <w:bCs/>
              </w:rPr>
              <w:t xml:space="preserve">. </w:t>
            </w:r>
          </w:p>
          <w:p w14:paraId="424243C5" w14:textId="365DAA6E" w:rsidR="00345F23" w:rsidRPr="00345F23" w:rsidRDefault="00345F23" w:rsidP="002F28D4">
            <w:pPr>
              <w:jc w:val="both"/>
              <w:rPr>
                <w:bCs/>
              </w:rPr>
            </w:pPr>
            <w:r w:rsidRPr="00345F23">
              <w:rPr>
                <w:bCs/>
              </w:rPr>
              <w:t>Ресурсы INTERNET: 1-</w:t>
            </w:r>
            <w:r w:rsidR="002F28D4">
              <w:rPr>
                <w:bCs/>
              </w:rPr>
              <w:t>7</w:t>
            </w:r>
          </w:p>
        </w:tc>
        <w:tc>
          <w:tcPr>
            <w:tcW w:w="2196" w:type="dxa"/>
          </w:tcPr>
          <w:p w14:paraId="032EB583" w14:textId="57F95DF7" w:rsidR="00345F23" w:rsidRPr="00345F23" w:rsidRDefault="00345F23" w:rsidP="00345F23">
            <w:pPr>
              <w:rPr>
                <w:bCs/>
              </w:rPr>
            </w:pPr>
            <w:r w:rsidRPr="00345F23">
              <w:rPr>
                <w:bCs/>
              </w:rPr>
              <w:t>Обсуждение практических ситуаций, структурированная дискуссия</w:t>
            </w:r>
          </w:p>
        </w:tc>
      </w:tr>
      <w:tr w:rsidR="00345F23" w:rsidRPr="00345F23" w14:paraId="31F521CD" w14:textId="77777777" w:rsidTr="00345F23">
        <w:tc>
          <w:tcPr>
            <w:tcW w:w="2705" w:type="dxa"/>
          </w:tcPr>
          <w:p w14:paraId="0A27EAF7" w14:textId="64631584" w:rsidR="00345F23" w:rsidRPr="00345F23" w:rsidRDefault="00345F23" w:rsidP="005A26FC">
            <w:pPr>
              <w:jc w:val="both"/>
              <w:rPr>
                <w:bCs/>
              </w:rPr>
            </w:pPr>
            <w:r w:rsidRPr="00345F23">
              <w:rPr>
                <w:bCs/>
              </w:rPr>
              <w:lastRenderedPageBreak/>
              <w:t xml:space="preserve">Тема 2. </w:t>
            </w:r>
            <w:r w:rsidR="008819E4" w:rsidRPr="00837C86">
              <w:t xml:space="preserve">Особенности совершения таможенных </w:t>
            </w:r>
            <w:r w:rsidR="008819E4" w:rsidRPr="008819E4">
              <w:t>и иных</w:t>
            </w:r>
            <w:r w:rsidR="008819E4">
              <w:rPr>
                <w:i/>
                <w:iCs/>
              </w:rPr>
              <w:t xml:space="preserve"> </w:t>
            </w:r>
            <w:r w:rsidR="008819E4" w:rsidRPr="00837C86">
              <w:t>операций до подачи таможенной декларации</w:t>
            </w:r>
          </w:p>
        </w:tc>
        <w:tc>
          <w:tcPr>
            <w:tcW w:w="5294" w:type="dxa"/>
          </w:tcPr>
          <w:p w14:paraId="229EEF20" w14:textId="77777777" w:rsidR="008819E4" w:rsidRPr="00837C86" w:rsidRDefault="008819E4" w:rsidP="008819E4">
            <w:pPr>
              <w:pStyle w:val="410"/>
              <w:tabs>
                <w:tab w:val="left" w:pos="1418"/>
              </w:tabs>
              <w:spacing w:before="0" w:line="240" w:lineRule="auto"/>
              <w:ind w:firstLine="0"/>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 xml:space="preserve">1. </w:t>
            </w:r>
            <w:r w:rsidRPr="00837C86">
              <w:rPr>
                <w:rFonts w:ascii="Times New Roman" w:hAnsi="Times New Roman" w:cs="Times New Roman"/>
                <w:b w:val="0"/>
                <w:bCs w:val="0"/>
                <w:i w:val="0"/>
                <w:iCs w:val="0"/>
                <w:sz w:val="24"/>
                <w:szCs w:val="24"/>
              </w:rPr>
              <w:t xml:space="preserve">Новеллы таможенного и внешнеторгового законодательства: санкции, таможенно-тарифное регулирование, запреты и ограничения. </w:t>
            </w:r>
          </w:p>
          <w:p w14:paraId="4648626F" w14:textId="77777777" w:rsidR="008819E4" w:rsidRPr="00837C86" w:rsidRDefault="008819E4" w:rsidP="008819E4">
            <w:pPr>
              <w:pStyle w:val="af5"/>
              <w:spacing w:before="0" w:beforeAutospacing="0" w:after="0" w:afterAutospacing="0"/>
              <w:jc w:val="both"/>
              <w:rPr>
                <w:color w:val="000000" w:themeColor="text1"/>
              </w:rPr>
            </w:pPr>
            <w:r>
              <w:rPr>
                <w:color w:val="000000" w:themeColor="text1"/>
              </w:rPr>
              <w:t xml:space="preserve">2. </w:t>
            </w:r>
            <w:r w:rsidRPr="00837C86">
              <w:rPr>
                <w:color w:val="000000" w:themeColor="text1"/>
              </w:rPr>
              <w:t>Таможенные операции, связанные с прибытием товаров на таможенную территорию ЕАЭС, и порядок их совершения в зависимости от вида транспорта.</w:t>
            </w:r>
          </w:p>
          <w:p w14:paraId="61F524EC" w14:textId="77777777" w:rsidR="008819E4" w:rsidRPr="00837C86" w:rsidRDefault="008819E4" w:rsidP="008819E4">
            <w:pPr>
              <w:pStyle w:val="af5"/>
              <w:spacing w:before="0" w:beforeAutospacing="0" w:after="0" w:afterAutospacing="0"/>
              <w:jc w:val="both"/>
              <w:rPr>
                <w:color w:val="000000" w:themeColor="text1"/>
              </w:rPr>
            </w:pPr>
            <w:r>
              <w:rPr>
                <w:color w:val="000000" w:themeColor="text1"/>
              </w:rPr>
              <w:t xml:space="preserve">3. </w:t>
            </w:r>
            <w:r w:rsidRPr="00837C86">
              <w:rPr>
                <w:color w:val="000000" w:themeColor="text1"/>
              </w:rPr>
              <w:t>Таможенные операции, связанные с убытием товаров с таможенной территории ЕАЭС, и порядок их совершения.</w:t>
            </w:r>
          </w:p>
          <w:p w14:paraId="14966175" w14:textId="77777777" w:rsidR="008819E4" w:rsidRPr="00837C86" w:rsidRDefault="008819E4" w:rsidP="008819E4">
            <w:pPr>
              <w:pStyle w:val="af5"/>
              <w:spacing w:before="0" w:beforeAutospacing="0" w:after="0" w:afterAutospacing="0"/>
              <w:jc w:val="both"/>
              <w:rPr>
                <w:color w:val="000000" w:themeColor="text1"/>
              </w:rPr>
            </w:pPr>
            <w:r>
              <w:rPr>
                <w:color w:val="000000" w:themeColor="text1"/>
              </w:rPr>
              <w:t xml:space="preserve">4. </w:t>
            </w:r>
            <w:r w:rsidRPr="00837C86">
              <w:rPr>
                <w:color w:val="000000" w:themeColor="text1"/>
              </w:rPr>
              <w:t>Таможенные операции, связанные с помещением товаров на временное хранение, и порядок их совершения.</w:t>
            </w:r>
          </w:p>
          <w:p w14:paraId="665C9FB3" w14:textId="77777777" w:rsidR="00345F23" w:rsidRPr="00345F23" w:rsidRDefault="00345F23" w:rsidP="00345F23">
            <w:pPr>
              <w:keepNext/>
              <w:jc w:val="both"/>
              <w:rPr>
                <w:bCs/>
              </w:rPr>
            </w:pPr>
          </w:p>
          <w:p w14:paraId="012238F3" w14:textId="66159E09" w:rsidR="00345F23" w:rsidRPr="00345F23" w:rsidRDefault="00345F23" w:rsidP="00345F23">
            <w:pPr>
              <w:keepNext/>
              <w:jc w:val="both"/>
              <w:rPr>
                <w:bCs/>
              </w:rPr>
            </w:pPr>
            <w:r w:rsidRPr="00345F23">
              <w:rPr>
                <w:bCs/>
              </w:rPr>
              <w:t xml:space="preserve">Рекомендуемые источники: </w:t>
            </w:r>
          </w:p>
          <w:p w14:paraId="18EF7681" w14:textId="7F482CD3" w:rsidR="00345F23" w:rsidRPr="00345F23" w:rsidRDefault="00345F23" w:rsidP="00345F23">
            <w:pPr>
              <w:keepNext/>
              <w:jc w:val="both"/>
              <w:rPr>
                <w:bCs/>
              </w:rPr>
            </w:pPr>
            <w:r w:rsidRPr="00345F23">
              <w:rPr>
                <w:bCs/>
              </w:rPr>
              <w:t>Нормативные</w:t>
            </w:r>
            <w:r w:rsidR="00E70665">
              <w:rPr>
                <w:bCs/>
              </w:rPr>
              <w:t xml:space="preserve"> </w:t>
            </w:r>
            <w:r w:rsidRPr="00345F23">
              <w:rPr>
                <w:bCs/>
              </w:rPr>
              <w:t xml:space="preserve">правовые акты: </w:t>
            </w:r>
            <w:r w:rsidR="00E70665">
              <w:rPr>
                <w:bCs/>
              </w:rPr>
              <w:t>1</w:t>
            </w:r>
            <w:r w:rsidR="007952F6">
              <w:rPr>
                <w:bCs/>
              </w:rPr>
              <w:t>-3</w:t>
            </w:r>
            <w:r w:rsidRPr="00345F23">
              <w:rPr>
                <w:bCs/>
              </w:rPr>
              <w:t xml:space="preserve">. </w:t>
            </w:r>
          </w:p>
          <w:p w14:paraId="35A1FD7E" w14:textId="301803D8" w:rsidR="00345F23" w:rsidRPr="00345F23" w:rsidRDefault="00345F23" w:rsidP="00345F23">
            <w:pPr>
              <w:keepNext/>
              <w:jc w:val="both"/>
              <w:rPr>
                <w:bCs/>
              </w:rPr>
            </w:pPr>
            <w:r w:rsidRPr="00345F23">
              <w:rPr>
                <w:bCs/>
              </w:rPr>
              <w:t xml:space="preserve">Основная литература: </w:t>
            </w:r>
            <w:r w:rsidR="007952F6">
              <w:rPr>
                <w:bCs/>
              </w:rPr>
              <w:t>2</w:t>
            </w:r>
            <w:r w:rsidRPr="00345F23">
              <w:rPr>
                <w:bCs/>
              </w:rPr>
              <w:t>.</w:t>
            </w:r>
          </w:p>
          <w:p w14:paraId="2286ACD2" w14:textId="49F9A01B" w:rsidR="00345F23" w:rsidRPr="00345F23" w:rsidRDefault="00345F23" w:rsidP="00345F23">
            <w:pPr>
              <w:keepNext/>
              <w:jc w:val="both"/>
              <w:rPr>
                <w:bCs/>
              </w:rPr>
            </w:pPr>
            <w:r w:rsidRPr="00345F23">
              <w:rPr>
                <w:bCs/>
              </w:rPr>
              <w:t xml:space="preserve">Дополнительная: </w:t>
            </w:r>
            <w:r w:rsidR="00F62CF3">
              <w:rPr>
                <w:bCs/>
              </w:rPr>
              <w:t>4</w:t>
            </w:r>
            <w:r w:rsidR="007952F6">
              <w:rPr>
                <w:bCs/>
              </w:rPr>
              <w:t xml:space="preserve">, </w:t>
            </w:r>
            <w:r w:rsidR="00F62CF3">
              <w:rPr>
                <w:bCs/>
              </w:rPr>
              <w:t>5</w:t>
            </w:r>
            <w:r w:rsidRPr="00345F23">
              <w:rPr>
                <w:bCs/>
              </w:rPr>
              <w:t xml:space="preserve">. </w:t>
            </w:r>
          </w:p>
          <w:p w14:paraId="386DB84F" w14:textId="51263DE2" w:rsidR="00345F23" w:rsidRPr="00345F23" w:rsidRDefault="00345F23" w:rsidP="002F28D4">
            <w:pPr>
              <w:jc w:val="both"/>
              <w:rPr>
                <w:bCs/>
              </w:rPr>
            </w:pPr>
            <w:r w:rsidRPr="00345F23">
              <w:rPr>
                <w:bCs/>
              </w:rPr>
              <w:t>Ресурсы INTERNET: 1-</w:t>
            </w:r>
            <w:r w:rsidR="002F28D4">
              <w:rPr>
                <w:bCs/>
              </w:rPr>
              <w:t>7</w:t>
            </w:r>
          </w:p>
        </w:tc>
        <w:tc>
          <w:tcPr>
            <w:tcW w:w="2196" w:type="dxa"/>
          </w:tcPr>
          <w:p w14:paraId="6444797A" w14:textId="3757B517" w:rsidR="00345F23" w:rsidRPr="00345F23" w:rsidRDefault="00345F23" w:rsidP="00345F23">
            <w:pPr>
              <w:rPr>
                <w:bCs/>
              </w:rPr>
            </w:pPr>
            <w:r w:rsidRPr="00345F23">
              <w:rPr>
                <w:bCs/>
              </w:rPr>
              <w:t>Обсуждение практических ситуаций, структурированная дискуссия</w:t>
            </w:r>
          </w:p>
        </w:tc>
      </w:tr>
      <w:tr w:rsidR="00345F23" w:rsidRPr="00345F23" w14:paraId="3412391A" w14:textId="77777777" w:rsidTr="00345F23">
        <w:tc>
          <w:tcPr>
            <w:tcW w:w="2705" w:type="dxa"/>
          </w:tcPr>
          <w:p w14:paraId="51E980BD" w14:textId="7112D38A" w:rsidR="00345F23" w:rsidRPr="00345F23" w:rsidRDefault="00345F23" w:rsidP="00345F23">
            <w:pPr>
              <w:jc w:val="both"/>
              <w:rPr>
                <w:bCs/>
              </w:rPr>
            </w:pPr>
            <w:r w:rsidRPr="00345F23">
              <w:rPr>
                <w:bCs/>
              </w:rPr>
              <w:t xml:space="preserve">Тема 3. </w:t>
            </w:r>
            <w:r w:rsidR="005A26FC" w:rsidRPr="005A26FC">
              <w:t>Особенности совершения</w:t>
            </w:r>
            <w:r w:rsidR="005A26FC" w:rsidRPr="005A26FC">
              <w:rPr>
                <w:i/>
                <w:iCs/>
              </w:rPr>
              <w:t xml:space="preserve"> </w:t>
            </w:r>
            <w:r w:rsidR="005A26FC" w:rsidRPr="005A26FC">
              <w:t>таможенных операций, связанных с</w:t>
            </w:r>
            <w:r w:rsidR="005A26FC" w:rsidRPr="005A26FC">
              <w:rPr>
                <w:color w:val="000000"/>
              </w:rPr>
              <w:t xml:space="preserve"> подачей, регистрацией и отзывом таможенной декларации, изменением (дополнением) сведений, заявленных таможенной декларации</w:t>
            </w:r>
          </w:p>
          <w:p w14:paraId="3406353B" w14:textId="1A83EB60" w:rsidR="00345F23" w:rsidRPr="00345F23" w:rsidRDefault="00345F23" w:rsidP="00345F23">
            <w:pPr>
              <w:rPr>
                <w:bCs/>
              </w:rPr>
            </w:pPr>
          </w:p>
        </w:tc>
        <w:tc>
          <w:tcPr>
            <w:tcW w:w="5294" w:type="dxa"/>
          </w:tcPr>
          <w:p w14:paraId="6245BA9A" w14:textId="77777777" w:rsidR="005A26FC" w:rsidRPr="00837C86" w:rsidRDefault="005A26FC" w:rsidP="005A26FC">
            <w:pPr>
              <w:pStyle w:val="410"/>
              <w:tabs>
                <w:tab w:val="left" w:pos="1418"/>
              </w:tabs>
              <w:spacing w:before="0" w:line="240" w:lineRule="auto"/>
              <w:ind w:firstLine="0"/>
              <w:rPr>
                <w:rFonts w:ascii="Times New Roman" w:hAnsi="Times New Roman" w:cs="Times New Roman"/>
                <w:b w:val="0"/>
                <w:bCs w:val="0"/>
                <w:i w:val="0"/>
                <w:iCs w:val="0"/>
                <w:color w:val="000000"/>
                <w:sz w:val="24"/>
                <w:szCs w:val="24"/>
              </w:rPr>
            </w:pPr>
            <w:r>
              <w:rPr>
                <w:rFonts w:ascii="Times New Roman" w:hAnsi="Times New Roman" w:cs="Times New Roman"/>
                <w:b w:val="0"/>
                <w:bCs w:val="0"/>
                <w:i w:val="0"/>
                <w:iCs w:val="0"/>
                <w:sz w:val="24"/>
                <w:szCs w:val="24"/>
              </w:rPr>
              <w:t xml:space="preserve">1. </w:t>
            </w:r>
            <w:r w:rsidRPr="00837C86">
              <w:rPr>
                <w:rFonts w:ascii="Times New Roman" w:hAnsi="Times New Roman" w:cs="Times New Roman"/>
                <w:b w:val="0"/>
                <w:bCs w:val="0"/>
                <w:i w:val="0"/>
                <w:iCs w:val="0"/>
                <w:sz w:val="24"/>
                <w:szCs w:val="24"/>
              </w:rPr>
              <w:t>Совершенствование совершения таможенных операций, связанных с</w:t>
            </w:r>
            <w:r w:rsidRPr="00837C86">
              <w:rPr>
                <w:rFonts w:ascii="Times New Roman" w:hAnsi="Times New Roman" w:cs="Times New Roman"/>
                <w:b w:val="0"/>
                <w:bCs w:val="0"/>
                <w:i w:val="0"/>
                <w:iCs w:val="0"/>
                <w:color w:val="000000"/>
                <w:sz w:val="24"/>
                <w:szCs w:val="24"/>
              </w:rPr>
              <w:t xml:space="preserve"> подачей, регистрацией и отзывом таможенной декларации.</w:t>
            </w:r>
          </w:p>
          <w:p w14:paraId="281480AF" w14:textId="77777777" w:rsidR="005A26FC" w:rsidRPr="00837C86" w:rsidRDefault="005A26FC" w:rsidP="005A26FC">
            <w:pPr>
              <w:pStyle w:val="410"/>
              <w:tabs>
                <w:tab w:val="left" w:pos="1418"/>
              </w:tabs>
              <w:spacing w:before="0" w:line="240" w:lineRule="auto"/>
              <w:ind w:firstLine="0"/>
              <w:rPr>
                <w:rFonts w:ascii="Times New Roman" w:hAnsi="Times New Roman" w:cs="Times New Roman"/>
                <w:b w:val="0"/>
                <w:bCs w:val="0"/>
                <w:i w:val="0"/>
                <w:iCs w:val="0"/>
                <w:color w:val="000000"/>
                <w:sz w:val="24"/>
                <w:szCs w:val="24"/>
              </w:rPr>
            </w:pPr>
            <w:r>
              <w:rPr>
                <w:rFonts w:ascii="Times New Roman" w:hAnsi="Times New Roman" w:cs="Times New Roman"/>
                <w:b w:val="0"/>
                <w:bCs w:val="0"/>
                <w:i w:val="0"/>
                <w:iCs w:val="0"/>
                <w:color w:val="000000"/>
                <w:sz w:val="24"/>
                <w:szCs w:val="24"/>
              </w:rPr>
              <w:t xml:space="preserve">2. </w:t>
            </w:r>
            <w:r w:rsidRPr="00837C86">
              <w:rPr>
                <w:rFonts w:ascii="Times New Roman" w:hAnsi="Times New Roman" w:cs="Times New Roman"/>
                <w:b w:val="0"/>
                <w:bCs w:val="0"/>
                <w:i w:val="0"/>
                <w:iCs w:val="0"/>
                <w:color w:val="000000"/>
                <w:sz w:val="24"/>
                <w:szCs w:val="24"/>
              </w:rPr>
              <w:t xml:space="preserve">Проблемные аспекты таможенного декларирования товаров, перемещаемых через таможенную границу и пути их решения. </w:t>
            </w:r>
          </w:p>
          <w:p w14:paraId="35999224" w14:textId="77777777" w:rsidR="005A26FC" w:rsidRPr="00837C86" w:rsidRDefault="005A26FC" w:rsidP="005A26FC">
            <w:pPr>
              <w:pStyle w:val="410"/>
              <w:tabs>
                <w:tab w:val="left" w:pos="1418"/>
              </w:tabs>
              <w:spacing w:before="0" w:line="240" w:lineRule="auto"/>
              <w:ind w:firstLine="0"/>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 xml:space="preserve">3. </w:t>
            </w:r>
            <w:r w:rsidRPr="00837C86">
              <w:rPr>
                <w:rFonts w:ascii="Times New Roman" w:hAnsi="Times New Roman" w:cs="Times New Roman"/>
                <w:b w:val="0"/>
                <w:bCs w:val="0"/>
                <w:i w:val="0"/>
                <w:iCs w:val="0"/>
                <w:sz w:val="24"/>
                <w:szCs w:val="24"/>
              </w:rPr>
              <w:t xml:space="preserve">Особенности таможенного контроля: подтверждение таможенной стоимости, кода ТН ВЭД ЕАЭС и страны происхождения товара. </w:t>
            </w:r>
          </w:p>
          <w:p w14:paraId="24DC922E" w14:textId="77777777" w:rsidR="005A26FC" w:rsidRDefault="005A26FC" w:rsidP="00345F23">
            <w:pPr>
              <w:keepNext/>
              <w:jc w:val="both"/>
              <w:rPr>
                <w:bCs/>
              </w:rPr>
            </w:pPr>
          </w:p>
          <w:p w14:paraId="5DEB94F4" w14:textId="77777777" w:rsidR="007952F6" w:rsidRPr="00345F23" w:rsidRDefault="007952F6" w:rsidP="007952F6">
            <w:pPr>
              <w:keepNext/>
              <w:jc w:val="both"/>
              <w:rPr>
                <w:bCs/>
              </w:rPr>
            </w:pPr>
            <w:r w:rsidRPr="00345F23">
              <w:rPr>
                <w:bCs/>
              </w:rPr>
              <w:t xml:space="preserve">Рекомендуемые источники: </w:t>
            </w:r>
          </w:p>
          <w:p w14:paraId="31BE39CC" w14:textId="77777777" w:rsidR="007952F6" w:rsidRPr="00345F23" w:rsidRDefault="007952F6" w:rsidP="007952F6">
            <w:pPr>
              <w:keepNext/>
              <w:jc w:val="both"/>
              <w:rPr>
                <w:bCs/>
              </w:rPr>
            </w:pPr>
            <w:r w:rsidRPr="00345F23">
              <w:rPr>
                <w:bCs/>
              </w:rPr>
              <w:t>Нормативные</w:t>
            </w:r>
            <w:r>
              <w:rPr>
                <w:bCs/>
              </w:rPr>
              <w:t xml:space="preserve"> </w:t>
            </w:r>
            <w:r w:rsidRPr="00345F23">
              <w:rPr>
                <w:bCs/>
              </w:rPr>
              <w:t xml:space="preserve">правовые акты: </w:t>
            </w:r>
            <w:r>
              <w:rPr>
                <w:bCs/>
              </w:rPr>
              <w:t>1-3</w:t>
            </w:r>
            <w:r w:rsidRPr="00345F23">
              <w:rPr>
                <w:bCs/>
              </w:rPr>
              <w:t xml:space="preserve">. </w:t>
            </w:r>
          </w:p>
          <w:p w14:paraId="69BC02D3" w14:textId="77777777" w:rsidR="007952F6" w:rsidRPr="00345F23" w:rsidRDefault="007952F6" w:rsidP="007952F6">
            <w:pPr>
              <w:keepNext/>
              <w:jc w:val="both"/>
              <w:rPr>
                <w:bCs/>
              </w:rPr>
            </w:pPr>
            <w:r w:rsidRPr="00345F23">
              <w:rPr>
                <w:bCs/>
              </w:rPr>
              <w:t xml:space="preserve">Основная литература: </w:t>
            </w:r>
            <w:r>
              <w:rPr>
                <w:bCs/>
              </w:rPr>
              <w:t>2</w:t>
            </w:r>
            <w:r w:rsidRPr="00345F23">
              <w:rPr>
                <w:bCs/>
              </w:rPr>
              <w:t>.</w:t>
            </w:r>
          </w:p>
          <w:p w14:paraId="6CC54FF0" w14:textId="7A15FFC4" w:rsidR="007952F6" w:rsidRPr="00345F23" w:rsidRDefault="007952F6" w:rsidP="007952F6">
            <w:pPr>
              <w:keepNext/>
              <w:jc w:val="both"/>
              <w:rPr>
                <w:bCs/>
              </w:rPr>
            </w:pPr>
            <w:r w:rsidRPr="00345F23">
              <w:rPr>
                <w:bCs/>
              </w:rPr>
              <w:t xml:space="preserve">Дополнительная: </w:t>
            </w:r>
            <w:r w:rsidR="00F62CF3">
              <w:rPr>
                <w:bCs/>
              </w:rPr>
              <w:t>4</w:t>
            </w:r>
            <w:r>
              <w:rPr>
                <w:bCs/>
              </w:rPr>
              <w:t xml:space="preserve">, </w:t>
            </w:r>
            <w:r w:rsidR="00F62CF3">
              <w:rPr>
                <w:bCs/>
              </w:rPr>
              <w:t>5</w:t>
            </w:r>
            <w:r w:rsidRPr="00345F23">
              <w:rPr>
                <w:bCs/>
              </w:rPr>
              <w:t xml:space="preserve">. </w:t>
            </w:r>
          </w:p>
          <w:p w14:paraId="6D34D640" w14:textId="39FA3108" w:rsidR="00345F23" w:rsidRPr="00345F23" w:rsidRDefault="00345F23" w:rsidP="002F28D4">
            <w:pPr>
              <w:jc w:val="both"/>
              <w:rPr>
                <w:bCs/>
              </w:rPr>
            </w:pPr>
            <w:r w:rsidRPr="00345F23">
              <w:rPr>
                <w:bCs/>
              </w:rPr>
              <w:t>Ресурсы INTERNET: 1-</w:t>
            </w:r>
            <w:r w:rsidR="002F28D4">
              <w:rPr>
                <w:bCs/>
              </w:rPr>
              <w:t>7</w:t>
            </w:r>
          </w:p>
        </w:tc>
        <w:tc>
          <w:tcPr>
            <w:tcW w:w="2196" w:type="dxa"/>
          </w:tcPr>
          <w:p w14:paraId="1F0C407A" w14:textId="7C680B2B" w:rsidR="00345F23" w:rsidRPr="00345F23" w:rsidRDefault="00345F23" w:rsidP="00345F23">
            <w:pPr>
              <w:rPr>
                <w:bCs/>
              </w:rPr>
            </w:pPr>
            <w:r w:rsidRPr="00345F23">
              <w:rPr>
                <w:bCs/>
              </w:rPr>
              <w:t>Обсуждение практических ситуаций, структурированная дискуссия</w:t>
            </w:r>
          </w:p>
        </w:tc>
      </w:tr>
      <w:tr w:rsidR="00345F23" w:rsidRPr="00345F23" w14:paraId="2FB66E90" w14:textId="77777777" w:rsidTr="00345F23">
        <w:tc>
          <w:tcPr>
            <w:tcW w:w="2705" w:type="dxa"/>
          </w:tcPr>
          <w:p w14:paraId="5B1A5717" w14:textId="77777777" w:rsidR="005A26FC" w:rsidRPr="00345F23" w:rsidRDefault="00345F23" w:rsidP="005A26FC">
            <w:pPr>
              <w:jc w:val="both"/>
              <w:rPr>
                <w:bCs/>
              </w:rPr>
            </w:pPr>
            <w:r w:rsidRPr="00345F23">
              <w:rPr>
                <w:bCs/>
              </w:rPr>
              <w:t xml:space="preserve">Тема 4. </w:t>
            </w:r>
            <w:r w:rsidR="005A26FC" w:rsidRPr="005A26FC">
              <w:t>Применение антикризисных мер во внешнеэкономической деятельности</w:t>
            </w:r>
          </w:p>
          <w:p w14:paraId="4BBA01EB" w14:textId="1C8BEC24" w:rsidR="00345F23" w:rsidRPr="00345F23" w:rsidRDefault="00345F23" w:rsidP="00345F23">
            <w:pPr>
              <w:jc w:val="both"/>
              <w:rPr>
                <w:bCs/>
              </w:rPr>
            </w:pPr>
          </w:p>
          <w:p w14:paraId="61D7A2A8" w14:textId="05FCBBB7" w:rsidR="00345F23" w:rsidRPr="00345F23" w:rsidRDefault="00345F23" w:rsidP="00345F23">
            <w:pPr>
              <w:rPr>
                <w:bCs/>
              </w:rPr>
            </w:pPr>
          </w:p>
        </w:tc>
        <w:tc>
          <w:tcPr>
            <w:tcW w:w="5294" w:type="dxa"/>
          </w:tcPr>
          <w:p w14:paraId="10F7A048" w14:textId="77777777" w:rsidR="005A26FC" w:rsidRPr="00837C86" w:rsidRDefault="005A26FC" w:rsidP="005A26FC">
            <w:pPr>
              <w:pStyle w:val="410"/>
              <w:spacing w:before="0" w:line="240" w:lineRule="auto"/>
              <w:ind w:firstLine="0"/>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 xml:space="preserve">1. </w:t>
            </w:r>
            <w:r w:rsidRPr="00837C86">
              <w:rPr>
                <w:rFonts w:ascii="Times New Roman" w:hAnsi="Times New Roman" w:cs="Times New Roman"/>
                <w:b w:val="0"/>
                <w:bCs w:val="0"/>
                <w:i w:val="0"/>
                <w:iCs w:val="0"/>
                <w:sz w:val="24"/>
                <w:szCs w:val="24"/>
              </w:rPr>
              <w:t xml:space="preserve">Антикризисные меры во внешнеэкономической деятельности на макроуровне. </w:t>
            </w:r>
          </w:p>
          <w:p w14:paraId="06CC9AA4" w14:textId="77777777" w:rsidR="005A26FC" w:rsidRPr="00837C86" w:rsidRDefault="005A26FC" w:rsidP="005A26FC">
            <w:pPr>
              <w:jc w:val="both"/>
            </w:pPr>
            <w:r>
              <w:t xml:space="preserve">2. </w:t>
            </w:r>
            <w:r w:rsidRPr="00837C86">
              <w:t xml:space="preserve">Особенности и принципы антикризисного управления в организациях – участниках ВЭД. </w:t>
            </w:r>
          </w:p>
          <w:p w14:paraId="725526B2" w14:textId="77777777" w:rsidR="005A26FC" w:rsidRPr="00837C86" w:rsidRDefault="005A26FC" w:rsidP="005A26FC">
            <w:pPr>
              <w:jc w:val="both"/>
            </w:pPr>
            <w:r>
              <w:t xml:space="preserve">3. </w:t>
            </w:r>
            <w:r w:rsidRPr="00837C86">
              <w:t xml:space="preserve">Причины кризисных ситуаций в организациях. </w:t>
            </w:r>
          </w:p>
          <w:p w14:paraId="47BA5F71" w14:textId="77777777" w:rsidR="005A26FC" w:rsidRPr="00837C86" w:rsidRDefault="005A26FC" w:rsidP="005A26FC">
            <w:pPr>
              <w:jc w:val="both"/>
            </w:pPr>
            <w:r>
              <w:t xml:space="preserve">4. </w:t>
            </w:r>
            <w:r w:rsidRPr="00837C86">
              <w:t xml:space="preserve">Технологии антикризисного управления. </w:t>
            </w:r>
          </w:p>
          <w:p w14:paraId="53EC57BA" w14:textId="77777777" w:rsidR="005A26FC" w:rsidRPr="00837C86" w:rsidRDefault="005A26FC" w:rsidP="005A26FC">
            <w:pPr>
              <w:jc w:val="both"/>
            </w:pPr>
            <w:r>
              <w:t xml:space="preserve">5. </w:t>
            </w:r>
            <w:r w:rsidRPr="00837C86">
              <w:t>Меры по упрощению таможенных операций и процедур.</w:t>
            </w:r>
          </w:p>
          <w:p w14:paraId="097B2AC8" w14:textId="77777777" w:rsidR="00345F23" w:rsidRPr="00345F23" w:rsidRDefault="00345F23" w:rsidP="00345F23">
            <w:pPr>
              <w:keepNext/>
              <w:jc w:val="both"/>
              <w:rPr>
                <w:bCs/>
              </w:rPr>
            </w:pPr>
          </w:p>
          <w:p w14:paraId="68988A9E" w14:textId="77777777" w:rsidR="007952F6" w:rsidRPr="00345F23" w:rsidRDefault="007952F6" w:rsidP="007952F6">
            <w:pPr>
              <w:keepNext/>
              <w:jc w:val="both"/>
              <w:rPr>
                <w:bCs/>
              </w:rPr>
            </w:pPr>
            <w:r w:rsidRPr="00345F23">
              <w:rPr>
                <w:bCs/>
              </w:rPr>
              <w:t xml:space="preserve">Рекомендуемые источники: </w:t>
            </w:r>
          </w:p>
          <w:p w14:paraId="3F0AC6E9" w14:textId="77777777" w:rsidR="007952F6" w:rsidRPr="00345F23" w:rsidRDefault="007952F6" w:rsidP="007952F6">
            <w:pPr>
              <w:keepNext/>
              <w:jc w:val="both"/>
              <w:rPr>
                <w:bCs/>
              </w:rPr>
            </w:pPr>
            <w:r w:rsidRPr="00345F23">
              <w:rPr>
                <w:bCs/>
              </w:rPr>
              <w:t>Нормативные</w:t>
            </w:r>
            <w:r>
              <w:rPr>
                <w:bCs/>
              </w:rPr>
              <w:t xml:space="preserve"> </w:t>
            </w:r>
            <w:r w:rsidRPr="00345F23">
              <w:rPr>
                <w:bCs/>
              </w:rPr>
              <w:t xml:space="preserve">правовые акты: </w:t>
            </w:r>
            <w:r>
              <w:rPr>
                <w:bCs/>
              </w:rPr>
              <w:t>1-3</w:t>
            </w:r>
            <w:r w:rsidRPr="00345F23">
              <w:rPr>
                <w:bCs/>
              </w:rPr>
              <w:t xml:space="preserve">. </w:t>
            </w:r>
          </w:p>
          <w:p w14:paraId="1B7DA79F" w14:textId="1128ED6E" w:rsidR="007952F6" w:rsidRPr="00345F23" w:rsidRDefault="007952F6" w:rsidP="007952F6">
            <w:pPr>
              <w:keepNext/>
              <w:jc w:val="both"/>
              <w:rPr>
                <w:bCs/>
              </w:rPr>
            </w:pPr>
            <w:r w:rsidRPr="00345F23">
              <w:rPr>
                <w:bCs/>
              </w:rPr>
              <w:t xml:space="preserve">Основная литература: </w:t>
            </w:r>
            <w:r>
              <w:rPr>
                <w:bCs/>
              </w:rPr>
              <w:t>1, 2</w:t>
            </w:r>
            <w:r w:rsidRPr="00345F23">
              <w:rPr>
                <w:bCs/>
              </w:rPr>
              <w:t>.</w:t>
            </w:r>
          </w:p>
          <w:p w14:paraId="3E944379" w14:textId="1BFDEEB9" w:rsidR="007952F6" w:rsidRPr="00345F23" w:rsidRDefault="007952F6" w:rsidP="007952F6">
            <w:pPr>
              <w:keepNext/>
              <w:jc w:val="both"/>
              <w:rPr>
                <w:bCs/>
              </w:rPr>
            </w:pPr>
            <w:r w:rsidRPr="00345F23">
              <w:rPr>
                <w:bCs/>
              </w:rPr>
              <w:t xml:space="preserve">Дополнительная: </w:t>
            </w:r>
            <w:r w:rsidR="00F62CF3">
              <w:rPr>
                <w:bCs/>
              </w:rPr>
              <w:t>3</w:t>
            </w:r>
            <w:r w:rsidRPr="00345F23">
              <w:rPr>
                <w:bCs/>
              </w:rPr>
              <w:t xml:space="preserve">. </w:t>
            </w:r>
          </w:p>
          <w:p w14:paraId="2888036A" w14:textId="482B4256" w:rsidR="00345F23" w:rsidRPr="00345F23" w:rsidRDefault="00345F23" w:rsidP="002F28D4">
            <w:pPr>
              <w:jc w:val="both"/>
              <w:rPr>
                <w:bCs/>
              </w:rPr>
            </w:pPr>
            <w:r w:rsidRPr="00345F23">
              <w:rPr>
                <w:bCs/>
              </w:rPr>
              <w:t>Ресурсы INTERNET: 1-</w:t>
            </w:r>
            <w:r w:rsidR="002F28D4">
              <w:rPr>
                <w:bCs/>
              </w:rPr>
              <w:t>7</w:t>
            </w:r>
          </w:p>
        </w:tc>
        <w:tc>
          <w:tcPr>
            <w:tcW w:w="2196" w:type="dxa"/>
          </w:tcPr>
          <w:p w14:paraId="04F7C111" w14:textId="2B9CAD7C" w:rsidR="00345F23" w:rsidRPr="00345F23" w:rsidRDefault="00345F23" w:rsidP="00345F23">
            <w:pPr>
              <w:rPr>
                <w:bCs/>
              </w:rPr>
            </w:pPr>
            <w:r w:rsidRPr="00345F23">
              <w:rPr>
                <w:bCs/>
              </w:rPr>
              <w:t>Обсуждение практических ситуаций, структурированная дискуссия</w:t>
            </w:r>
          </w:p>
        </w:tc>
      </w:tr>
      <w:tr w:rsidR="00345F23" w:rsidRPr="00345F23" w14:paraId="56A69A53" w14:textId="77777777" w:rsidTr="00345F23">
        <w:tc>
          <w:tcPr>
            <w:tcW w:w="2705" w:type="dxa"/>
          </w:tcPr>
          <w:p w14:paraId="24C8324E" w14:textId="58ABDB37" w:rsidR="00345F23" w:rsidRPr="00345F23" w:rsidRDefault="00345F23" w:rsidP="00345F23">
            <w:pPr>
              <w:rPr>
                <w:bCs/>
              </w:rPr>
            </w:pPr>
            <w:r w:rsidRPr="00345F23">
              <w:rPr>
                <w:bCs/>
              </w:rPr>
              <w:t xml:space="preserve">Тема 5. </w:t>
            </w:r>
            <w:r w:rsidR="00837C86" w:rsidRPr="00837C86">
              <w:rPr>
                <w:rStyle w:val="42"/>
                <w:b w:val="0"/>
                <w:bCs w:val="0"/>
                <w:i w:val="0"/>
                <w:iCs w:val="0"/>
              </w:rPr>
              <w:t xml:space="preserve">Особенности порядка и условий </w:t>
            </w:r>
            <w:r w:rsidR="00837C86" w:rsidRPr="00837C86">
              <w:rPr>
                <w:rStyle w:val="42"/>
                <w:b w:val="0"/>
                <w:bCs w:val="0"/>
                <w:i w:val="0"/>
                <w:iCs w:val="0"/>
              </w:rPr>
              <w:lastRenderedPageBreak/>
              <w:t>перемещения через таможенную границу ЕАЭС товаров электронной торговли</w:t>
            </w:r>
          </w:p>
        </w:tc>
        <w:tc>
          <w:tcPr>
            <w:tcW w:w="5294" w:type="dxa"/>
          </w:tcPr>
          <w:p w14:paraId="64BD2261" w14:textId="7B095404" w:rsidR="00837C86" w:rsidRPr="00837C86" w:rsidRDefault="00837C86" w:rsidP="00837C86">
            <w:pPr>
              <w:pStyle w:val="410"/>
              <w:spacing w:before="0" w:line="240" w:lineRule="auto"/>
              <w:ind w:firstLine="0"/>
              <w:rPr>
                <w:rStyle w:val="42"/>
                <w:rFonts w:ascii="Times New Roman" w:hAnsi="Times New Roman" w:cs="Times New Roman"/>
                <w:sz w:val="24"/>
                <w:szCs w:val="24"/>
              </w:rPr>
            </w:pPr>
            <w:r w:rsidRPr="00837C86">
              <w:rPr>
                <w:rFonts w:ascii="Times New Roman" w:hAnsi="Times New Roman" w:cs="Times New Roman"/>
                <w:b w:val="0"/>
                <w:bCs w:val="0"/>
                <w:i w:val="0"/>
                <w:iCs w:val="0"/>
                <w:sz w:val="24"/>
                <w:szCs w:val="24"/>
              </w:rPr>
              <w:lastRenderedPageBreak/>
              <w:t>1.</w:t>
            </w:r>
            <w:r w:rsidRPr="00837C86">
              <w:rPr>
                <w:sz w:val="24"/>
                <w:szCs w:val="24"/>
              </w:rPr>
              <w:t xml:space="preserve"> </w:t>
            </w:r>
            <w:r w:rsidRPr="00837C86">
              <w:rPr>
                <w:rStyle w:val="42"/>
                <w:rFonts w:ascii="Times New Roman" w:hAnsi="Times New Roman" w:cs="Times New Roman"/>
                <w:sz w:val="24"/>
                <w:szCs w:val="24"/>
              </w:rPr>
              <w:t xml:space="preserve">Общие положения о порядке и условиях перемещения через таможенную границу ЕАЭС </w:t>
            </w:r>
            <w:r w:rsidRPr="00837C86">
              <w:rPr>
                <w:rStyle w:val="42"/>
                <w:rFonts w:ascii="Times New Roman" w:hAnsi="Times New Roman" w:cs="Times New Roman"/>
                <w:sz w:val="24"/>
                <w:szCs w:val="24"/>
              </w:rPr>
              <w:lastRenderedPageBreak/>
              <w:t xml:space="preserve">товаров электронной торговли. </w:t>
            </w:r>
          </w:p>
          <w:p w14:paraId="46DCD0B5" w14:textId="20592104" w:rsidR="00837C86" w:rsidRPr="00837C86" w:rsidRDefault="00837C86" w:rsidP="00837C86">
            <w:pPr>
              <w:pStyle w:val="410"/>
              <w:spacing w:before="0" w:line="240" w:lineRule="auto"/>
              <w:ind w:firstLine="0"/>
              <w:rPr>
                <w:rStyle w:val="42"/>
                <w:rFonts w:ascii="Times New Roman" w:hAnsi="Times New Roman" w:cs="Times New Roman"/>
                <w:sz w:val="24"/>
                <w:szCs w:val="24"/>
              </w:rPr>
            </w:pPr>
            <w:r>
              <w:rPr>
                <w:rStyle w:val="42"/>
                <w:rFonts w:ascii="Times New Roman" w:hAnsi="Times New Roman" w:cs="Times New Roman"/>
                <w:sz w:val="24"/>
                <w:szCs w:val="24"/>
              </w:rPr>
              <w:t xml:space="preserve">2. </w:t>
            </w:r>
            <w:r w:rsidRPr="00837C86">
              <w:rPr>
                <w:rStyle w:val="42"/>
                <w:rFonts w:ascii="Times New Roman" w:hAnsi="Times New Roman" w:cs="Times New Roman"/>
                <w:sz w:val="24"/>
                <w:szCs w:val="24"/>
              </w:rPr>
              <w:t xml:space="preserve">Таможенные операции, совершаемые в отношении товаров электронной торговли. </w:t>
            </w:r>
          </w:p>
          <w:p w14:paraId="1FBA22B5" w14:textId="36EFD9B2" w:rsidR="00837C86" w:rsidRPr="00837C86" w:rsidRDefault="00837C86" w:rsidP="00837C86">
            <w:pPr>
              <w:pStyle w:val="410"/>
              <w:spacing w:before="0" w:line="240" w:lineRule="auto"/>
              <w:ind w:firstLine="0"/>
              <w:rPr>
                <w:rStyle w:val="42"/>
                <w:rFonts w:ascii="Times New Roman" w:hAnsi="Times New Roman" w:cs="Times New Roman"/>
                <w:sz w:val="24"/>
                <w:szCs w:val="24"/>
              </w:rPr>
            </w:pPr>
            <w:r>
              <w:rPr>
                <w:rStyle w:val="42"/>
                <w:rFonts w:ascii="Times New Roman" w:hAnsi="Times New Roman" w:cs="Times New Roman"/>
                <w:sz w:val="24"/>
                <w:szCs w:val="24"/>
              </w:rPr>
              <w:t xml:space="preserve">3. </w:t>
            </w:r>
            <w:r w:rsidRPr="00837C86">
              <w:rPr>
                <w:rStyle w:val="42"/>
                <w:rFonts w:ascii="Times New Roman" w:hAnsi="Times New Roman" w:cs="Times New Roman"/>
                <w:sz w:val="24"/>
                <w:szCs w:val="24"/>
              </w:rPr>
              <w:t xml:space="preserve">Применение таможенных платежей и исполнение обязанности по уплате таможенных платежей в отношении товаров электронной торговли. </w:t>
            </w:r>
          </w:p>
          <w:p w14:paraId="42D22A02" w14:textId="46C93C02" w:rsidR="00837C86" w:rsidRPr="00837C86" w:rsidRDefault="00837C86" w:rsidP="00837C86">
            <w:pPr>
              <w:pStyle w:val="410"/>
              <w:spacing w:before="0" w:line="240" w:lineRule="auto"/>
              <w:ind w:firstLine="0"/>
              <w:rPr>
                <w:rStyle w:val="42"/>
                <w:rFonts w:ascii="Times New Roman" w:hAnsi="Times New Roman" w:cs="Times New Roman"/>
                <w:sz w:val="24"/>
                <w:szCs w:val="24"/>
              </w:rPr>
            </w:pPr>
            <w:r>
              <w:rPr>
                <w:rStyle w:val="42"/>
                <w:rFonts w:ascii="Times New Roman" w:hAnsi="Times New Roman" w:cs="Times New Roman"/>
                <w:sz w:val="24"/>
                <w:szCs w:val="24"/>
              </w:rPr>
              <w:t xml:space="preserve">4. </w:t>
            </w:r>
            <w:r w:rsidRPr="00837C86">
              <w:rPr>
                <w:rStyle w:val="42"/>
                <w:rFonts w:ascii="Times New Roman" w:hAnsi="Times New Roman" w:cs="Times New Roman"/>
                <w:sz w:val="24"/>
                <w:szCs w:val="24"/>
              </w:rPr>
              <w:t>Оператор электронной торговли.</w:t>
            </w:r>
          </w:p>
          <w:p w14:paraId="5C367857" w14:textId="13A267AB" w:rsidR="00345F23" w:rsidRPr="00345F23" w:rsidRDefault="00345F23" w:rsidP="00345F23">
            <w:pPr>
              <w:keepNext/>
              <w:jc w:val="both"/>
              <w:rPr>
                <w:bCs/>
              </w:rPr>
            </w:pPr>
          </w:p>
          <w:p w14:paraId="35413CCC" w14:textId="7C978782" w:rsidR="00345F23" w:rsidRPr="00345F23" w:rsidRDefault="00345F23" w:rsidP="00345F23">
            <w:pPr>
              <w:keepNext/>
              <w:jc w:val="both"/>
              <w:rPr>
                <w:bCs/>
              </w:rPr>
            </w:pPr>
            <w:r w:rsidRPr="00345F23">
              <w:rPr>
                <w:bCs/>
              </w:rPr>
              <w:t xml:space="preserve">Рекомендуемые источники: </w:t>
            </w:r>
          </w:p>
          <w:p w14:paraId="22C62AD7" w14:textId="23D847D3" w:rsidR="00345F23" w:rsidRPr="00345F23" w:rsidRDefault="00345F23" w:rsidP="00345F23">
            <w:pPr>
              <w:keepNext/>
              <w:jc w:val="both"/>
              <w:rPr>
                <w:bCs/>
              </w:rPr>
            </w:pPr>
            <w:r w:rsidRPr="00345F23">
              <w:rPr>
                <w:bCs/>
              </w:rPr>
              <w:t xml:space="preserve">Нормативные-правовые акты: </w:t>
            </w:r>
            <w:r w:rsidR="007952F6">
              <w:rPr>
                <w:bCs/>
              </w:rPr>
              <w:t>1-3</w:t>
            </w:r>
            <w:r w:rsidRPr="00345F23">
              <w:rPr>
                <w:bCs/>
              </w:rPr>
              <w:t xml:space="preserve">. </w:t>
            </w:r>
          </w:p>
          <w:p w14:paraId="27662D95" w14:textId="5B5B2C96" w:rsidR="00345F23" w:rsidRPr="00345F23" w:rsidRDefault="00345F23" w:rsidP="00345F23">
            <w:pPr>
              <w:keepNext/>
              <w:jc w:val="both"/>
              <w:rPr>
                <w:bCs/>
              </w:rPr>
            </w:pPr>
            <w:r w:rsidRPr="00345F23">
              <w:rPr>
                <w:bCs/>
              </w:rPr>
              <w:t xml:space="preserve">Основная литература: </w:t>
            </w:r>
            <w:r w:rsidR="007952F6">
              <w:rPr>
                <w:bCs/>
              </w:rPr>
              <w:t>2</w:t>
            </w:r>
            <w:r w:rsidRPr="00345F23">
              <w:rPr>
                <w:bCs/>
              </w:rPr>
              <w:t>.</w:t>
            </w:r>
          </w:p>
          <w:p w14:paraId="15EF7ECE" w14:textId="7EAEFCD6" w:rsidR="00345F23" w:rsidRPr="00345F23" w:rsidRDefault="00345F23" w:rsidP="00345F23">
            <w:pPr>
              <w:keepNext/>
              <w:jc w:val="both"/>
              <w:rPr>
                <w:bCs/>
              </w:rPr>
            </w:pPr>
            <w:r w:rsidRPr="00345F23">
              <w:rPr>
                <w:bCs/>
              </w:rPr>
              <w:t xml:space="preserve">Дополнительная: </w:t>
            </w:r>
            <w:r w:rsidR="00F62CF3">
              <w:rPr>
                <w:bCs/>
              </w:rPr>
              <w:t>5</w:t>
            </w:r>
            <w:r w:rsidRPr="00345F23">
              <w:rPr>
                <w:bCs/>
              </w:rPr>
              <w:t xml:space="preserve">. </w:t>
            </w:r>
          </w:p>
          <w:p w14:paraId="2F3EAB2F" w14:textId="1E4A541B" w:rsidR="00345F23" w:rsidRPr="00345F23" w:rsidRDefault="00345F23" w:rsidP="002F28D4">
            <w:pPr>
              <w:jc w:val="both"/>
              <w:rPr>
                <w:bCs/>
              </w:rPr>
            </w:pPr>
            <w:r w:rsidRPr="00345F23">
              <w:rPr>
                <w:bCs/>
              </w:rPr>
              <w:t>Ресурсы INTERNET: 1-</w:t>
            </w:r>
            <w:r w:rsidR="002F28D4">
              <w:rPr>
                <w:bCs/>
              </w:rPr>
              <w:t>7</w:t>
            </w:r>
          </w:p>
        </w:tc>
        <w:tc>
          <w:tcPr>
            <w:tcW w:w="2196" w:type="dxa"/>
          </w:tcPr>
          <w:p w14:paraId="123A038B" w14:textId="662584AE" w:rsidR="00345F23" w:rsidRPr="00345F23" w:rsidRDefault="00345F23" w:rsidP="00345F23">
            <w:pPr>
              <w:rPr>
                <w:bCs/>
              </w:rPr>
            </w:pPr>
            <w:r w:rsidRPr="00345F23">
              <w:rPr>
                <w:bCs/>
              </w:rPr>
              <w:lastRenderedPageBreak/>
              <w:t xml:space="preserve">Обсуждение практических </w:t>
            </w:r>
            <w:r w:rsidRPr="00345F23">
              <w:rPr>
                <w:bCs/>
              </w:rPr>
              <w:lastRenderedPageBreak/>
              <w:t>ситуаций, структурированная дискуссия</w:t>
            </w:r>
          </w:p>
        </w:tc>
      </w:tr>
    </w:tbl>
    <w:p w14:paraId="467795D8" w14:textId="5CF9F6E8" w:rsidR="002A2809" w:rsidRPr="00B7432C" w:rsidRDefault="002A2809" w:rsidP="00B7432C">
      <w:pPr>
        <w:rPr>
          <w:sz w:val="28"/>
          <w:szCs w:val="28"/>
        </w:rPr>
      </w:pPr>
    </w:p>
    <w:p w14:paraId="74BC6033" w14:textId="77777777" w:rsidR="00C52F7B" w:rsidRPr="00ED122F" w:rsidRDefault="00C52F7B" w:rsidP="00ED122F">
      <w:pPr>
        <w:pStyle w:val="1"/>
        <w:ind w:firstLine="709"/>
        <w:jc w:val="both"/>
        <w:rPr>
          <w:sz w:val="28"/>
          <w:szCs w:val="28"/>
        </w:rPr>
      </w:pPr>
      <w:bookmarkStart w:id="9" w:name="_Toc87273866"/>
      <w:r w:rsidRPr="00ED122F">
        <w:rPr>
          <w:sz w:val="28"/>
          <w:szCs w:val="28"/>
        </w:rPr>
        <w:t xml:space="preserve">6. </w:t>
      </w:r>
      <w:r w:rsidR="00E00BE6" w:rsidRPr="00ED122F">
        <w:rPr>
          <w:sz w:val="28"/>
          <w:szCs w:val="28"/>
        </w:rPr>
        <w:t>Перечень у</w:t>
      </w:r>
      <w:r w:rsidRPr="00ED122F">
        <w:rPr>
          <w:sz w:val="28"/>
          <w:szCs w:val="28"/>
        </w:rPr>
        <w:t>чебно-методическо</w:t>
      </w:r>
      <w:r w:rsidR="00E00BE6" w:rsidRPr="00ED122F">
        <w:rPr>
          <w:sz w:val="28"/>
          <w:szCs w:val="28"/>
        </w:rPr>
        <w:t>го</w:t>
      </w:r>
      <w:r w:rsidRPr="00ED122F">
        <w:rPr>
          <w:sz w:val="28"/>
          <w:szCs w:val="28"/>
        </w:rPr>
        <w:t xml:space="preserve"> обеспечени</w:t>
      </w:r>
      <w:r w:rsidR="00E00BE6" w:rsidRPr="00ED122F">
        <w:rPr>
          <w:sz w:val="28"/>
          <w:szCs w:val="28"/>
        </w:rPr>
        <w:t>я</w:t>
      </w:r>
      <w:r w:rsidRPr="00ED122F">
        <w:rPr>
          <w:sz w:val="28"/>
          <w:szCs w:val="28"/>
        </w:rPr>
        <w:t xml:space="preserve"> </w:t>
      </w:r>
      <w:r w:rsidR="00606047" w:rsidRPr="00ED122F">
        <w:rPr>
          <w:sz w:val="28"/>
          <w:szCs w:val="28"/>
        </w:rPr>
        <w:t xml:space="preserve">для </w:t>
      </w:r>
      <w:r w:rsidRPr="00ED122F">
        <w:rPr>
          <w:sz w:val="28"/>
          <w:szCs w:val="28"/>
        </w:rPr>
        <w:t xml:space="preserve">самостоятельной работы обучающихся по </w:t>
      </w:r>
      <w:r w:rsidR="00606047" w:rsidRPr="00ED122F">
        <w:rPr>
          <w:sz w:val="28"/>
          <w:szCs w:val="28"/>
        </w:rPr>
        <w:t>дисциплине</w:t>
      </w:r>
      <w:bookmarkEnd w:id="9"/>
    </w:p>
    <w:p w14:paraId="7F5DDD73" w14:textId="1F036B0B" w:rsidR="00650C9C" w:rsidRPr="00650C9C" w:rsidRDefault="008E5DB9" w:rsidP="00650C9C">
      <w:pPr>
        <w:pStyle w:val="2"/>
        <w:ind w:firstLine="709"/>
        <w:jc w:val="both"/>
        <w:rPr>
          <w:rFonts w:ascii="Times New Roman" w:hAnsi="Times New Roman"/>
          <w:i w:val="0"/>
          <w:iCs w:val="0"/>
        </w:rPr>
      </w:pPr>
      <w:bookmarkStart w:id="10" w:name="_Toc87273157"/>
      <w:bookmarkStart w:id="11" w:name="_Toc87273867"/>
      <w:r w:rsidRPr="00ED122F">
        <w:rPr>
          <w:rFonts w:ascii="Times New Roman" w:hAnsi="Times New Roman"/>
          <w:i w:val="0"/>
          <w:iCs w:val="0"/>
        </w:rPr>
        <w:t xml:space="preserve">6.1. </w:t>
      </w:r>
      <w:r w:rsidR="00F36684" w:rsidRPr="00ED122F">
        <w:rPr>
          <w:rFonts w:ascii="Times New Roman" w:hAnsi="Times New Roman"/>
          <w:i w:val="0"/>
          <w:iCs w:val="0"/>
        </w:rPr>
        <w:t>Перечень вопросов, отводим</w:t>
      </w:r>
      <w:r w:rsidR="00024EEA" w:rsidRPr="00ED122F">
        <w:rPr>
          <w:rFonts w:ascii="Times New Roman" w:hAnsi="Times New Roman"/>
          <w:i w:val="0"/>
          <w:iCs w:val="0"/>
        </w:rPr>
        <w:t xml:space="preserve">ых на самостоятельное освоение </w:t>
      </w:r>
      <w:r w:rsidR="00F36684" w:rsidRPr="00ED122F">
        <w:rPr>
          <w:rFonts w:ascii="Times New Roman" w:hAnsi="Times New Roman"/>
          <w:i w:val="0"/>
          <w:iCs w:val="0"/>
        </w:rPr>
        <w:t>дисциплины, ф</w:t>
      </w:r>
      <w:r w:rsidRPr="00ED122F">
        <w:rPr>
          <w:rFonts w:ascii="Times New Roman" w:hAnsi="Times New Roman"/>
          <w:i w:val="0"/>
          <w:iCs w:val="0"/>
        </w:rPr>
        <w:t>ормы внеаудиторной самостоятельной работы</w:t>
      </w:r>
      <w:bookmarkEnd w:id="10"/>
      <w:bookmarkEnd w:id="11"/>
    </w:p>
    <w:p w14:paraId="6D8978E1" w14:textId="6CF8F5E9" w:rsidR="00333E29" w:rsidRPr="005532E3" w:rsidRDefault="00F95658" w:rsidP="00345F23">
      <w:pPr>
        <w:ind w:firstLine="709"/>
        <w:jc w:val="both"/>
        <w:rPr>
          <w:sz w:val="28"/>
          <w:szCs w:val="28"/>
        </w:rPr>
      </w:pPr>
      <w:r>
        <w:rPr>
          <w:sz w:val="28"/>
          <w:szCs w:val="28"/>
        </w:rPr>
        <w:t xml:space="preserve">                                                                                                                    </w:t>
      </w:r>
      <w:r w:rsidR="00C52F7B" w:rsidRPr="005532E3">
        <w:rPr>
          <w:sz w:val="28"/>
          <w:szCs w:val="28"/>
        </w:rPr>
        <w:t xml:space="preserve">Таблица </w:t>
      </w:r>
      <w:r w:rsidR="00F03E1C">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3"/>
        <w:gridCol w:w="4708"/>
        <w:gridCol w:w="2934"/>
      </w:tblGrid>
      <w:tr w:rsidR="000B21FD" w:rsidRPr="000B21FD" w14:paraId="6142EFB9" w14:textId="77777777" w:rsidTr="000B21FD">
        <w:tc>
          <w:tcPr>
            <w:tcW w:w="1252" w:type="pct"/>
            <w:shd w:val="clear" w:color="auto" w:fill="auto"/>
          </w:tcPr>
          <w:p w14:paraId="7DA1BCD4" w14:textId="77777777" w:rsidR="007E3FEC" w:rsidRPr="000B21FD" w:rsidRDefault="007E3FEC" w:rsidP="00D2201F">
            <w:pPr>
              <w:jc w:val="center"/>
              <w:rPr>
                <w:b/>
                <w:bCs/>
              </w:rPr>
            </w:pPr>
            <w:r w:rsidRPr="000B21FD">
              <w:rPr>
                <w:b/>
                <w:bCs/>
              </w:rPr>
              <w:t xml:space="preserve">Наименование </w:t>
            </w:r>
            <w:r w:rsidR="00596CE9" w:rsidRPr="000B21FD">
              <w:rPr>
                <w:b/>
                <w:bCs/>
              </w:rPr>
              <w:t>тем (</w:t>
            </w:r>
            <w:r w:rsidRPr="000B21FD">
              <w:rPr>
                <w:b/>
                <w:bCs/>
              </w:rPr>
              <w:t>разделов</w:t>
            </w:r>
            <w:r w:rsidR="00596CE9" w:rsidRPr="000B21FD">
              <w:rPr>
                <w:b/>
                <w:bCs/>
              </w:rPr>
              <w:t>)</w:t>
            </w:r>
            <w:r w:rsidRPr="000B21FD">
              <w:rPr>
                <w:b/>
                <w:bCs/>
              </w:rPr>
              <w:t xml:space="preserve"> дисциплин</w:t>
            </w:r>
            <w:r w:rsidR="00596CE9" w:rsidRPr="000B21FD">
              <w:rPr>
                <w:b/>
                <w:bCs/>
              </w:rPr>
              <w:t>ы</w:t>
            </w:r>
          </w:p>
        </w:tc>
        <w:tc>
          <w:tcPr>
            <w:tcW w:w="2309" w:type="pct"/>
            <w:shd w:val="clear" w:color="auto" w:fill="auto"/>
          </w:tcPr>
          <w:p w14:paraId="40D5FE1D" w14:textId="77777777" w:rsidR="007E3FEC" w:rsidRPr="000B21FD" w:rsidRDefault="00596CE9" w:rsidP="00D2201F">
            <w:pPr>
              <w:jc w:val="center"/>
              <w:rPr>
                <w:b/>
                <w:bCs/>
              </w:rPr>
            </w:pPr>
            <w:r w:rsidRPr="000B21FD">
              <w:rPr>
                <w:b/>
                <w:bCs/>
              </w:rPr>
              <w:t>Перечень вопросов</w:t>
            </w:r>
            <w:r w:rsidR="007E3FEC" w:rsidRPr="000B21FD">
              <w:rPr>
                <w:b/>
                <w:bCs/>
              </w:rPr>
              <w:t>, отводимых на самостоятельное освоение</w:t>
            </w:r>
          </w:p>
        </w:tc>
        <w:tc>
          <w:tcPr>
            <w:tcW w:w="1439" w:type="pct"/>
          </w:tcPr>
          <w:p w14:paraId="6C8263FE" w14:textId="77777777" w:rsidR="007E3FEC" w:rsidRPr="000B21FD" w:rsidRDefault="007E3FEC" w:rsidP="00D2201F">
            <w:pPr>
              <w:jc w:val="center"/>
              <w:rPr>
                <w:b/>
                <w:bCs/>
              </w:rPr>
            </w:pPr>
            <w:r w:rsidRPr="000B21FD">
              <w:rPr>
                <w:b/>
                <w:bCs/>
              </w:rPr>
              <w:t>Формы внеаудиторной самостоятельной работы</w:t>
            </w:r>
          </w:p>
        </w:tc>
      </w:tr>
      <w:tr w:rsidR="005A26FC" w:rsidRPr="000B21FD" w14:paraId="6DBD6FBB" w14:textId="77777777" w:rsidTr="005A26FC">
        <w:trPr>
          <w:trHeight w:val="6766"/>
        </w:trPr>
        <w:tc>
          <w:tcPr>
            <w:tcW w:w="1252" w:type="pct"/>
            <w:shd w:val="clear" w:color="auto" w:fill="auto"/>
          </w:tcPr>
          <w:p w14:paraId="5FF36E23" w14:textId="22ABF5AD" w:rsidR="005A26FC" w:rsidRPr="000B21FD" w:rsidRDefault="005A26FC" w:rsidP="00D2201F">
            <w:r w:rsidRPr="000B21FD">
              <w:t xml:space="preserve">Тема 1. </w:t>
            </w:r>
            <w:r w:rsidRPr="00163A2E">
              <w:t>Взаимоотношения участников ВЭД и лица, осуществляющих деятельность в сфере таможенного дела с таможенными органами</w:t>
            </w:r>
          </w:p>
        </w:tc>
        <w:tc>
          <w:tcPr>
            <w:tcW w:w="2309" w:type="pct"/>
            <w:shd w:val="clear" w:color="auto" w:fill="auto"/>
          </w:tcPr>
          <w:p w14:paraId="5C00DC15" w14:textId="77777777" w:rsidR="005A26FC" w:rsidRPr="00837C86" w:rsidRDefault="005A26FC" w:rsidP="00163A2E">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1. </w:t>
            </w:r>
            <w:r w:rsidRPr="00837C86">
              <w:rPr>
                <w:rFonts w:ascii="Times New Roman" w:hAnsi="Times New Roman" w:cs="Times New Roman"/>
                <w:sz w:val="24"/>
                <w:szCs w:val="24"/>
              </w:rPr>
              <w:t xml:space="preserve">Направления деятельности в области таможенного дела. </w:t>
            </w:r>
          </w:p>
          <w:p w14:paraId="28080026" w14:textId="77777777" w:rsidR="005A26FC" w:rsidRPr="00837C86" w:rsidRDefault="005A26FC" w:rsidP="00163A2E">
            <w:pPr>
              <w:pStyle w:val="410"/>
              <w:shd w:val="clear" w:color="auto" w:fill="auto"/>
              <w:tabs>
                <w:tab w:val="left" w:pos="1418"/>
              </w:tabs>
              <w:spacing w:before="0" w:line="240" w:lineRule="auto"/>
              <w:ind w:firstLine="0"/>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 xml:space="preserve">2. </w:t>
            </w:r>
            <w:r w:rsidRPr="00837C86">
              <w:rPr>
                <w:rFonts w:ascii="Times New Roman" w:hAnsi="Times New Roman" w:cs="Times New Roman"/>
                <w:b w:val="0"/>
                <w:bCs w:val="0"/>
                <w:i w:val="0"/>
                <w:iCs w:val="0"/>
                <w:sz w:val="24"/>
                <w:szCs w:val="24"/>
              </w:rPr>
              <w:t xml:space="preserve">Влияние упрощения процедур торговли на внешнеторговую деятельность в рамках обеспечения внешнеторговых интересов России. </w:t>
            </w:r>
          </w:p>
          <w:p w14:paraId="55FA8892" w14:textId="77777777" w:rsidR="005A26FC" w:rsidRPr="00837C86" w:rsidRDefault="005A26FC" w:rsidP="00163A2E">
            <w:pPr>
              <w:pStyle w:val="410"/>
              <w:shd w:val="clear" w:color="auto" w:fill="auto"/>
              <w:tabs>
                <w:tab w:val="left" w:pos="1418"/>
              </w:tabs>
              <w:spacing w:before="0" w:line="240" w:lineRule="auto"/>
              <w:ind w:firstLine="0"/>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 xml:space="preserve">3. </w:t>
            </w:r>
            <w:r w:rsidRPr="00837C86">
              <w:rPr>
                <w:rFonts w:ascii="Times New Roman" w:hAnsi="Times New Roman" w:cs="Times New Roman"/>
                <w:b w:val="0"/>
                <w:bCs w:val="0"/>
                <w:i w:val="0"/>
                <w:iCs w:val="0"/>
                <w:sz w:val="24"/>
                <w:szCs w:val="24"/>
              </w:rPr>
              <w:t>Условия включения таможенными органами заинтересованных лиц в реестры лиц, осуществляющих деятельность в сфере таможенного дела.</w:t>
            </w:r>
          </w:p>
          <w:p w14:paraId="07562FEB" w14:textId="77777777" w:rsidR="005A26FC" w:rsidRPr="00837C86" w:rsidRDefault="005A26FC" w:rsidP="00163A2E">
            <w:pPr>
              <w:pStyle w:val="text"/>
              <w:spacing w:before="0" w:beforeAutospacing="0" w:after="0" w:afterAutospacing="0"/>
              <w:jc w:val="both"/>
              <w:rPr>
                <w:color w:val="000000"/>
              </w:rPr>
            </w:pPr>
            <w:r>
              <w:rPr>
                <w:color w:val="000000"/>
              </w:rPr>
              <w:t xml:space="preserve">4. </w:t>
            </w:r>
            <w:r w:rsidRPr="00837C86">
              <w:rPr>
                <w:color w:val="000000"/>
              </w:rPr>
              <w:t xml:space="preserve">Уполномоченные экономические операторы. </w:t>
            </w:r>
          </w:p>
          <w:p w14:paraId="10790CE9" w14:textId="77777777" w:rsidR="005A26FC" w:rsidRPr="00837C86" w:rsidRDefault="005A26FC" w:rsidP="00163A2E">
            <w:pPr>
              <w:pStyle w:val="text"/>
              <w:spacing w:before="0" w:beforeAutospacing="0" w:after="0" w:afterAutospacing="0"/>
              <w:jc w:val="both"/>
              <w:rPr>
                <w:rStyle w:val="aff0"/>
                <w:i w:val="0"/>
                <w:iCs w:val="0"/>
                <w:color w:val="000000"/>
              </w:rPr>
            </w:pPr>
            <w:r>
              <w:rPr>
                <w:color w:val="000000"/>
              </w:rPr>
              <w:t xml:space="preserve">5. </w:t>
            </w:r>
            <w:r w:rsidRPr="00837C86">
              <w:rPr>
                <w:color w:val="000000"/>
              </w:rPr>
              <w:t>Механизм «</w:t>
            </w:r>
            <w:r w:rsidRPr="00837C86">
              <w:rPr>
                <w:rStyle w:val="aff0"/>
                <w:i w:val="0"/>
                <w:iCs w:val="0"/>
                <w:color w:val="000000"/>
              </w:rPr>
              <w:t>Единое окно».</w:t>
            </w:r>
          </w:p>
          <w:p w14:paraId="0EF10583" w14:textId="77777777" w:rsidR="005A26FC" w:rsidRPr="00837C86" w:rsidRDefault="005A26FC" w:rsidP="00163A2E">
            <w:pPr>
              <w:pStyle w:val="410"/>
              <w:shd w:val="clear" w:color="auto" w:fill="auto"/>
              <w:tabs>
                <w:tab w:val="left" w:pos="1418"/>
              </w:tabs>
              <w:spacing w:before="0" w:line="240" w:lineRule="auto"/>
              <w:ind w:firstLine="0"/>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 xml:space="preserve">6. </w:t>
            </w:r>
            <w:r w:rsidRPr="00837C86">
              <w:rPr>
                <w:rFonts w:ascii="Times New Roman" w:hAnsi="Times New Roman" w:cs="Times New Roman"/>
                <w:b w:val="0"/>
                <w:bCs w:val="0"/>
                <w:i w:val="0"/>
                <w:iCs w:val="0"/>
                <w:sz w:val="24"/>
                <w:szCs w:val="24"/>
              </w:rPr>
              <w:t xml:space="preserve">Порядок действий уполномоченных должностных лиц таможенных органов по включению лиц в соответствующие реестры. </w:t>
            </w:r>
          </w:p>
          <w:p w14:paraId="4F6D3547" w14:textId="77777777" w:rsidR="005A26FC" w:rsidRPr="00837C86" w:rsidRDefault="005A26FC" w:rsidP="00163A2E">
            <w:pPr>
              <w:pStyle w:val="410"/>
              <w:shd w:val="clear" w:color="auto" w:fill="auto"/>
              <w:tabs>
                <w:tab w:val="left" w:pos="1418"/>
              </w:tabs>
              <w:spacing w:before="0" w:line="240" w:lineRule="auto"/>
              <w:ind w:firstLine="0"/>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 xml:space="preserve">7. </w:t>
            </w:r>
            <w:r w:rsidRPr="00837C86">
              <w:rPr>
                <w:rFonts w:ascii="Times New Roman" w:hAnsi="Times New Roman" w:cs="Times New Roman"/>
                <w:b w:val="0"/>
                <w:bCs w:val="0"/>
                <w:i w:val="0"/>
                <w:iCs w:val="0"/>
                <w:sz w:val="24"/>
                <w:szCs w:val="24"/>
              </w:rPr>
              <w:t xml:space="preserve">Основания для исключения и порядок исключения лиц, осуществляющих деятельность в сфере таможенного дела, из реестра. </w:t>
            </w:r>
          </w:p>
          <w:p w14:paraId="18D51E11" w14:textId="0766A76C" w:rsidR="005A26FC" w:rsidRPr="005A26FC" w:rsidRDefault="005A26FC" w:rsidP="005A26FC">
            <w:pPr>
              <w:pStyle w:val="410"/>
              <w:shd w:val="clear" w:color="auto" w:fill="auto"/>
              <w:tabs>
                <w:tab w:val="left" w:pos="1418"/>
              </w:tabs>
              <w:spacing w:before="0" w:line="240" w:lineRule="auto"/>
              <w:ind w:firstLine="0"/>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 xml:space="preserve">8. </w:t>
            </w:r>
            <w:r w:rsidRPr="00837C86">
              <w:rPr>
                <w:rFonts w:ascii="Times New Roman" w:hAnsi="Times New Roman" w:cs="Times New Roman"/>
                <w:b w:val="0"/>
                <w:bCs w:val="0"/>
                <w:i w:val="0"/>
                <w:iCs w:val="0"/>
                <w:sz w:val="24"/>
                <w:szCs w:val="24"/>
              </w:rPr>
              <w:t>Права, обязанности и ответственность лиц, осуществляющих деятельность в сфере таможенного дела.</w:t>
            </w:r>
          </w:p>
        </w:tc>
        <w:tc>
          <w:tcPr>
            <w:tcW w:w="1439" w:type="pct"/>
          </w:tcPr>
          <w:p w14:paraId="42EF347D" w14:textId="2FF30673" w:rsidR="005A26FC" w:rsidRPr="000B21FD" w:rsidRDefault="005A26FC" w:rsidP="00D2201F">
            <w:r w:rsidRPr="000B21FD">
              <w:t xml:space="preserve">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 </w:t>
            </w:r>
          </w:p>
        </w:tc>
      </w:tr>
      <w:tr w:rsidR="005A26FC" w:rsidRPr="000B21FD" w14:paraId="1410911C" w14:textId="77777777" w:rsidTr="000B21FD">
        <w:tc>
          <w:tcPr>
            <w:tcW w:w="1252" w:type="pct"/>
            <w:shd w:val="clear" w:color="auto" w:fill="auto"/>
          </w:tcPr>
          <w:p w14:paraId="38B1FD06" w14:textId="14EEFABC" w:rsidR="005A26FC" w:rsidRPr="000B21FD" w:rsidRDefault="005A26FC" w:rsidP="005A26FC">
            <w:pPr>
              <w:jc w:val="both"/>
            </w:pPr>
            <w:r w:rsidRPr="000B21FD">
              <w:lastRenderedPageBreak/>
              <w:t xml:space="preserve">Тема 2. </w:t>
            </w:r>
            <w:r w:rsidR="007B2EF3" w:rsidRPr="007B2EF3">
              <w:t>Особенности совершения таможенных и иных операций до подачи таможенной декларации</w:t>
            </w:r>
            <w:r w:rsidR="007B2EF3">
              <w:t>.</w:t>
            </w:r>
          </w:p>
          <w:p w14:paraId="3E97D429" w14:textId="77777777" w:rsidR="005A26FC" w:rsidRPr="000B21FD" w:rsidRDefault="005A26FC" w:rsidP="00345F23">
            <w:pPr>
              <w:jc w:val="both"/>
            </w:pPr>
          </w:p>
        </w:tc>
        <w:tc>
          <w:tcPr>
            <w:tcW w:w="2309" w:type="pct"/>
            <w:shd w:val="clear" w:color="auto" w:fill="auto"/>
          </w:tcPr>
          <w:p w14:paraId="652CB188" w14:textId="77777777" w:rsidR="008819E4" w:rsidRPr="00837C86" w:rsidRDefault="008819E4" w:rsidP="008819E4">
            <w:pPr>
              <w:pStyle w:val="410"/>
              <w:tabs>
                <w:tab w:val="left" w:pos="1418"/>
              </w:tabs>
              <w:spacing w:before="0" w:line="240" w:lineRule="auto"/>
              <w:ind w:firstLine="0"/>
              <w:rPr>
                <w:rFonts w:ascii="Times New Roman" w:hAnsi="Times New Roman" w:cs="Times New Roman"/>
                <w:b w:val="0"/>
                <w:bCs w:val="0"/>
                <w:i w:val="0"/>
                <w:iCs w:val="0"/>
                <w:color w:val="000000" w:themeColor="text1"/>
                <w:sz w:val="24"/>
                <w:szCs w:val="24"/>
              </w:rPr>
            </w:pPr>
            <w:r>
              <w:rPr>
                <w:rFonts w:ascii="Times New Roman" w:hAnsi="Times New Roman" w:cs="Times New Roman"/>
                <w:b w:val="0"/>
                <w:bCs w:val="0"/>
                <w:i w:val="0"/>
                <w:iCs w:val="0"/>
                <w:color w:val="000000" w:themeColor="text1"/>
                <w:sz w:val="24"/>
                <w:szCs w:val="24"/>
              </w:rPr>
              <w:t xml:space="preserve">1. </w:t>
            </w:r>
            <w:r w:rsidRPr="00837C86">
              <w:rPr>
                <w:rFonts w:ascii="Times New Roman" w:hAnsi="Times New Roman" w:cs="Times New Roman"/>
                <w:b w:val="0"/>
                <w:bCs w:val="0"/>
                <w:i w:val="0"/>
                <w:iCs w:val="0"/>
                <w:color w:val="000000" w:themeColor="text1"/>
                <w:sz w:val="24"/>
                <w:szCs w:val="24"/>
              </w:rPr>
              <w:t xml:space="preserve">Особенности ведения экспортно-импортной деятельности. Расчеты с иностранными контрагентами. Параллельный импорт. Техническое регулирование для участников ВЭД. </w:t>
            </w:r>
          </w:p>
          <w:p w14:paraId="7EA3A264" w14:textId="77777777" w:rsidR="008819E4" w:rsidRPr="00837C86" w:rsidRDefault="008819E4" w:rsidP="008819E4">
            <w:pPr>
              <w:pStyle w:val="410"/>
              <w:tabs>
                <w:tab w:val="left" w:pos="1418"/>
              </w:tabs>
              <w:spacing w:before="0" w:line="240" w:lineRule="auto"/>
              <w:ind w:firstLine="0"/>
              <w:rPr>
                <w:rFonts w:ascii="Times New Roman" w:hAnsi="Times New Roman" w:cs="Times New Roman"/>
                <w:b w:val="0"/>
                <w:bCs w:val="0"/>
                <w:i w:val="0"/>
                <w:iCs w:val="0"/>
                <w:color w:val="000000" w:themeColor="text1"/>
                <w:sz w:val="24"/>
                <w:szCs w:val="24"/>
              </w:rPr>
            </w:pPr>
            <w:r>
              <w:rPr>
                <w:rFonts w:ascii="Times New Roman" w:hAnsi="Times New Roman" w:cs="Times New Roman"/>
                <w:b w:val="0"/>
                <w:bCs w:val="0"/>
                <w:i w:val="0"/>
                <w:iCs w:val="0"/>
                <w:sz w:val="24"/>
                <w:szCs w:val="24"/>
              </w:rPr>
              <w:t xml:space="preserve">2. </w:t>
            </w:r>
            <w:r w:rsidRPr="00837C86">
              <w:rPr>
                <w:rFonts w:ascii="Times New Roman" w:hAnsi="Times New Roman" w:cs="Times New Roman"/>
                <w:b w:val="0"/>
                <w:bCs w:val="0"/>
                <w:i w:val="0"/>
                <w:iCs w:val="0"/>
                <w:sz w:val="24"/>
                <w:szCs w:val="24"/>
              </w:rPr>
              <w:t xml:space="preserve">Влияние изменений таможенного и внешнеторгового законодательства на таможенные операции и </w:t>
            </w:r>
            <w:r w:rsidRPr="00837C86">
              <w:rPr>
                <w:rFonts w:ascii="Times New Roman" w:hAnsi="Times New Roman" w:cs="Times New Roman"/>
                <w:b w:val="0"/>
                <w:bCs w:val="0"/>
                <w:i w:val="0"/>
                <w:iCs w:val="0"/>
                <w:color w:val="000000" w:themeColor="text1"/>
                <w:sz w:val="24"/>
                <w:szCs w:val="24"/>
              </w:rPr>
              <w:t xml:space="preserve">логистику. </w:t>
            </w:r>
          </w:p>
          <w:p w14:paraId="61B300EF" w14:textId="0E2F2CF3" w:rsidR="005A26FC" w:rsidRPr="008819E4" w:rsidRDefault="008819E4" w:rsidP="008819E4">
            <w:pPr>
              <w:pStyle w:val="410"/>
              <w:tabs>
                <w:tab w:val="left" w:pos="1418"/>
              </w:tabs>
              <w:spacing w:before="0" w:line="240" w:lineRule="auto"/>
              <w:ind w:firstLine="0"/>
              <w:rPr>
                <w:rFonts w:ascii="Times New Roman" w:hAnsi="Times New Roman" w:cs="Times New Roman"/>
                <w:b w:val="0"/>
                <w:bCs w:val="0"/>
                <w:i w:val="0"/>
                <w:iCs w:val="0"/>
                <w:color w:val="000000" w:themeColor="text1"/>
                <w:sz w:val="24"/>
                <w:szCs w:val="24"/>
              </w:rPr>
            </w:pPr>
            <w:r>
              <w:rPr>
                <w:rFonts w:ascii="Times New Roman" w:hAnsi="Times New Roman" w:cs="Times New Roman"/>
                <w:b w:val="0"/>
                <w:bCs w:val="0"/>
                <w:i w:val="0"/>
                <w:iCs w:val="0"/>
                <w:color w:val="000000" w:themeColor="text1"/>
                <w:sz w:val="24"/>
                <w:szCs w:val="24"/>
              </w:rPr>
              <w:t xml:space="preserve">3. </w:t>
            </w:r>
            <w:r w:rsidRPr="00837C86">
              <w:rPr>
                <w:rFonts w:ascii="Times New Roman" w:hAnsi="Times New Roman" w:cs="Times New Roman"/>
                <w:b w:val="0"/>
                <w:bCs w:val="0"/>
                <w:i w:val="0"/>
                <w:iCs w:val="0"/>
                <w:color w:val="000000" w:themeColor="text1"/>
                <w:sz w:val="24"/>
                <w:szCs w:val="24"/>
              </w:rPr>
              <w:t>Упрощенное декларирование соответствия товаров обязательным требованиям техрегламентов и проверки информации из деклараций соответствия</w:t>
            </w:r>
            <w:r>
              <w:rPr>
                <w:rFonts w:ascii="Times New Roman" w:hAnsi="Times New Roman" w:cs="Times New Roman"/>
                <w:b w:val="0"/>
                <w:bCs w:val="0"/>
                <w:i w:val="0"/>
                <w:iCs w:val="0"/>
                <w:sz w:val="24"/>
                <w:szCs w:val="24"/>
              </w:rPr>
              <w:t>.</w:t>
            </w:r>
            <w:r w:rsidRPr="00837C86">
              <w:rPr>
                <w:rFonts w:ascii="Times New Roman" w:hAnsi="Times New Roman" w:cs="Times New Roman"/>
                <w:b w:val="0"/>
                <w:bCs w:val="0"/>
                <w:i w:val="0"/>
                <w:iCs w:val="0"/>
                <w:sz w:val="24"/>
                <w:szCs w:val="24"/>
              </w:rPr>
              <w:t xml:space="preserve"> </w:t>
            </w:r>
          </w:p>
        </w:tc>
        <w:tc>
          <w:tcPr>
            <w:tcW w:w="1439" w:type="pct"/>
          </w:tcPr>
          <w:p w14:paraId="19A7642C" w14:textId="77777777" w:rsidR="005A26FC" w:rsidRDefault="005A26FC" w:rsidP="00D2201F">
            <w:r w:rsidRPr="000B21FD">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27C97466" w14:textId="77777777" w:rsidR="001426B9" w:rsidRPr="000B21FD" w:rsidRDefault="001426B9" w:rsidP="001426B9">
            <w:r w:rsidRPr="000B21FD">
              <w:t xml:space="preserve">Подготовка </w:t>
            </w:r>
            <w:r>
              <w:t>и выполнение</w:t>
            </w:r>
            <w:r w:rsidRPr="000B21FD">
              <w:t xml:space="preserve"> контрольной работы.</w:t>
            </w:r>
          </w:p>
          <w:p w14:paraId="2B37BB13" w14:textId="4C2DF1F0" w:rsidR="001426B9" w:rsidRPr="000B21FD" w:rsidRDefault="001426B9" w:rsidP="00D2201F"/>
        </w:tc>
      </w:tr>
      <w:tr w:rsidR="000B21FD" w:rsidRPr="000B21FD" w14:paraId="53C86A82" w14:textId="77777777" w:rsidTr="000B21FD">
        <w:tc>
          <w:tcPr>
            <w:tcW w:w="1252" w:type="pct"/>
            <w:shd w:val="clear" w:color="auto" w:fill="auto"/>
          </w:tcPr>
          <w:p w14:paraId="1B214E93" w14:textId="65B3DB95" w:rsidR="00D2201F" w:rsidRPr="008819E4" w:rsidRDefault="000E631D" w:rsidP="008819E4">
            <w:pPr>
              <w:jc w:val="both"/>
              <w:rPr>
                <w:bCs/>
              </w:rPr>
            </w:pPr>
            <w:r w:rsidRPr="000B21FD">
              <w:t xml:space="preserve">Тема 3. </w:t>
            </w:r>
            <w:r w:rsidR="005A26FC" w:rsidRPr="005A26FC">
              <w:t>Особенности совершения</w:t>
            </w:r>
            <w:r w:rsidR="005A26FC" w:rsidRPr="005A26FC">
              <w:rPr>
                <w:i/>
                <w:iCs/>
              </w:rPr>
              <w:t xml:space="preserve"> </w:t>
            </w:r>
            <w:r w:rsidR="005A26FC" w:rsidRPr="005A26FC">
              <w:t>таможен</w:t>
            </w:r>
            <w:r w:rsidR="006F6C77">
              <w:t>-</w:t>
            </w:r>
            <w:proofErr w:type="spellStart"/>
            <w:r w:rsidR="005A26FC" w:rsidRPr="005A26FC">
              <w:t>ных</w:t>
            </w:r>
            <w:proofErr w:type="spellEnd"/>
            <w:r w:rsidR="005A26FC" w:rsidRPr="005A26FC">
              <w:t xml:space="preserve"> операций, связанных с</w:t>
            </w:r>
            <w:r w:rsidR="005A26FC" w:rsidRPr="005A26FC">
              <w:rPr>
                <w:color w:val="000000"/>
              </w:rPr>
              <w:t xml:space="preserve"> подачей, регистрацией и </w:t>
            </w:r>
            <w:proofErr w:type="spellStart"/>
            <w:r w:rsidR="005A26FC" w:rsidRPr="005A26FC">
              <w:rPr>
                <w:color w:val="000000"/>
              </w:rPr>
              <w:t>отзы</w:t>
            </w:r>
            <w:r w:rsidR="006F6C77">
              <w:rPr>
                <w:color w:val="000000"/>
              </w:rPr>
              <w:t>-</w:t>
            </w:r>
            <w:r w:rsidR="005A26FC" w:rsidRPr="005A26FC">
              <w:rPr>
                <w:color w:val="000000"/>
              </w:rPr>
              <w:t>вом</w:t>
            </w:r>
            <w:proofErr w:type="spellEnd"/>
            <w:r w:rsidR="005A26FC" w:rsidRPr="005A26FC">
              <w:rPr>
                <w:color w:val="000000"/>
              </w:rPr>
              <w:t xml:space="preserve"> таможенной дек</w:t>
            </w:r>
            <w:r w:rsidR="006F6C77">
              <w:rPr>
                <w:color w:val="000000"/>
              </w:rPr>
              <w:t>-</w:t>
            </w:r>
            <w:proofErr w:type="spellStart"/>
            <w:r w:rsidR="005A26FC" w:rsidRPr="005A26FC">
              <w:rPr>
                <w:color w:val="000000"/>
              </w:rPr>
              <w:t>ларации</w:t>
            </w:r>
            <w:proofErr w:type="spellEnd"/>
            <w:r w:rsidR="005A26FC" w:rsidRPr="005A26FC">
              <w:rPr>
                <w:color w:val="000000"/>
              </w:rPr>
              <w:t xml:space="preserve">, изменением (дополнением) </w:t>
            </w:r>
            <w:proofErr w:type="spellStart"/>
            <w:r w:rsidR="005A26FC" w:rsidRPr="005A26FC">
              <w:rPr>
                <w:color w:val="000000"/>
              </w:rPr>
              <w:t>сведе</w:t>
            </w:r>
            <w:r w:rsidR="006F6C77">
              <w:rPr>
                <w:color w:val="000000"/>
              </w:rPr>
              <w:t>-</w:t>
            </w:r>
            <w:r w:rsidR="005A26FC" w:rsidRPr="005A26FC">
              <w:rPr>
                <w:color w:val="000000"/>
              </w:rPr>
              <w:t>ний</w:t>
            </w:r>
            <w:proofErr w:type="spellEnd"/>
            <w:r w:rsidR="005A26FC" w:rsidRPr="005A26FC">
              <w:rPr>
                <w:color w:val="000000"/>
              </w:rPr>
              <w:t xml:space="preserve">, заявленных </w:t>
            </w:r>
            <w:proofErr w:type="spellStart"/>
            <w:r w:rsidR="005A26FC" w:rsidRPr="005A26FC">
              <w:rPr>
                <w:color w:val="000000"/>
              </w:rPr>
              <w:t>тамо</w:t>
            </w:r>
            <w:r w:rsidR="006F6C77">
              <w:rPr>
                <w:color w:val="000000"/>
              </w:rPr>
              <w:t>-</w:t>
            </w:r>
            <w:r w:rsidR="005A26FC" w:rsidRPr="005A26FC">
              <w:rPr>
                <w:color w:val="000000"/>
              </w:rPr>
              <w:t>женной</w:t>
            </w:r>
            <w:proofErr w:type="spellEnd"/>
            <w:r w:rsidR="005A26FC" w:rsidRPr="005A26FC">
              <w:rPr>
                <w:color w:val="000000"/>
              </w:rPr>
              <w:t xml:space="preserve"> декларации</w:t>
            </w:r>
          </w:p>
        </w:tc>
        <w:tc>
          <w:tcPr>
            <w:tcW w:w="2309" w:type="pct"/>
            <w:shd w:val="clear" w:color="auto" w:fill="auto"/>
          </w:tcPr>
          <w:p w14:paraId="3CE0B871" w14:textId="1C3CC5F9" w:rsidR="005A26FC" w:rsidRPr="00837C86" w:rsidRDefault="005A26FC" w:rsidP="005A26FC">
            <w:pPr>
              <w:pStyle w:val="410"/>
              <w:tabs>
                <w:tab w:val="left" w:pos="1418"/>
              </w:tabs>
              <w:spacing w:before="0" w:line="240" w:lineRule="auto"/>
              <w:ind w:firstLine="0"/>
              <w:rPr>
                <w:rFonts w:ascii="Times New Roman" w:hAnsi="Times New Roman" w:cs="Times New Roman"/>
                <w:b w:val="0"/>
                <w:bCs w:val="0"/>
                <w:i w:val="0"/>
                <w:iCs w:val="0"/>
                <w:color w:val="000000"/>
                <w:sz w:val="24"/>
                <w:szCs w:val="24"/>
              </w:rPr>
            </w:pPr>
            <w:r>
              <w:rPr>
                <w:rFonts w:ascii="Times New Roman" w:hAnsi="Times New Roman" w:cs="Times New Roman"/>
                <w:b w:val="0"/>
                <w:bCs w:val="0"/>
                <w:i w:val="0"/>
                <w:iCs w:val="0"/>
                <w:color w:val="000000"/>
                <w:sz w:val="24"/>
                <w:szCs w:val="24"/>
              </w:rPr>
              <w:t xml:space="preserve">1. </w:t>
            </w:r>
            <w:r w:rsidRPr="00837C86">
              <w:rPr>
                <w:rFonts w:ascii="Times New Roman" w:hAnsi="Times New Roman" w:cs="Times New Roman"/>
                <w:b w:val="0"/>
                <w:bCs w:val="0"/>
                <w:i w:val="0"/>
                <w:iCs w:val="0"/>
                <w:color w:val="000000"/>
                <w:sz w:val="24"/>
                <w:szCs w:val="24"/>
              </w:rPr>
              <w:t>Основные ошибки при заполнении декларации на товары.</w:t>
            </w:r>
          </w:p>
          <w:p w14:paraId="141096B4" w14:textId="77777777" w:rsidR="005A26FC" w:rsidRPr="005A26FC" w:rsidRDefault="005A26FC" w:rsidP="005A26FC">
            <w:pPr>
              <w:keepNext/>
              <w:jc w:val="both"/>
            </w:pPr>
            <w:r w:rsidRPr="005A26FC">
              <w:t>2. Особенности совершения таможенных операций в отношении отдельных видов товаров</w:t>
            </w:r>
          </w:p>
          <w:p w14:paraId="67D0191E" w14:textId="5B722E16" w:rsidR="000E631D" w:rsidRPr="000B21FD" w:rsidRDefault="000E631D" w:rsidP="000E631D">
            <w:pPr>
              <w:jc w:val="both"/>
            </w:pPr>
          </w:p>
        </w:tc>
        <w:tc>
          <w:tcPr>
            <w:tcW w:w="1439" w:type="pct"/>
          </w:tcPr>
          <w:p w14:paraId="3280BB63" w14:textId="538A0B39" w:rsidR="00D2201F" w:rsidRPr="000B21FD" w:rsidRDefault="00D2201F" w:rsidP="00D2201F">
            <w:r w:rsidRPr="000B21FD">
              <w:t xml:space="preserve">Работа с учебной литературой, текстом лекций, СПС «КонсультантПлюс», подготовка презентации. Подготовка </w:t>
            </w:r>
            <w:r w:rsidR="00E157BB">
              <w:t>и выполнение</w:t>
            </w:r>
            <w:r w:rsidRPr="000B21FD">
              <w:t xml:space="preserve"> контрольной работы.</w:t>
            </w:r>
          </w:p>
          <w:p w14:paraId="35608B2F" w14:textId="77777777" w:rsidR="00D2201F" w:rsidRPr="000B21FD" w:rsidRDefault="00D2201F" w:rsidP="00D2201F"/>
        </w:tc>
      </w:tr>
      <w:tr w:rsidR="000B21FD" w:rsidRPr="000B21FD" w14:paraId="60489DF9" w14:textId="77777777" w:rsidTr="000B21FD">
        <w:tc>
          <w:tcPr>
            <w:tcW w:w="1252" w:type="pct"/>
            <w:shd w:val="clear" w:color="auto" w:fill="auto"/>
          </w:tcPr>
          <w:p w14:paraId="3EEEF24D" w14:textId="77777777" w:rsidR="005A26FC" w:rsidRPr="00345F23" w:rsidRDefault="000E631D" w:rsidP="005A26FC">
            <w:pPr>
              <w:jc w:val="both"/>
              <w:rPr>
                <w:bCs/>
              </w:rPr>
            </w:pPr>
            <w:r w:rsidRPr="000B21FD">
              <w:t xml:space="preserve">Тема 4. </w:t>
            </w:r>
            <w:r w:rsidR="005A26FC" w:rsidRPr="005A26FC">
              <w:t>Применение антикризисных мер во внешнеэкономической деятельности</w:t>
            </w:r>
          </w:p>
          <w:p w14:paraId="17744E59" w14:textId="6FD249EA" w:rsidR="00D2201F" w:rsidRPr="000B21FD" w:rsidRDefault="00D2201F" w:rsidP="005A26FC">
            <w:pPr>
              <w:jc w:val="both"/>
            </w:pPr>
          </w:p>
        </w:tc>
        <w:tc>
          <w:tcPr>
            <w:tcW w:w="2309" w:type="pct"/>
            <w:shd w:val="clear" w:color="auto" w:fill="auto"/>
          </w:tcPr>
          <w:p w14:paraId="4192D08D" w14:textId="77777777" w:rsidR="005A26FC" w:rsidRPr="00837C86" w:rsidRDefault="005A26FC" w:rsidP="005A26FC">
            <w:pPr>
              <w:pStyle w:val="410"/>
              <w:spacing w:before="0" w:line="240" w:lineRule="auto"/>
              <w:ind w:firstLine="0"/>
              <w:rPr>
                <w:rFonts w:ascii="Times New Roman" w:hAnsi="Times New Roman" w:cs="Times New Roman"/>
                <w:b w:val="0"/>
                <w:bCs w:val="0"/>
                <w:i w:val="0"/>
                <w:iCs w:val="0"/>
                <w:sz w:val="24"/>
                <w:szCs w:val="24"/>
                <w:shd w:val="clear" w:color="auto" w:fill="FFFFFF"/>
              </w:rPr>
            </w:pPr>
            <w:r>
              <w:rPr>
                <w:rFonts w:ascii="Times New Roman" w:hAnsi="Times New Roman" w:cs="Times New Roman"/>
                <w:b w:val="0"/>
                <w:bCs w:val="0"/>
                <w:i w:val="0"/>
                <w:iCs w:val="0"/>
                <w:sz w:val="24"/>
                <w:szCs w:val="24"/>
              </w:rPr>
              <w:t xml:space="preserve">1. </w:t>
            </w:r>
            <w:r w:rsidRPr="00837C86">
              <w:rPr>
                <w:rFonts w:ascii="Times New Roman" w:hAnsi="Times New Roman" w:cs="Times New Roman"/>
                <w:b w:val="0"/>
                <w:bCs w:val="0"/>
                <w:i w:val="0"/>
                <w:iCs w:val="0"/>
                <w:sz w:val="24"/>
                <w:szCs w:val="24"/>
              </w:rPr>
              <w:t xml:space="preserve">Торговая политика государства и меры регулирования внешнеэкономических связей. </w:t>
            </w:r>
          </w:p>
          <w:p w14:paraId="3857981A" w14:textId="77777777" w:rsidR="005A26FC" w:rsidRPr="00837C86" w:rsidRDefault="005A26FC" w:rsidP="005A26FC">
            <w:pPr>
              <w:jc w:val="both"/>
            </w:pPr>
            <w:r>
              <w:t xml:space="preserve">2. </w:t>
            </w:r>
            <w:r w:rsidRPr="00837C86">
              <w:t xml:space="preserve">Методологические подходы антикризисного управления. </w:t>
            </w:r>
          </w:p>
          <w:p w14:paraId="1372DFFC" w14:textId="77777777" w:rsidR="005A26FC" w:rsidRPr="00345F23" w:rsidRDefault="005A26FC" w:rsidP="005A26FC">
            <w:pPr>
              <w:jc w:val="both"/>
              <w:rPr>
                <w:bCs/>
              </w:rPr>
            </w:pPr>
            <w:r>
              <w:t xml:space="preserve">3. </w:t>
            </w:r>
            <w:r w:rsidRPr="00837C86">
              <w:t>Принятие решений при управлении антикризисными изменениями</w:t>
            </w:r>
            <w:r w:rsidRPr="00345F23">
              <w:rPr>
                <w:bCs/>
              </w:rPr>
              <w:t>.</w:t>
            </w:r>
          </w:p>
          <w:p w14:paraId="63EE7815" w14:textId="59B8E0DB" w:rsidR="00D2201F" w:rsidRPr="000B21FD" w:rsidRDefault="00D2201F" w:rsidP="00D2201F">
            <w:pPr>
              <w:suppressAutoHyphens/>
              <w:ind w:firstLine="4"/>
              <w:jc w:val="both"/>
            </w:pPr>
          </w:p>
        </w:tc>
        <w:tc>
          <w:tcPr>
            <w:tcW w:w="1439" w:type="pct"/>
          </w:tcPr>
          <w:p w14:paraId="265E8F5D" w14:textId="77777777" w:rsidR="00E157BB" w:rsidRPr="000B21FD" w:rsidRDefault="00D2201F" w:rsidP="00E157BB">
            <w:r w:rsidRPr="000B21FD">
              <w:t xml:space="preserve">Работа с учебной литературой, текстом лекций, СПС «КонсультантПлюс», подготовка презентации. </w:t>
            </w:r>
            <w:r w:rsidR="00E157BB" w:rsidRPr="000B21FD">
              <w:t xml:space="preserve">Подготовка </w:t>
            </w:r>
            <w:r w:rsidR="00E157BB">
              <w:t>и выполнение</w:t>
            </w:r>
            <w:r w:rsidR="00E157BB" w:rsidRPr="000B21FD">
              <w:t xml:space="preserve"> контрольной работы.</w:t>
            </w:r>
          </w:p>
          <w:p w14:paraId="4E81AFF8" w14:textId="57850D5D" w:rsidR="00D2201F" w:rsidRPr="000B21FD" w:rsidRDefault="00D2201F" w:rsidP="00D2201F"/>
        </w:tc>
      </w:tr>
      <w:tr w:rsidR="000B21FD" w:rsidRPr="000B21FD" w14:paraId="01F179BC" w14:textId="77777777" w:rsidTr="007B2EF3">
        <w:trPr>
          <w:trHeight w:val="2020"/>
        </w:trPr>
        <w:tc>
          <w:tcPr>
            <w:tcW w:w="1252" w:type="pct"/>
            <w:shd w:val="clear" w:color="auto" w:fill="auto"/>
          </w:tcPr>
          <w:p w14:paraId="29222F46" w14:textId="4A8F7A75" w:rsidR="00D2201F" w:rsidRPr="000B21FD" w:rsidRDefault="00837C86" w:rsidP="00492600">
            <w:pPr>
              <w:jc w:val="both"/>
            </w:pPr>
            <w:r w:rsidRPr="00345F23">
              <w:rPr>
                <w:bCs/>
              </w:rPr>
              <w:t xml:space="preserve">Тема 5. </w:t>
            </w:r>
            <w:r w:rsidRPr="00837C86">
              <w:rPr>
                <w:rStyle w:val="42"/>
                <w:b w:val="0"/>
                <w:bCs w:val="0"/>
                <w:i w:val="0"/>
                <w:iCs w:val="0"/>
              </w:rPr>
              <w:t>Особенности порядка и условий перемещения через таможенную границу ЕАЭС товаров электронной торговли</w:t>
            </w:r>
          </w:p>
        </w:tc>
        <w:tc>
          <w:tcPr>
            <w:tcW w:w="2309" w:type="pct"/>
            <w:shd w:val="clear" w:color="auto" w:fill="auto"/>
          </w:tcPr>
          <w:p w14:paraId="4D29C737" w14:textId="77777777" w:rsidR="00837C86" w:rsidRPr="00837C86" w:rsidRDefault="00456640" w:rsidP="00837C86">
            <w:pPr>
              <w:pStyle w:val="410"/>
              <w:spacing w:before="0" w:line="240" w:lineRule="auto"/>
              <w:ind w:firstLine="0"/>
              <w:rPr>
                <w:rStyle w:val="42"/>
                <w:rFonts w:ascii="Times New Roman" w:hAnsi="Times New Roman" w:cs="Times New Roman"/>
                <w:sz w:val="24"/>
                <w:szCs w:val="24"/>
              </w:rPr>
            </w:pPr>
            <w:r w:rsidRPr="00837C86">
              <w:rPr>
                <w:rFonts w:ascii="Times New Roman" w:hAnsi="Times New Roman" w:cs="Times New Roman"/>
                <w:b w:val="0"/>
                <w:bCs w:val="0"/>
                <w:i w:val="0"/>
                <w:iCs w:val="0"/>
                <w:sz w:val="24"/>
                <w:szCs w:val="24"/>
              </w:rPr>
              <w:t>1.</w:t>
            </w:r>
            <w:r w:rsidRPr="000B21FD">
              <w:t xml:space="preserve"> </w:t>
            </w:r>
            <w:r w:rsidR="00837C86" w:rsidRPr="00837C86">
              <w:rPr>
                <w:rStyle w:val="42"/>
                <w:rFonts w:ascii="Times New Roman" w:hAnsi="Times New Roman" w:cs="Times New Roman"/>
                <w:sz w:val="24"/>
                <w:szCs w:val="24"/>
              </w:rPr>
              <w:t xml:space="preserve">Временное хранение товаров электронной торговли. </w:t>
            </w:r>
          </w:p>
          <w:p w14:paraId="56CC72EE" w14:textId="1BC3DA4E" w:rsidR="00837C86" w:rsidRPr="00837C86" w:rsidRDefault="00837C86" w:rsidP="00837C86">
            <w:pPr>
              <w:pStyle w:val="410"/>
              <w:spacing w:before="0" w:line="240" w:lineRule="auto"/>
              <w:ind w:firstLine="0"/>
              <w:rPr>
                <w:rStyle w:val="42"/>
                <w:rFonts w:ascii="Times New Roman" w:hAnsi="Times New Roman" w:cs="Times New Roman"/>
                <w:sz w:val="24"/>
                <w:szCs w:val="24"/>
              </w:rPr>
            </w:pPr>
            <w:r>
              <w:rPr>
                <w:rStyle w:val="42"/>
                <w:rFonts w:ascii="Times New Roman" w:hAnsi="Times New Roman" w:cs="Times New Roman"/>
                <w:sz w:val="24"/>
                <w:szCs w:val="24"/>
              </w:rPr>
              <w:t xml:space="preserve">2. </w:t>
            </w:r>
            <w:r w:rsidRPr="00837C86">
              <w:rPr>
                <w:rStyle w:val="42"/>
                <w:rFonts w:ascii="Times New Roman" w:hAnsi="Times New Roman" w:cs="Times New Roman"/>
                <w:sz w:val="24"/>
                <w:szCs w:val="24"/>
              </w:rPr>
              <w:t xml:space="preserve">Таможенное декларирование товаров электронной торговли. </w:t>
            </w:r>
          </w:p>
          <w:p w14:paraId="1F7C5CC9" w14:textId="2CB64360" w:rsidR="00D2201F" w:rsidRPr="00837C86" w:rsidRDefault="00837C86" w:rsidP="00837C86">
            <w:pPr>
              <w:pStyle w:val="410"/>
              <w:spacing w:before="0" w:line="240" w:lineRule="auto"/>
              <w:ind w:firstLine="0"/>
              <w:rPr>
                <w:rFonts w:ascii="Times New Roman" w:hAnsi="Times New Roman" w:cs="Times New Roman"/>
                <w:b w:val="0"/>
                <w:bCs w:val="0"/>
                <w:i w:val="0"/>
                <w:iCs w:val="0"/>
                <w:sz w:val="24"/>
                <w:szCs w:val="24"/>
                <w:shd w:val="clear" w:color="auto" w:fill="FFFFFF"/>
              </w:rPr>
            </w:pPr>
            <w:r>
              <w:rPr>
                <w:rStyle w:val="42"/>
                <w:rFonts w:ascii="Times New Roman" w:hAnsi="Times New Roman" w:cs="Times New Roman"/>
                <w:sz w:val="24"/>
                <w:szCs w:val="24"/>
              </w:rPr>
              <w:t xml:space="preserve">3. </w:t>
            </w:r>
            <w:r w:rsidRPr="00837C86">
              <w:rPr>
                <w:rStyle w:val="42"/>
                <w:rFonts w:ascii="Times New Roman" w:hAnsi="Times New Roman" w:cs="Times New Roman"/>
                <w:sz w:val="24"/>
                <w:szCs w:val="24"/>
              </w:rPr>
              <w:t xml:space="preserve">Особенности применения таможенной процедуры таможенного склада в отношении товаров электронной торговли. </w:t>
            </w:r>
          </w:p>
        </w:tc>
        <w:tc>
          <w:tcPr>
            <w:tcW w:w="1439" w:type="pct"/>
          </w:tcPr>
          <w:p w14:paraId="01004205" w14:textId="78732EAE" w:rsidR="00D2201F" w:rsidRPr="000B21FD" w:rsidRDefault="00D2201F" w:rsidP="007B2EF3">
            <w:r w:rsidRPr="000B21FD">
              <w:t xml:space="preserve">Работа с учебной литературой, текстом лекций, СПС «КонсультантПлюс», подготовка презентации. </w:t>
            </w:r>
            <w:r w:rsidR="00E157BB" w:rsidRPr="000B21FD">
              <w:t xml:space="preserve">Подготовка </w:t>
            </w:r>
            <w:r w:rsidR="00E157BB">
              <w:t>и выполнение</w:t>
            </w:r>
            <w:r w:rsidR="00E157BB" w:rsidRPr="000B21FD">
              <w:t xml:space="preserve"> контрольной работы.</w:t>
            </w:r>
            <w:r w:rsidR="007B2EF3">
              <w:t xml:space="preserve"> </w:t>
            </w:r>
          </w:p>
        </w:tc>
      </w:tr>
    </w:tbl>
    <w:p w14:paraId="4B6D6340" w14:textId="223083AF" w:rsidR="006E12A8" w:rsidRDefault="006E12A8" w:rsidP="00740514">
      <w:pPr>
        <w:rPr>
          <w:sz w:val="28"/>
          <w:szCs w:val="28"/>
        </w:rPr>
      </w:pPr>
    </w:p>
    <w:p w14:paraId="5F9BC972" w14:textId="77777777" w:rsidR="00ED122F" w:rsidRDefault="008E5DB9" w:rsidP="00ED122F">
      <w:pPr>
        <w:ind w:firstLine="709"/>
        <w:jc w:val="both"/>
        <w:rPr>
          <w:sz w:val="28"/>
          <w:szCs w:val="28"/>
        </w:rPr>
      </w:pPr>
      <w:bookmarkStart w:id="12" w:name="_Toc87273868"/>
      <w:r w:rsidRPr="00ED122F">
        <w:rPr>
          <w:rStyle w:val="20"/>
          <w:rFonts w:ascii="Times New Roman" w:hAnsi="Times New Roman"/>
          <w:i w:val="0"/>
          <w:iCs w:val="0"/>
        </w:rPr>
        <w:t xml:space="preserve">6.2. </w:t>
      </w:r>
      <w:r w:rsidR="00F36684" w:rsidRPr="00ED122F">
        <w:rPr>
          <w:rStyle w:val="20"/>
          <w:rFonts w:ascii="Times New Roman" w:hAnsi="Times New Roman"/>
          <w:i w:val="0"/>
          <w:iCs w:val="0"/>
        </w:rPr>
        <w:t>Перечень вопросов, заданий, тем для подготовки к текущему контролю</w:t>
      </w:r>
      <w:bookmarkEnd w:id="12"/>
      <w:r w:rsidR="00F36684" w:rsidRPr="00740514">
        <w:rPr>
          <w:sz w:val="28"/>
          <w:szCs w:val="28"/>
        </w:rPr>
        <w:t xml:space="preserve"> </w:t>
      </w:r>
    </w:p>
    <w:p w14:paraId="20CD9E10" w14:textId="77777777" w:rsidR="00ED122F" w:rsidRPr="00650C9C" w:rsidRDefault="00ED122F" w:rsidP="00650C9C">
      <w:pPr>
        <w:ind w:firstLine="709"/>
        <w:jc w:val="both"/>
        <w:rPr>
          <w:sz w:val="28"/>
          <w:szCs w:val="28"/>
        </w:rPr>
      </w:pPr>
    </w:p>
    <w:p w14:paraId="36F32190" w14:textId="1E38012E" w:rsidR="00650C9C" w:rsidRPr="00650C9C" w:rsidRDefault="00650C9C" w:rsidP="00650C9C">
      <w:pPr>
        <w:ind w:firstLine="709"/>
        <w:jc w:val="both"/>
        <w:rPr>
          <w:sz w:val="28"/>
          <w:szCs w:val="28"/>
        </w:rPr>
      </w:pPr>
      <w:r w:rsidRPr="00650C9C">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sidR="00902CF4">
        <w:rPr>
          <w:sz w:val="28"/>
          <w:szCs w:val="28"/>
        </w:rPr>
        <w:t>контрольной работы</w:t>
      </w:r>
      <w:r w:rsidR="001A4AD6">
        <w:rPr>
          <w:sz w:val="28"/>
          <w:szCs w:val="28"/>
        </w:rPr>
        <w:t>)</w:t>
      </w:r>
      <w:r w:rsidRPr="00650C9C">
        <w:rPr>
          <w:sz w:val="28"/>
          <w:szCs w:val="28"/>
        </w:rPr>
        <w:t xml:space="preserve">. </w:t>
      </w:r>
    </w:p>
    <w:p w14:paraId="4BDF29C5" w14:textId="7EA9BD6E" w:rsidR="00650C9C" w:rsidRDefault="00387224" w:rsidP="00387224">
      <w:pPr>
        <w:ind w:firstLine="709"/>
        <w:jc w:val="both"/>
        <w:rPr>
          <w:sz w:val="28"/>
          <w:szCs w:val="28"/>
        </w:rPr>
      </w:pPr>
      <w:r w:rsidRPr="00387224">
        <w:rPr>
          <w:sz w:val="28"/>
          <w:szCs w:val="28"/>
        </w:rPr>
        <w:t xml:space="preserve">Промежуточный контроль проводится в форме </w:t>
      </w:r>
      <w:r w:rsidR="001A4AD6" w:rsidRPr="009709C3">
        <w:rPr>
          <w:color w:val="000000" w:themeColor="text1"/>
          <w:sz w:val="28"/>
          <w:szCs w:val="28"/>
        </w:rPr>
        <w:t>экзамена</w:t>
      </w:r>
      <w:r w:rsidRPr="009709C3">
        <w:rPr>
          <w:color w:val="000000" w:themeColor="text1"/>
          <w:sz w:val="28"/>
          <w:szCs w:val="28"/>
        </w:rPr>
        <w:t xml:space="preserve">, </w:t>
      </w:r>
      <w:r w:rsidRPr="00387224">
        <w:rPr>
          <w:sz w:val="28"/>
          <w:szCs w:val="28"/>
        </w:rPr>
        <w:t>оценки итоговых знаний и в соответствии с критериями Финансового университета реализуется следующим образом:</w:t>
      </w:r>
    </w:p>
    <w:p w14:paraId="52EDD532" w14:textId="77777777" w:rsidR="00764EDC" w:rsidRPr="00387224" w:rsidRDefault="00764EDC" w:rsidP="00387224">
      <w:pPr>
        <w:ind w:firstLine="709"/>
        <w:jc w:val="both"/>
        <w:rPr>
          <w:sz w:val="28"/>
          <w:szCs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835"/>
      </w:tblGrid>
      <w:tr w:rsidR="00650C9C" w:rsidRPr="00650C9C" w14:paraId="19F3F614" w14:textId="77777777" w:rsidTr="00650C9C">
        <w:tc>
          <w:tcPr>
            <w:tcW w:w="567" w:type="dxa"/>
            <w:tcBorders>
              <w:top w:val="single" w:sz="4" w:space="0" w:color="auto"/>
              <w:left w:val="single" w:sz="4" w:space="0" w:color="auto"/>
              <w:bottom w:val="single" w:sz="4" w:space="0" w:color="auto"/>
              <w:right w:val="single" w:sz="4" w:space="0" w:color="auto"/>
            </w:tcBorders>
            <w:hideMark/>
          </w:tcPr>
          <w:p w14:paraId="4B524022" w14:textId="77777777" w:rsidR="00650C9C" w:rsidRPr="00650C9C" w:rsidRDefault="00650C9C" w:rsidP="008B1B87">
            <w:pPr>
              <w:jc w:val="center"/>
              <w:rPr>
                <w:b/>
                <w:sz w:val="28"/>
                <w:szCs w:val="28"/>
              </w:rPr>
            </w:pPr>
            <w:r w:rsidRPr="00650C9C">
              <w:rPr>
                <w:b/>
                <w:sz w:val="28"/>
                <w:szCs w:val="28"/>
              </w:rPr>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2D7342D3" w14:textId="77777777" w:rsidR="00650C9C" w:rsidRPr="00650C9C" w:rsidRDefault="00650C9C" w:rsidP="008B1B87">
            <w:pPr>
              <w:jc w:val="center"/>
              <w:rPr>
                <w:b/>
                <w:sz w:val="28"/>
                <w:szCs w:val="28"/>
              </w:rPr>
            </w:pPr>
            <w:r w:rsidRPr="00650C9C">
              <w:rPr>
                <w:b/>
                <w:sz w:val="28"/>
                <w:szCs w:val="28"/>
              </w:rPr>
              <w:t>Вид отчетности</w:t>
            </w:r>
          </w:p>
        </w:tc>
        <w:tc>
          <w:tcPr>
            <w:tcW w:w="2835" w:type="dxa"/>
            <w:tcBorders>
              <w:top w:val="single" w:sz="4" w:space="0" w:color="auto"/>
              <w:left w:val="single" w:sz="4" w:space="0" w:color="auto"/>
              <w:bottom w:val="single" w:sz="4" w:space="0" w:color="auto"/>
              <w:right w:val="single" w:sz="4" w:space="0" w:color="auto"/>
            </w:tcBorders>
            <w:hideMark/>
          </w:tcPr>
          <w:p w14:paraId="39D776C3" w14:textId="77777777" w:rsidR="00650C9C" w:rsidRPr="00650C9C" w:rsidRDefault="00650C9C" w:rsidP="008B1B87">
            <w:pPr>
              <w:jc w:val="center"/>
              <w:rPr>
                <w:b/>
                <w:sz w:val="28"/>
                <w:szCs w:val="28"/>
              </w:rPr>
            </w:pPr>
            <w:r w:rsidRPr="00650C9C">
              <w:rPr>
                <w:b/>
                <w:sz w:val="28"/>
                <w:szCs w:val="28"/>
              </w:rPr>
              <w:t>Баллы</w:t>
            </w:r>
          </w:p>
        </w:tc>
      </w:tr>
      <w:tr w:rsidR="00650C9C" w:rsidRPr="00650C9C" w14:paraId="104E6153" w14:textId="77777777" w:rsidTr="00650C9C">
        <w:tc>
          <w:tcPr>
            <w:tcW w:w="567" w:type="dxa"/>
            <w:tcBorders>
              <w:top w:val="single" w:sz="4" w:space="0" w:color="auto"/>
              <w:left w:val="single" w:sz="4" w:space="0" w:color="auto"/>
              <w:bottom w:val="single" w:sz="4" w:space="0" w:color="auto"/>
              <w:right w:val="single" w:sz="4" w:space="0" w:color="auto"/>
            </w:tcBorders>
            <w:hideMark/>
          </w:tcPr>
          <w:p w14:paraId="3F340B92" w14:textId="77777777" w:rsidR="00650C9C" w:rsidRPr="00650C9C" w:rsidRDefault="00650C9C" w:rsidP="008B1B87">
            <w:pPr>
              <w:rPr>
                <w:sz w:val="28"/>
                <w:szCs w:val="28"/>
              </w:rPr>
            </w:pPr>
            <w:r w:rsidRPr="00650C9C">
              <w:rPr>
                <w:sz w:val="28"/>
                <w:szCs w:val="28"/>
              </w:rPr>
              <w:t>1.</w:t>
            </w:r>
          </w:p>
        </w:tc>
        <w:tc>
          <w:tcPr>
            <w:tcW w:w="6550" w:type="dxa"/>
            <w:tcBorders>
              <w:top w:val="single" w:sz="4" w:space="0" w:color="auto"/>
              <w:left w:val="single" w:sz="4" w:space="0" w:color="auto"/>
              <w:bottom w:val="single" w:sz="4" w:space="0" w:color="auto"/>
              <w:right w:val="single" w:sz="4" w:space="0" w:color="auto"/>
            </w:tcBorders>
            <w:hideMark/>
          </w:tcPr>
          <w:p w14:paraId="4AACC39E" w14:textId="77777777" w:rsidR="00650C9C" w:rsidRPr="00650C9C" w:rsidRDefault="00650C9C" w:rsidP="008B1B87">
            <w:pPr>
              <w:rPr>
                <w:sz w:val="28"/>
                <w:szCs w:val="28"/>
              </w:rPr>
            </w:pPr>
            <w:r w:rsidRPr="00650C9C">
              <w:rPr>
                <w:sz w:val="28"/>
                <w:szCs w:val="28"/>
              </w:rPr>
              <w:t>Работа в модуле</w:t>
            </w:r>
          </w:p>
        </w:tc>
        <w:tc>
          <w:tcPr>
            <w:tcW w:w="2835" w:type="dxa"/>
            <w:tcBorders>
              <w:top w:val="single" w:sz="4" w:space="0" w:color="auto"/>
              <w:left w:val="single" w:sz="4" w:space="0" w:color="auto"/>
              <w:bottom w:val="single" w:sz="4" w:space="0" w:color="auto"/>
              <w:right w:val="single" w:sz="4" w:space="0" w:color="auto"/>
            </w:tcBorders>
            <w:hideMark/>
          </w:tcPr>
          <w:p w14:paraId="60D96D99" w14:textId="77777777" w:rsidR="00650C9C" w:rsidRPr="00650C9C" w:rsidRDefault="00650C9C" w:rsidP="008B1B87">
            <w:pPr>
              <w:jc w:val="center"/>
              <w:rPr>
                <w:sz w:val="28"/>
                <w:szCs w:val="28"/>
              </w:rPr>
            </w:pPr>
            <w:r w:rsidRPr="00650C9C">
              <w:rPr>
                <w:sz w:val="28"/>
                <w:szCs w:val="28"/>
              </w:rPr>
              <w:t>40</w:t>
            </w:r>
          </w:p>
        </w:tc>
      </w:tr>
      <w:tr w:rsidR="009709C3" w:rsidRPr="009709C3" w14:paraId="2C26934D" w14:textId="77777777" w:rsidTr="00650C9C">
        <w:trPr>
          <w:trHeight w:val="256"/>
        </w:trPr>
        <w:tc>
          <w:tcPr>
            <w:tcW w:w="567" w:type="dxa"/>
            <w:tcBorders>
              <w:top w:val="single" w:sz="4" w:space="0" w:color="auto"/>
              <w:left w:val="single" w:sz="4" w:space="0" w:color="auto"/>
              <w:bottom w:val="single" w:sz="4" w:space="0" w:color="auto"/>
              <w:right w:val="single" w:sz="4" w:space="0" w:color="auto"/>
            </w:tcBorders>
            <w:hideMark/>
          </w:tcPr>
          <w:p w14:paraId="29F85F5B" w14:textId="77777777" w:rsidR="00650C9C" w:rsidRPr="009709C3" w:rsidRDefault="00650C9C" w:rsidP="008B1B87">
            <w:pPr>
              <w:rPr>
                <w:color w:val="000000" w:themeColor="text1"/>
                <w:sz w:val="28"/>
                <w:szCs w:val="28"/>
              </w:rPr>
            </w:pPr>
            <w:r w:rsidRPr="009709C3">
              <w:rPr>
                <w:color w:val="000000" w:themeColor="text1"/>
                <w:sz w:val="28"/>
                <w:szCs w:val="28"/>
              </w:rPr>
              <w:t>2.</w:t>
            </w:r>
          </w:p>
        </w:tc>
        <w:tc>
          <w:tcPr>
            <w:tcW w:w="6550" w:type="dxa"/>
            <w:tcBorders>
              <w:top w:val="single" w:sz="4" w:space="0" w:color="auto"/>
              <w:left w:val="single" w:sz="4" w:space="0" w:color="auto"/>
              <w:bottom w:val="single" w:sz="4" w:space="0" w:color="auto"/>
              <w:right w:val="single" w:sz="4" w:space="0" w:color="auto"/>
            </w:tcBorders>
            <w:hideMark/>
          </w:tcPr>
          <w:p w14:paraId="386EF45C" w14:textId="326610D6" w:rsidR="00650C9C" w:rsidRPr="009709C3" w:rsidRDefault="001A4AD6" w:rsidP="008B1B87">
            <w:pPr>
              <w:rPr>
                <w:color w:val="000000" w:themeColor="text1"/>
                <w:sz w:val="28"/>
                <w:szCs w:val="28"/>
              </w:rPr>
            </w:pPr>
            <w:r w:rsidRPr="009709C3">
              <w:rPr>
                <w:color w:val="000000" w:themeColor="text1"/>
                <w:sz w:val="28"/>
                <w:szCs w:val="28"/>
              </w:rPr>
              <w:t>Экзамен</w:t>
            </w:r>
          </w:p>
        </w:tc>
        <w:tc>
          <w:tcPr>
            <w:tcW w:w="2835" w:type="dxa"/>
            <w:tcBorders>
              <w:top w:val="single" w:sz="4" w:space="0" w:color="auto"/>
              <w:left w:val="single" w:sz="4" w:space="0" w:color="auto"/>
              <w:bottom w:val="single" w:sz="4" w:space="0" w:color="auto"/>
              <w:right w:val="single" w:sz="4" w:space="0" w:color="auto"/>
            </w:tcBorders>
            <w:hideMark/>
          </w:tcPr>
          <w:p w14:paraId="13A14025" w14:textId="77777777" w:rsidR="00650C9C" w:rsidRPr="009709C3" w:rsidRDefault="00650C9C" w:rsidP="008B1B87">
            <w:pPr>
              <w:jc w:val="center"/>
              <w:rPr>
                <w:color w:val="000000" w:themeColor="text1"/>
                <w:sz w:val="28"/>
                <w:szCs w:val="28"/>
              </w:rPr>
            </w:pPr>
            <w:r w:rsidRPr="009709C3">
              <w:rPr>
                <w:color w:val="000000" w:themeColor="text1"/>
                <w:sz w:val="28"/>
                <w:szCs w:val="28"/>
              </w:rPr>
              <w:t>60</w:t>
            </w:r>
          </w:p>
        </w:tc>
      </w:tr>
      <w:tr w:rsidR="00650C9C" w:rsidRPr="00650C9C" w14:paraId="0E974DEC" w14:textId="77777777" w:rsidTr="00650C9C">
        <w:tc>
          <w:tcPr>
            <w:tcW w:w="567" w:type="dxa"/>
            <w:tcBorders>
              <w:top w:val="single" w:sz="4" w:space="0" w:color="auto"/>
              <w:left w:val="single" w:sz="4" w:space="0" w:color="auto"/>
              <w:bottom w:val="single" w:sz="4" w:space="0" w:color="auto"/>
              <w:right w:val="single" w:sz="4" w:space="0" w:color="auto"/>
            </w:tcBorders>
          </w:tcPr>
          <w:p w14:paraId="5EEDABDD" w14:textId="77777777" w:rsidR="00650C9C" w:rsidRPr="00650C9C" w:rsidRDefault="00650C9C" w:rsidP="008B1B87">
            <w:pPr>
              <w:rPr>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5EE734A5" w14:textId="77777777" w:rsidR="00650C9C" w:rsidRPr="00650C9C" w:rsidRDefault="00650C9C" w:rsidP="008B1B87">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66DB8557" w14:textId="77777777" w:rsidR="00650C9C" w:rsidRPr="00650C9C" w:rsidRDefault="00650C9C" w:rsidP="008B1B87">
            <w:pPr>
              <w:jc w:val="center"/>
              <w:rPr>
                <w:sz w:val="28"/>
                <w:szCs w:val="28"/>
              </w:rPr>
            </w:pPr>
            <w:r w:rsidRPr="00650C9C">
              <w:rPr>
                <w:sz w:val="28"/>
                <w:szCs w:val="28"/>
              </w:rPr>
              <w:t>100</w:t>
            </w:r>
          </w:p>
        </w:tc>
      </w:tr>
    </w:tbl>
    <w:p w14:paraId="5D951F1D" w14:textId="56C9AC2B" w:rsidR="00650C9C" w:rsidRDefault="00650C9C" w:rsidP="00650C9C">
      <w:pPr>
        <w:jc w:val="center"/>
        <w:rPr>
          <w:b/>
          <w:sz w:val="28"/>
          <w:szCs w:val="28"/>
        </w:rPr>
      </w:pPr>
    </w:p>
    <w:p w14:paraId="3CD78735" w14:textId="77777777" w:rsidR="00650C9C" w:rsidRPr="00650C9C" w:rsidRDefault="00650C9C" w:rsidP="00650C9C">
      <w:pPr>
        <w:jc w:val="center"/>
        <w:rPr>
          <w:b/>
          <w:sz w:val="28"/>
          <w:szCs w:val="28"/>
        </w:rPr>
      </w:pPr>
      <w:r w:rsidRPr="00650C9C">
        <w:rPr>
          <w:b/>
          <w:sz w:val="28"/>
          <w:szCs w:val="28"/>
        </w:rPr>
        <w:t>Формы текущего контроля успеваемости и их балльная оценка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835"/>
      </w:tblGrid>
      <w:tr w:rsidR="00650C9C" w:rsidRPr="00650C9C" w14:paraId="01FCFBE6"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336AD6C5" w14:textId="77777777" w:rsidR="00650C9C" w:rsidRPr="00650C9C" w:rsidRDefault="00650C9C" w:rsidP="008B1B87">
            <w:pPr>
              <w:jc w:val="center"/>
              <w:rPr>
                <w:b/>
                <w:sz w:val="28"/>
                <w:szCs w:val="28"/>
              </w:rPr>
            </w:pPr>
            <w:r w:rsidRPr="00650C9C">
              <w:rPr>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24BE073B" w14:textId="77777777" w:rsidR="00650C9C" w:rsidRPr="00650C9C" w:rsidRDefault="00650C9C" w:rsidP="008B1B87">
            <w:pPr>
              <w:jc w:val="center"/>
              <w:rPr>
                <w:b/>
                <w:sz w:val="28"/>
                <w:szCs w:val="28"/>
              </w:rPr>
            </w:pPr>
            <w:r w:rsidRPr="00650C9C">
              <w:rPr>
                <w:b/>
                <w:sz w:val="28"/>
                <w:szCs w:val="28"/>
              </w:rPr>
              <w:t>Формы текущего контроля</w:t>
            </w:r>
          </w:p>
        </w:tc>
        <w:tc>
          <w:tcPr>
            <w:tcW w:w="2835" w:type="dxa"/>
            <w:tcBorders>
              <w:top w:val="single" w:sz="4" w:space="0" w:color="auto"/>
              <w:left w:val="single" w:sz="4" w:space="0" w:color="auto"/>
              <w:bottom w:val="single" w:sz="4" w:space="0" w:color="auto"/>
              <w:right w:val="single" w:sz="4" w:space="0" w:color="auto"/>
            </w:tcBorders>
            <w:hideMark/>
          </w:tcPr>
          <w:p w14:paraId="292816BC" w14:textId="77777777" w:rsidR="00650C9C" w:rsidRPr="00650C9C" w:rsidRDefault="00650C9C" w:rsidP="008B1B87">
            <w:pPr>
              <w:jc w:val="center"/>
              <w:rPr>
                <w:b/>
                <w:sz w:val="28"/>
                <w:szCs w:val="28"/>
              </w:rPr>
            </w:pPr>
            <w:r w:rsidRPr="00650C9C">
              <w:rPr>
                <w:b/>
                <w:sz w:val="28"/>
                <w:szCs w:val="28"/>
              </w:rPr>
              <w:t>Количество баллов</w:t>
            </w:r>
          </w:p>
        </w:tc>
      </w:tr>
      <w:tr w:rsidR="00650C9C" w:rsidRPr="00650C9C" w14:paraId="14C4B1FC"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6158529C" w14:textId="77777777" w:rsidR="00650C9C" w:rsidRPr="00650C9C" w:rsidRDefault="00650C9C" w:rsidP="008B1B87">
            <w:pPr>
              <w:rPr>
                <w:sz w:val="28"/>
                <w:szCs w:val="28"/>
              </w:rPr>
            </w:pPr>
            <w:r w:rsidRPr="00650C9C">
              <w:rPr>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14662363" w14:textId="77777777" w:rsidR="00650C9C" w:rsidRPr="00650C9C" w:rsidRDefault="00650C9C" w:rsidP="008B1B87">
            <w:pPr>
              <w:rPr>
                <w:sz w:val="28"/>
                <w:szCs w:val="28"/>
              </w:rPr>
            </w:pPr>
            <w:r w:rsidRPr="00650C9C">
              <w:rPr>
                <w:sz w:val="28"/>
                <w:szCs w:val="28"/>
              </w:rPr>
              <w:t xml:space="preserve">Активное участие в семинарах </w:t>
            </w:r>
          </w:p>
        </w:tc>
        <w:tc>
          <w:tcPr>
            <w:tcW w:w="2835" w:type="dxa"/>
            <w:tcBorders>
              <w:top w:val="single" w:sz="4" w:space="0" w:color="auto"/>
              <w:left w:val="single" w:sz="4" w:space="0" w:color="auto"/>
              <w:bottom w:val="single" w:sz="4" w:space="0" w:color="auto"/>
              <w:right w:val="single" w:sz="4" w:space="0" w:color="auto"/>
            </w:tcBorders>
            <w:hideMark/>
          </w:tcPr>
          <w:p w14:paraId="2D6848FC" w14:textId="77777777" w:rsidR="00650C9C" w:rsidRPr="00650C9C" w:rsidRDefault="00650C9C" w:rsidP="008B1B87">
            <w:pPr>
              <w:jc w:val="center"/>
              <w:rPr>
                <w:sz w:val="28"/>
                <w:szCs w:val="28"/>
              </w:rPr>
            </w:pPr>
            <w:r w:rsidRPr="00650C9C">
              <w:rPr>
                <w:sz w:val="28"/>
                <w:szCs w:val="28"/>
              </w:rPr>
              <w:t>10</w:t>
            </w:r>
          </w:p>
        </w:tc>
      </w:tr>
      <w:tr w:rsidR="00650C9C" w:rsidRPr="00650C9C" w14:paraId="318A64F4"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58ECBA22" w14:textId="77777777" w:rsidR="00650C9C" w:rsidRPr="00650C9C" w:rsidRDefault="00650C9C" w:rsidP="008B1B87">
            <w:pPr>
              <w:rPr>
                <w:sz w:val="28"/>
                <w:szCs w:val="28"/>
              </w:rPr>
            </w:pPr>
            <w:r w:rsidRPr="00650C9C">
              <w:rPr>
                <w:sz w:val="28"/>
                <w:szCs w:val="28"/>
              </w:rPr>
              <w:t>2.</w:t>
            </w:r>
          </w:p>
        </w:tc>
        <w:tc>
          <w:tcPr>
            <w:tcW w:w="6619" w:type="dxa"/>
            <w:tcBorders>
              <w:top w:val="single" w:sz="4" w:space="0" w:color="auto"/>
              <w:left w:val="single" w:sz="4" w:space="0" w:color="auto"/>
              <w:bottom w:val="single" w:sz="4" w:space="0" w:color="auto"/>
              <w:right w:val="single" w:sz="4" w:space="0" w:color="auto"/>
            </w:tcBorders>
            <w:hideMark/>
          </w:tcPr>
          <w:p w14:paraId="0CAD7CED" w14:textId="77777777" w:rsidR="00650C9C" w:rsidRPr="00650C9C" w:rsidRDefault="00650C9C" w:rsidP="008B1B87">
            <w:pPr>
              <w:rPr>
                <w:sz w:val="28"/>
                <w:szCs w:val="28"/>
              </w:rPr>
            </w:pPr>
            <w:r w:rsidRPr="00650C9C">
              <w:rPr>
                <w:sz w:val="28"/>
                <w:szCs w:val="28"/>
              </w:rPr>
              <w:t>Посещение</w:t>
            </w:r>
          </w:p>
        </w:tc>
        <w:tc>
          <w:tcPr>
            <w:tcW w:w="2835" w:type="dxa"/>
            <w:tcBorders>
              <w:top w:val="single" w:sz="4" w:space="0" w:color="auto"/>
              <w:left w:val="single" w:sz="4" w:space="0" w:color="auto"/>
              <w:bottom w:val="single" w:sz="4" w:space="0" w:color="auto"/>
              <w:right w:val="single" w:sz="4" w:space="0" w:color="auto"/>
            </w:tcBorders>
            <w:hideMark/>
          </w:tcPr>
          <w:p w14:paraId="769E4A04" w14:textId="77777777" w:rsidR="00650C9C" w:rsidRPr="00650C9C" w:rsidRDefault="00650C9C" w:rsidP="008B1B87">
            <w:pPr>
              <w:jc w:val="center"/>
              <w:rPr>
                <w:sz w:val="28"/>
                <w:szCs w:val="28"/>
              </w:rPr>
            </w:pPr>
            <w:r w:rsidRPr="00650C9C">
              <w:rPr>
                <w:sz w:val="28"/>
                <w:szCs w:val="28"/>
              </w:rPr>
              <w:t>6</w:t>
            </w:r>
          </w:p>
        </w:tc>
      </w:tr>
      <w:tr w:rsidR="00650C9C" w:rsidRPr="00650C9C" w14:paraId="7AC4F21F"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254FB4E4" w14:textId="77777777" w:rsidR="00650C9C" w:rsidRPr="00650C9C" w:rsidRDefault="00650C9C" w:rsidP="008B1B87">
            <w:pPr>
              <w:rPr>
                <w:sz w:val="28"/>
                <w:szCs w:val="28"/>
              </w:rPr>
            </w:pPr>
            <w:r w:rsidRPr="00650C9C">
              <w:rPr>
                <w:sz w:val="28"/>
                <w:szCs w:val="28"/>
              </w:rPr>
              <w:t>3.</w:t>
            </w:r>
          </w:p>
        </w:tc>
        <w:tc>
          <w:tcPr>
            <w:tcW w:w="6619" w:type="dxa"/>
            <w:tcBorders>
              <w:top w:val="single" w:sz="4" w:space="0" w:color="auto"/>
              <w:left w:val="single" w:sz="4" w:space="0" w:color="auto"/>
              <w:bottom w:val="single" w:sz="4" w:space="0" w:color="auto"/>
              <w:right w:val="single" w:sz="4" w:space="0" w:color="auto"/>
            </w:tcBorders>
            <w:hideMark/>
          </w:tcPr>
          <w:p w14:paraId="7DDB56E8" w14:textId="3E4A28A6" w:rsidR="00650C9C" w:rsidRPr="00650C9C" w:rsidRDefault="00650C9C" w:rsidP="00CF1998">
            <w:pPr>
              <w:jc w:val="both"/>
              <w:rPr>
                <w:sz w:val="28"/>
                <w:szCs w:val="28"/>
              </w:rPr>
            </w:pPr>
            <w:r w:rsidRPr="00650C9C">
              <w:rPr>
                <w:color w:val="000000"/>
                <w:sz w:val="28"/>
                <w:szCs w:val="28"/>
              </w:rPr>
              <w:t>Выполнение заранее подготовленных для выступления на семинаре докладов, сообщений, практико-ориентированных заданий (по перечню, предложенному преподавателем, ведущим семинары)</w:t>
            </w:r>
          </w:p>
        </w:tc>
        <w:tc>
          <w:tcPr>
            <w:tcW w:w="2835" w:type="dxa"/>
            <w:tcBorders>
              <w:top w:val="single" w:sz="4" w:space="0" w:color="auto"/>
              <w:left w:val="single" w:sz="4" w:space="0" w:color="auto"/>
              <w:bottom w:val="single" w:sz="4" w:space="0" w:color="auto"/>
              <w:right w:val="single" w:sz="4" w:space="0" w:color="auto"/>
            </w:tcBorders>
            <w:hideMark/>
          </w:tcPr>
          <w:p w14:paraId="62A1F871" w14:textId="77777777" w:rsidR="00650C9C" w:rsidRPr="00650C9C" w:rsidRDefault="00650C9C" w:rsidP="008B1B87">
            <w:pPr>
              <w:jc w:val="center"/>
              <w:rPr>
                <w:sz w:val="28"/>
                <w:szCs w:val="28"/>
              </w:rPr>
            </w:pPr>
            <w:r w:rsidRPr="00650C9C">
              <w:rPr>
                <w:sz w:val="28"/>
                <w:szCs w:val="28"/>
              </w:rPr>
              <w:t>14</w:t>
            </w:r>
          </w:p>
        </w:tc>
      </w:tr>
      <w:tr w:rsidR="00650C9C" w:rsidRPr="00650C9C" w14:paraId="74900393"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70897EC1" w14:textId="77777777" w:rsidR="00650C9C" w:rsidRPr="00650C9C" w:rsidRDefault="00650C9C" w:rsidP="008B1B87">
            <w:pPr>
              <w:rPr>
                <w:sz w:val="28"/>
                <w:szCs w:val="28"/>
              </w:rPr>
            </w:pPr>
            <w:r w:rsidRPr="00650C9C">
              <w:rPr>
                <w:sz w:val="28"/>
                <w:szCs w:val="28"/>
              </w:rPr>
              <w:t>4.</w:t>
            </w:r>
          </w:p>
        </w:tc>
        <w:tc>
          <w:tcPr>
            <w:tcW w:w="6619" w:type="dxa"/>
            <w:tcBorders>
              <w:top w:val="single" w:sz="4" w:space="0" w:color="auto"/>
              <w:left w:val="single" w:sz="4" w:space="0" w:color="auto"/>
              <w:bottom w:val="single" w:sz="4" w:space="0" w:color="auto"/>
              <w:right w:val="single" w:sz="4" w:space="0" w:color="auto"/>
            </w:tcBorders>
            <w:hideMark/>
          </w:tcPr>
          <w:p w14:paraId="65D096BD" w14:textId="40607CAC" w:rsidR="00650C9C" w:rsidRPr="00650C9C" w:rsidRDefault="00BB55D1" w:rsidP="008B1B87">
            <w:pPr>
              <w:rPr>
                <w:sz w:val="28"/>
                <w:szCs w:val="28"/>
              </w:rPr>
            </w:pPr>
            <w:r>
              <w:rPr>
                <w:sz w:val="28"/>
                <w:szCs w:val="28"/>
              </w:rPr>
              <w:t>Контрольная работа</w:t>
            </w:r>
          </w:p>
        </w:tc>
        <w:tc>
          <w:tcPr>
            <w:tcW w:w="2835" w:type="dxa"/>
            <w:tcBorders>
              <w:top w:val="single" w:sz="4" w:space="0" w:color="auto"/>
              <w:left w:val="single" w:sz="4" w:space="0" w:color="auto"/>
              <w:bottom w:val="single" w:sz="4" w:space="0" w:color="auto"/>
              <w:right w:val="single" w:sz="4" w:space="0" w:color="auto"/>
            </w:tcBorders>
            <w:hideMark/>
          </w:tcPr>
          <w:p w14:paraId="0E33CEC5" w14:textId="77777777" w:rsidR="00650C9C" w:rsidRPr="00650C9C" w:rsidRDefault="00650C9C" w:rsidP="008B1B87">
            <w:pPr>
              <w:jc w:val="center"/>
              <w:rPr>
                <w:sz w:val="28"/>
                <w:szCs w:val="28"/>
              </w:rPr>
            </w:pPr>
            <w:r w:rsidRPr="00650C9C">
              <w:rPr>
                <w:sz w:val="28"/>
                <w:szCs w:val="28"/>
              </w:rPr>
              <w:t>10</w:t>
            </w:r>
          </w:p>
        </w:tc>
      </w:tr>
      <w:tr w:rsidR="00650C9C" w:rsidRPr="00650C9C" w14:paraId="2703B61D" w14:textId="77777777" w:rsidTr="00650C9C">
        <w:tc>
          <w:tcPr>
            <w:tcW w:w="498" w:type="dxa"/>
            <w:tcBorders>
              <w:top w:val="single" w:sz="4" w:space="0" w:color="auto"/>
              <w:left w:val="single" w:sz="4" w:space="0" w:color="auto"/>
              <w:bottom w:val="single" w:sz="4" w:space="0" w:color="auto"/>
              <w:right w:val="single" w:sz="4" w:space="0" w:color="auto"/>
            </w:tcBorders>
          </w:tcPr>
          <w:p w14:paraId="53E61E74" w14:textId="77777777" w:rsidR="00650C9C" w:rsidRPr="00650C9C" w:rsidRDefault="00650C9C" w:rsidP="008B1B87">
            <w:pPr>
              <w:rPr>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3E2B3250" w14:textId="77777777" w:rsidR="00650C9C" w:rsidRPr="00650C9C" w:rsidRDefault="00650C9C" w:rsidP="008B1B87">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1A360FAA" w14:textId="77777777" w:rsidR="00650C9C" w:rsidRPr="00650C9C" w:rsidRDefault="00650C9C" w:rsidP="008B1B87">
            <w:pPr>
              <w:jc w:val="center"/>
              <w:rPr>
                <w:sz w:val="28"/>
                <w:szCs w:val="28"/>
              </w:rPr>
            </w:pPr>
            <w:r w:rsidRPr="00650C9C">
              <w:rPr>
                <w:sz w:val="28"/>
                <w:szCs w:val="28"/>
              </w:rPr>
              <w:t>40</w:t>
            </w:r>
          </w:p>
        </w:tc>
      </w:tr>
    </w:tbl>
    <w:p w14:paraId="73DF1985" w14:textId="77777777" w:rsidR="00D2201F" w:rsidRDefault="00D2201F" w:rsidP="00A44BB3">
      <w:pPr>
        <w:jc w:val="center"/>
        <w:rPr>
          <w:b/>
          <w:bCs/>
          <w:sz w:val="28"/>
          <w:szCs w:val="28"/>
        </w:rPr>
      </w:pPr>
    </w:p>
    <w:p w14:paraId="362FFE24" w14:textId="192D2487" w:rsidR="00CF7DE5" w:rsidRPr="00CF7DE5" w:rsidRDefault="00CF7DE5" w:rsidP="009F654B">
      <w:pPr>
        <w:spacing w:line="264" w:lineRule="auto"/>
        <w:jc w:val="center"/>
        <w:rPr>
          <w:b/>
          <w:bCs/>
          <w:sz w:val="28"/>
          <w:szCs w:val="28"/>
        </w:rPr>
      </w:pPr>
      <w:r w:rsidRPr="00CF7DE5">
        <w:rPr>
          <w:b/>
          <w:bCs/>
          <w:sz w:val="28"/>
          <w:szCs w:val="28"/>
        </w:rPr>
        <w:t xml:space="preserve">Задания для </w:t>
      </w:r>
      <w:r w:rsidR="009F06DD">
        <w:rPr>
          <w:b/>
          <w:bCs/>
          <w:sz w:val="28"/>
          <w:szCs w:val="28"/>
        </w:rPr>
        <w:t xml:space="preserve">самостоятельной работы, </w:t>
      </w:r>
      <w:r>
        <w:rPr>
          <w:b/>
          <w:bCs/>
          <w:sz w:val="28"/>
          <w:szCs w:val="28"/>
        </w:rPr>
        <w:t xml:space="preserve">дискуссии и </w:t>
      </w:r>
      <w:r w:rsidRPr="00CF7DE5">
        <w:rPr>
          <w:b/>
          <w:bCs/>
          <w:sz w:val="28"/>
          <w:szCs w:val="28"/>
        </w:rPr>
        <w:t>размышления</w:t>
      </w:r>
    </w:p>
    <w:p w14:paraId="431E158A" w14:textId="77777777" w:rsidR="00D2201F" w:rsidRDefault="00D2201F" w:rsidP="009F654B">
      <w:pPr>
        <w:pStyle w:val="ad"/>
        <w:spacing w:line="264" w:lineRule="auto"/>
        <w:ind w:firstLine="709"/>
        <w:jc w:val="both"/>
        <w:rPr>
          <w:b w:val="0"/>
          <w:szCs w:val="28"/>
        </w:rPr>
      </w:pPr>
      <w:bookmarkStart w:id="13" w:name="_Toc87273869"/>
    </w:p>
    <w:p w14:paraId="3BCA8321" w14:textId="45B96F46" w:rsidR="00294289" w:rsidRPr="00215FE7" w:rsidRDefault="00294289" w:rsidP="009F654B">
      <w:pPr>
        <w:pStyle w:val="ad"/>
        <w:spacing w:line="264" w:lineRule="auto"/>
        <w:ind w:firstLine="709"/>
        <w:jc w:val="both"/>
        <w:rPr>
          <w:bCs/>
          <w:szCs w:val="28"/>
        </w:rPr>
      </w:pPr>
      <w:r w:rsidRPr="00215FE7">
        <w:rPr>
          <w:bCs/>
          <w:szCs w:val="28"/>
        </w:rPr>
        <w:t>Вопросы для дискуссии:</w:t>
      </w:r>
    </w:p>
    <w:p w14:paraId="3B088421" w14:textId="6A7B08F0" w:rsidR="008706B2" w:rsidRPr="008706B2" w:rsidRDefault="008706B2" w:rsidP="009F654B">
      <w:pPr>
        <w:numPr>
          <w:ilvl w:val="0"/>
          <w:numId w:val="43"/>
        </w:numPr>
        <w:tabs>
          <w:tab w:val="left" w:pos="1134"/>
        </w:tabs>
        <w:overflowPunct w:val="0"/>
        <w:autoSpaceDE w:val="0"/>
        <w:autoSpaceDN w:val="0"/>
        <w:adjustRightInd w:val="0"/>
        <w:spacing w:line="264" w:lineRule="auto"/>
        <w:ind w:left="0" w:firstLine="709"/>
        <w:jc w:val="both"/>
        <w:rPr>
          <w:sz w:val="28"/>
          <w:szCs w:val="28"/>
        </w:rPr>
      </w:pPr>
      <w:r w:rsidRPr="008706B2">
        <w:rPr>
          <w:sz w:val="28"/>
          <w:szCs w:val="28"/>
        </w:rPr>
        <w:t xml:space="preserve">Условия получения юридическим лицом статуса уполномоченного экономического оператора. </w:t>
      </w:r>
    </w:p>
    <w:p w14:paraId="50C1A8AC" w14:textId="77777777" w:rsidR="008706B2" w:rsidRPr="008706B2" w:rsidRDefault="008706B2" w:rsidP="009F654B">
      <w:pPr>
        <w:numPr>
          <w:ilvl w:val="0"/>
          <w:numId w:val="43"/>
        </w:numPr>
        <w:tabs>
          <w:tab w:val="left" w:pos="1134"/>
        </w:tabs>
        <w:overflowPunct w:val="0"/>
        <w:autoSpaceDE w:val="0"/>
        <w:autoSpaceDN w:val="0"/>
        <w:adjustRightInd w:val="0"/>
        <w:spacing w:line="264" w:lineRule="auto"/>
        <w:ind w:left="0" w:firstLine="709"/>
        <w:jc w:val="both"/>
        <w:rPr>
          <w:sz w:val="28"/>
          <w:szCs w:val="28"/>
        </w:rPr>
      </w:pPr>
      <w:r w:rsidRPr="008706B2">
        <w:rPr>
          <w:sz w:val="28"/>
          <w:szCs w:val="28"/>
        </w:rPr>
        <w:t xml:space="preserve">Специальные упрощения, предоставляемые уполномоченному экономическому оператору таможенными органами. </w:t>
      </w:r>
    </w:p>
    <w:p w14:paraId="3070C1A7" w14:textId="4F55D78A" w:rsidR="008706B2" w:rsidRPr="008706B2" w:rsidRDefault="008706B2" w:rsidP="009F654B">
      <w:pPr>
        <w:numPr>
          <w:ilvl w:val="0"/>
          <w:numId w:val="43"/>
        </w:numPr>
        <w:tabs>
          <w:tab w:val="left" w:pos="1134"/>
        </w:tabs>
        <w:overflowPunct w:val="0"/>
        <w:autoSpaceDE w:val="0"/>
        <w:autoSpaceDN w:val="0"/>
        <w:adjustRightInd w:val="0"/>
        <w:spacing w:line="264" w:lineRule="auto"/>
        <w:ind w:left="0" w:firstLine="709"/>
        <w:jc w:val="both"/>
        <w:rPr>
          <w:sz w:val="28"/>
          <w:szCs w:val="28"/>
        </w:rPr>
      </w:pPr>
      <w:r w:rsidRPr="008706B2">
        <w:rPr>
          <w:sz w:val="28"/>
          <w:szCs w:val="28"/>
        </w:rPr>
        <w:t>Перечислите права и обязанности таможенного представителя.</w:t>
      </w:r>
    </w:p>
    <w:p w14:paraId="70C1DE1C" w14:textId="77777777" w:rsidR="008706B2" w:rsidRPr="008706B2" w:rsidRDefault="008706B2" w:rsidP="009F654B">
      <w:pPr>
        <w:numPr>
          <w:ilvl w:val="0"/>
          <w:numId w:val="43"/>
        </w:numPr>
        <w:tabs>
          <w:tab w:val="left" w:pos="1134"/>
        </w:tabs>
        <w:spacing w:line="264" w:lineRule="auto"/>
        <w:ind w:left="0" w:firstLine="709"/>
        <w:jc w:val="both"/>
        <w:rPr>
          <w:sz w:val="28"/>
          <w:szCs w:val="28"/>
        </w:rPr>
      </w:pPr>
      <w:r w:rsidRPr="008706B2">
        <w:rPr>
          <w:sz w:val="28"/>
          <w:szCs w:val="28"/>
        </w:rPr>
        <w:t>Перечислите документы и сведения, предоставляемые при прибытии товаров и транспортных средств на таможенную территорию Таможенного союза.</w:t>
      </w:r>
    </w:p>
    <w:p w14:paraId="5872CC16" w14:textId="77777777" w:rsidR="008706B2" w:rsidRPr="008706B2" w:rsidRDefault="008706B2" w:rsidP="009F654B">
      <w:pPr>
        <w:numPr>
          <w:ilvl w:val="0"/>
          <w:numId w:val="43"/>
        </w:numPr>
        <w:tabs>
          <w:tab w:val="left" w:pos="1134"/>
        </w:tabs>
        <w:spacing w:line="264" w:lineRule="auto"/>
        <w:ind w:left="0" w:firstLine="709"/>
        <w:jc w:val="both"/>
        <w:rPr>
          <w:sz w:val="28"/>
          <w:szCs w:val="28"/>
        </w:rPr>
      </w:pPr>
      <w:r w:rsidRPr="008706B2">
        <w:rPr>
          <w:sz w:val="28"/>
          <w:szCs w:val="28"/>
        </w:rPr>
        <w:t>Раскройте содержание таможенной операции временное хранение товаров.</w:t>
      </w:r>
    </w:p>
    <w:p w14:paraId="470C41D5" w14:textId="77777777" w:rsidR="008706B2" w:rsidRPr="008706B2" w:rsidRDefault="008706B2" w:rsidP="009F654B">
      <w:pPr>
        <w:numPr>
          <w:ilvl w:val="0"/>
          <w:numId w:val="43"/>
        </w:numPr>
        <w:tabs>
          <w:tab w:val="left" w:pos="1134"/>
        </w:tabs>
        <w:spacing w:line="264" w:lineRule="auto"/>
        <w:ind w:left="0" w:firstLine="709"/>
        <w:jc w:val="both"/>
        <w:rPr>
          <w:sz w:val="28"/>
          <w:szCs w:val="28"/>
        </w:rPr>
      </w:pPr>
      <w:r w:rsidRPr="008706B2">
        <w:rPr>
          <w:sz w:val="28"/>
          <w:szCs w:val="28"/>
        </w:rPr>
        <w:t xml:space="preserve">Каков порядок </w:t>
      </w:r>
      <w:r w:rsidRPr="008706B2">
        <w:rPr>
          <w:iCs/>
          <w:sz w:val="28"/>
          <w:szCs w:val="28"/>
        </w:rPr>
        <w:t>помещения товаров на склад временного хранения (иное место временного хранения)?</w:t>
      </w:r>
    </w:p>
    <w:p w14:paraId="3C465A0D" w14:textId="77777777" w:rsidR="008706B2" w:rsidRPr="008706B2" w:rsidRDefault="008706B2" w:rsidP="009F654B">
      <w:pPr>
        <w:numPr>
          <w:ilvl w:val="0"/>
          <w:numId w:val="43"/>
        </w:numPr>
        <w:tabs>
          <w:tab w:val="left" w:pos="1134"/>
        </w:tabs>
        <w:spacing w:line="264" w:lineRule="auto"/>
        <w:ind w:left="0" w:firstLine="709"/>
        <w:jc w:val="both"/>
        <w:rPr>
          <w:iCs/>
          <w:sz w:val="28"/>
          <w:szCs w:val="28"/>
        </w:rPr>
      </w:pPr>
      <w:r w:rsidRPr="008706B2">
        <w:rPr>
          <w:sz w:val="28"/>
          <w:szCs w:val="28"/>
        </w:rPr>
        <w:t>Каков порядок хранения и выдачи товаров со склада временного хранения (</w:t>
      </w:r>
      <w:r w:rsidRPr="008706B2">
        <w:rPr>
          <w:iCs/>
          <w:sz w:val="28"/>
          <w:szCs w:val="28"/>
        </w:rPr>
        <w:t>иное место временного хранения)?</w:t>
      </w:r>
    </w:p>
    <w:p w14:paraId="71F97E1C" w14:textId="77777777" w:rsidR="008706B2" w:rsidRPr="008706B2" w:rsidRDefault="008706B2" w:rsidP="009F654B">
      <w:pPr>
        <w:numPr>
          <w:ilvl w:val="0"/>
          <w:numId w:val="43"/>
        </w:numPr>
        <w:tabs>
          <w:tab w:val="left" w:pos="1134"/>
        </w:tabs>
        <w:autoSpaceDE w:val="0"/>
        <w:autoSpaceDN w:val="0"/>
        <w:adjustRightInd w:val="0"/>
        <w:spacing w:line="264" w:lineRule="auto"/>
        <w:ind w:left="0" w:firstLine="709"/>
        <w:jc w:val="both"/>
        <w:rPr>
          <w:sz w:val="28"/>
          <w:szCs w:val="28"/>
        </w:rPr>
      </w:pPr>
      <w:r w:rsidRPr="008706B2">
        <w:rPr>
          <w:sz w:val="28"/>
          <w:szCs w:val="28"/>
        </w:rPr>
        <w:t>Дайте характеристику документов, представляемых при декларировании товаров.</w:t>
      </w:r>
    </w:p>
    <w:p w14:paraId="0B67ECC4" w14:textId="77777777" w:rsidR="008706B2" w:rsidRPr="008706B2" w:rsidRDefault="008706B2" w:rsidP="009F654B">
      <w:pPr>
        <w:numPr>
          <w:ilvl w:val="0"/>
          <w:numId w:val="43"/>
        </w:numPr>
        <w:tabs>
          <w:tab w:val="left" w:pos="1134"/>
        </w:tabs>
        <w:autoSpaceDE w:val="0"/>
        <w:autoSpaceDN w:val="0"/>
        <w:adjustRightInd w:val="0"/>
        <w:spacing w:line="264" w:lineRule="auto"/>
        <w:ind w:left="0" w:firstLine="709"/>
        <w:jc w:val="both"/>
        <w:rPr>
          <w:sz w:val="28"/>
          <w:szCs w:val="28"/>
        </w:rPr>
      </w:pPr>
      <w:r w:rsidRPr="008706B2">
        <w:rPr>
          <w:sz w:val="28"/>
          <w:szCs w:val="28"/>
        </w:rPr>
        <w:t xml:space="preserve">Опишите порядок совершения таможенных операций при помещении товаров под таможенную процедуру. </w:t>
      </w:r>
    </w:p>
    <w:p w14:paraId="2CF2C098" w14:textId="77777777" w:rsidR="008706B2" w:rsidRPr="008706B2" w:rsidRDefault="008706B2" w:rsidP="009F654B">
      <w:pPr>
        <w:numPr>
          <w:ilvl w:val="0"/>
          <w:numId w:val="43"/>
        </w:numPr>
        <w:tabs>
          <w:tab w:val="left" w:pos="1134"/>
        </w:tabs>
        <w:autoSpaceDE w:val="0"/>
        <w:autoSpaceDN w:val="0"/>
        <w:adjustRightInd w:val="0"/>
        <w:spacing w:line="264" w:lineRule="auto"/>
        <w:ind w:left="0" w:firstLine="709"/>
        <w:jc w:val="both"/>
        <w:rPr>
          <w:sz w:val="28"/>
          <w:szCs w:val="28"/>
        </w:rPr>
      </w:pPr>
      <w:r w:rsidRPr="008706B2">
        <w:rPr>
          <w:sz w:val="28"/>
          <w:szCs w:val="28"/>
        </w:rPr>
        <w:t>Какие категории товаров должны быть помещены под таможенную процедуру в первоочередном порядке?</w:t>
      </w:r>
    </w:p>
    <w:p w14:paraId="77D35331" w14:textId="77777777" w:rsidR="008706B2" w:rsidRPr="008706B2" w:rsidRDefault="008706B2" w:rsidP="009F654B">
      <w:pPr>
        <w:numPr>
          <w:ilvl w:val="0"/>
          <w:numId w:val="43"/>
        </w:numPr>
        <w:tabs>
          <w:tab w:val="left" w:pos="1134"/>
        </w:tabs>
        <w:autoSpaceDE w:val="0"/>
        <w:autoSpaceDN w:val="0"/>
        <w:adjustRightInd w:val="0"/>
        <w:spacing w:line="264" w:lineRule="auto"/>
        <w:ind w:left="0" w:firstLine="709"/>
        <w:jc w:val="both"/>
        <w:rPr>
          <w:rFonts w:ascii="Arial" w:hAnsi="Arial"/>
          <w:sz w:val="28"/>
          <w:szCs w:val="28"/>
        </w:rPr>
      </w:pPr>
      <w:r w:rsidRPr="008706B2">
        <w:rPr>
          <w:sz w:val="28"/>
          <w:szCs w:val="28"/>
        </w:rPr>
        <w:t>Какие сведения содержатся в таможенной декларации?</w:t>
      </w:r>
    </w:p>
    <w:p w14:paraId="012B860D" w14:textId="77777777" w:rsidR="008706B2" w:rsidRPr="008706B2" w:rsidRDefault="008706B2" w:rsidP="009F654B">
      <w:pPr>
        <w:numPr>
          <w:ilvl w:val="0"/>
          <w:numId w:val="43"/>
        </w:numPr>
        <w:tabs>
          <w:tab w:val="left" w:pos="1134"/>
        </w:tabs>
        <w:autoSpaceDE w:val="0"/>
        <w:autoSpaceDN w:val="0"/>
        <w:adjustRightInd w:val="0"/>
        <w:spacing w:line="264" w:lineRule="auto"/>
        <w:ind w:left="0" w:firstLine="709"/>
        <w:jc w:val="both"/>
        <w:rPr>
          <w:sz w:val="28"/>
          <w:szCs w:val="28"/>
        </w:rPr>
      </w:pPr>
      <w:r w:rsidRPr="008706B2">
        <w:rPr>
          <w:sz w:val="28"/>
          <w:szCs w:val="28"/>
        </w:rPr>
        <w:lastRenderedPageBreak/>
        <w:t>Каков порядок изменения, дополнения сведений, заявленных в таможенной декларации?</w:t>
      </w:r>
    </w:p>
    <w:p w14:paraId="7DC24EF3" w14:textId="77777777" w:rsidR="008706B2" w:rsidRPr="008706B2" w:rsidRDefault="008706B2" w:rsidP="009F654B">
      <w:pPr>
        <w:numPr>
          <w:ilvl w:val="0"/>
          <w:numId w:val="43"/>
        </w:numPr>
        <w:tabs>
          <w:tab w:val="left" w:pos="1134"/>
        </w:tabs>
        <w:autoSpaceDE w:val="0"/>
        <w:autoSpaceDN w:val="0"/>
        <w:adjustRightInd w:val="0"/>
        <w:spacing w:line="264" w:lineRule="auto"/>
        <w:ind w:left="0" w:firstLine="709"/>
        <w:jc w:val="both"/>
        <w:rPr>
          <w:sz w:val="28"/>
          <w:szCs w:val="28"/>
        </w:rPr>
      </w:pPr>
      <w:r w:rsidRPr="008706B2">
        <w:rPr>
          <w:sz w:val="28"/>
          <w:szCs w:val="28"/>
        </w:rPr>
        <w:t>Каков порядок отзыва таможенной декларации?</w:t>
      </w:r>
    </w:p>
    <w:p w14:paraId="225BC341" w14:textId="77777777" w:rsidR="008706B2" w:rsidRPr="008706B2" w:rsidRDefault="008706B2" w:rsidP="009F654B">
      <w:pPr>
        <w:numPr>
          <w:ilvl w:val="0"/>
          <w:numId w:val="43"/>
        </w:numPr>
        <w:tabs>
          <w:tab w:val="left" w:pos="1134"/>
        </w:tabs>
        <w:autoSpaceDE w:val="0"/>
        <w:autoSpaceDN w:val="0"/>
        <w:adjustRightInd w:val="0"/>
        <w:spacing w:line="264" w:lineRule="auto"/>
        <w:ind w:left="0" w:firstLine="709"/>
        <w:jc w:val="both"/>
        <w:rPr>
          <w:sz w:val="28"/>
          <w:szCs w:val="28"/>
        </w:rPr>
      </w:pPr>
      <w:r w:rsidRPr="008706B2">
        <w:rPr>
          <w:rFonts w:cs="Arial"/>
          <w:sz w:val="28"/>
          <w:szCs w:val="28"/>
        </w:rPr>
        <w:t>Каковы права и обязанности декларанта?</w:t>
      </w:r>
    </w:p>
    <w:p w14:paraId="355E671C" w14:textId="77777777" w:rsidR="008706B2" w:rsidRPr="008706B2" w:rsidRDefault="008706B2" w:rsidP="009F654B">
      <w:pPr>
        <w:numPr>
          <w:ilvl w:val="0"/>
          <w:numId w:val="43"/>
        </w:numPr>
        <w:tabs>
          <w:tab w:val="left" w:pos="1134"/>
        </w:tabs>
        <w:spacing w:line="264" w:lineRule="auto"/>
        <w:ind w:left="0" w:firstLine="709"/>
        <w:jc w:val="both"/>
        <w:rPr>
          <w:rFonts w:cs="Arial"/>
          <w:sz w:val="28"/>
          <w:szCs w:val="28"/>
        </w:rPr>
      </w:pPr>
      <w:r w:rsidRPr="008706B2">
        <w:rPr>
          <w:rFonts w:cs="Arial"/>
          <w:sz w:val="28"/>
          <w:szCs w:val="28"/>
        </w:rPr>
        <w:t xml:space="preserve">Каков порядок применения периодической таможенной декларации? </w:t>
      </w:r>
    </w:p>
    <w:p w14:paraId="01A6767E" w14:textId="77777777" w:rsidR="008706B2" w:rsidRPr="008706B2" w:rsidRDefault="008706B2" w:rsidP="009F654B">
      <w:pPr>
        <w:numPr>
          <w:ilvl w:val="0"/>
          <w:numId w:val="43"/>
        </w:numPr>
        <w:tabs>
          <w:tab w:val="left" w:pos="1134"/>
        </w:tabs>
        <w:spacing w:line="264" w:lineRule="auto"/>
        <w:ind w:left="0" w:firstLine="709"/>
        <w:jc w:val="both"/>
        <w:rPr>
          <w:rFonts w:cs="Arial"/>
          <w:sz w:val="28"/>
          <w:szCs w:val="28"/>
        </w:rPr>
      </w:pPr>
      <w:r w:rsidRPr="008706B2">
        <w:rPr>
          <w:rFonts w:cs="Arial"/>
          <w:sz w:val="28"/>
          <w:szCs w:val="28"/>
        </w:rPr>
        <w:t>Каков порядок применения предварительной таможенной декларации?</w:t>
      </w:r>
    </w:p>
    <w:p w14:paraId="6A1C60AA" w14:textId="77777777" w:rsidR="008706B2" w:rsidRPr="008706B2" w:rsidRDefault="008706B2" w:rsidP="009F654B">
      <w:pPr>
        <w:numPr>
          <w:ilvl w:val="0"/>
          <w:numId w:val="43"/>
        </w:numPr>
        <w:tabs>
          <w:tab w:val="left" w:pos="1134"/>
        </w:tabs>
        <w:spacing w:line="264" w:lineRule="auto"/>
        <w:ind w:left="0" w:firstLine="709"/>
        <w:jc w:val="both"/>
        <w:rPr>
          <w:rFonts w:cs="Arial"/>
          <w:sz w:val="28"/>
          <w:szCs w:val="28"/>
        </w:rPr>
      </w:pPr>
      <w:r w:rsidRPr="008706B2">
        <w:rPr>
          <w:rFonts w:cs="Arial"/>
          <w:sz w:val="28"/>
          <w:szCs w:val="28"/>
        </w:rPr>
        <w:t>В чем заключаются особенности д</w:t>
      </w:r>
      <w:r w:rsidRPr="008706B2">
        <w:rPr>
          <w:sz w:val="28"/>
          <w:szCs w:val="28"/>
        </w:rPr>
        <w:t>екларирования товаров одним классификационным кодом?</w:t>
      </w:r>
    </w:p>
    <w:p w14:paraId="5DB54FFF" w14:textId="77777777" w:rsidR="008706B2" w:rsidRPr="008706B2" w:rsidRDefault="008706B2" w:rsidP="009F654B">
      <w:pPr>
        <w:numPr>
          <w:ilvl w:val="0"/>
          <w:numId w:val="43"/>
        </w:numPr>
        <w:tabs>
          <w:tab w:val="left" w:pos="1134"/>
        </w:tabs>
        <w:autoSpaceDE w:val="0"/>
        <w:autoSpaceDN w:val="0"/>
        <w:adjustRightInd w:val="0"/>
        <w:spacing w:line="264" w:lineRule="auto"/>
        <w:ind w:left="0" w:firstLine="709"/>
        <w:jc w:val="both"/>
        <w:rPr>
          <w:sz w:val="28"/>
          <w:szCs w:val="28"/>
        </w:rPr>
      </w:pPr>
      <w:r w:rsidRPr="008706B2">
        <w:rPr>
          <w:sz w:val="28"/>
          <w:szCs w:val="28"/>
        </w:rPr>
        <w:t>Чем отличаются «выпуск товаров» и «условный выпуск товаров»?</w:t>
      </w:r>
    </w:p>
    <w:p w14:paraId="0FCAC0B5" w14:textId="77777777" w:rsidR="008706B2" w:rsidRPr="008706B2" w:rsidRDefault="008706B2" w:rsidP="009F654B">
      <w:pPr>
        <w:numPr>
          <w:ilvl w:val="0"/>
          <w:numId w:val="43"/>
        </w:numPr>
        <w:tabs>
          <w:tab w:val="left" w:pos="1134"/>
        </w:tabs>
        <w:autoSpaceDE w:val="0"/>
        <w:autoSpaceDN w:val="0"/>
        <w:adjustRightInd w:val="0"/>
        <w:spacing w:line="264" w:lineRule="auto"/>
        <w:ind w:left="0" w:firstLine="709"/>
        <w:jc w:val="both"/>
        <w:rPr>
          <w:sz w:val="28"/>
          <w:szCs w:val="28"/>
        </w:rPr>
      </w:pPr>
      <w:r w:rsidRPr="008706B2">
        <w:rPr>
          <w:sz w:val="28"/>
          <w:szCs w:val="28"/>
        </w:rPr>
        <w:t xml:space="preserve">Что такое выпуск товаров до подачи таможенной декларации? </w:t>
      </w:r>
    </w:p>
    <w:p w14:paraId="704F95C6" w14:textId="77777777" w:rsidR="008706B2" w:rsidRPr="008706B2" w:rsidRDefault="008706B2" w:rsidP="009F654B">
      <w:pPr>
        <w:pStyle w:val="af"/>
        <w:widowControl w:val="0"/>
        <w:numPr>
          <w:ilvl w:val="0"/>
          <w:numId w:val="43"/>
        </w:numPr>
        <w:tabs>
          <w:tab w:val="clear" w:pos="4677"/>
          <w:tab w:val="clear" w:pos="9355"/>
          <w:tab w:val="left" w:pos="709"/>
          <w:tab w:val="left" w:pos="1134"/>
        </w:tabs>
        <w:spacing w:line="264" w:lineRule="auto"/>
        <w:ind w:left="0" w:firstLine="709"/>
        <w:jc w:val="both"/>
        <w:rPr>
          <w:sz w:val="28"/>
          <w:szCs w:val="28"/>
        </w:rPr>
      </w:pPr>
      <w:r w:rsidRPr="008706B2">
        <w:rPr>
          <w:sz w:val="28"/>
          <w:szCs w:val="28"/>
        </w:rPr>
        <w:t>Каков порядок таможенного декларирования товаров, пересылаемых в международных почтовых отправлениях?</w:t>
      </w:r>
    </w:p>
    <w:p w14:paraId="3831CBB6" w14:textId="77777777" w:rsidR="008706B2" w:rsidRPr="008706B2" w:rsidRDefault="008706B2" w:rsidP="009F654B">
      <w:pPr>
        <w:pStyle w:val="af"/>
        <w:widowControl w:val="0"/>
        <w:numPr>
          <w:ilvl w:val="0"/>
          <w:numId w:val="43"/>
        </w:numPr>
        <w:tabs>
          <w:tab w:val="clear" w:pos="4677"/>
          <w:tab w:val="clear" w:pos="9355"/>
          <w:tab w:val="left" w:pos="709"/>
          <w:tab w:val="left" w:pos="1134"/>
        </w:tabs>
        <w:spacing w:line="264" w:lineRule="auto"/>
        <w:ind w:left="0" w:firstLine="709"/>
        <w:jc w:val="both"/>
        <w:rPr>
          <w:sz w:val="28"/>
          <w:szCs w:val="28"/>
        </w:rPr>
      </w:pPr>
      <w:r w:rsidRPr="008706B2">
        <w:rPr>
          <w:sz w:val="28"/>
          <w:szCs w:val="28"/>
        </w:rPr>
        <w:t>Какие таможенные платежи уплачиваются при перемещении товаров в МПО?</w:t>
      </w:r>
    </w:p>
    <w:p w14:paraId="6960C57A" w14:textId="77777777" w:rsidR="008706B2" w:rsidRPr="008706B2" w:rsidRDefault="008706B2" w:rsidP="009F654B">
      <w:pPr>
        <w:pStyle w:val="a8"/>
        <w:numPr>
          <w:ilvl w:val="0"/>
          <w:numId w:val="43"/>
        </w:numPr>
        <w:tabs>
          <w:tab w:val="left" w:pos="1134"/>
          <w:tab w:val="left" w:pos="4144"/>
        </w:tabs>
        <w:spacing w:line="264" w:lineRule="auto"/>
        <w:ind w:left="0" w:firstLine="709"/>
        <w:jc w:val="both"/>
        <w:rPr>
          <w:sz w:val="28"/>
          <w:szCs w:val="28"/>
        </w:rPr>
      </w:pPr>
      <w:r w:rsidRPr="008706B2">
        <w:rPr>
          <w:sz w:val="28"/>
          <w:szCs w:val="28"/>
        </w:rPr>
        <w:t>Особенности совершения таможенных операций в отношении припасов.</w:t>
      </w:r>
    </w:p>
    <w:p w14:paraId="041A41EF" w14:textId="77777777" w:rsidR="008706B2" w:rsidRDefault="008706B2" w:rsidP="009F654B">
      <w:pPr>
        <w:pStyle w:val="a8"/>
        <w:numPr>
          <w:ilvl w:val="0"/>
          <w:numId w:val="43"/>
        </w:numPr>
        <w:tabs>
          <w:tab w:val="left" w:pos="1134"/>
          <w:tab w:val="left" w:pos="4144"/>
        </w:tabs>
        <w:spacing w:line="264" w:lineRule="auto"/>
        <w:ind w:left="0" w:firstLine="709"/>
        <w:jc w:val="both"/>
        <w:rPr>
          <w:sz w:val="28"/>
          <w:szCs w:val="28"/>
        </w:rPr>
      </w:pPr>
      <w:r w:rsidRPr="008706B2">
        <w:rPr>
          <w:sz w:val="28"/>
          <w:szCs w:val="28"/>
        </w:rPr>
        <w:t xml:space="preserve">Меры по защите прав на объекты интеллектуальной собственности, принимаемые таможенными органами. </w:t>
      </w:r>
    </w:p>
    <w:p w14:paraId="43C4D969" w14:textId="581DA39A" w:rsidR="008706B2" w:rsidRDefault="008706B2" w:rsidP="009F654B">
      <w:pPr>
        <w:pStyle w:val="a8"/>
        <w:numPr>
          <w:ilvl w:val="0"/>
          <w:numId w:val="43"/>
        </w:numPr>
        <w:tabs>
          <w:tab w:val="left" w:pos="1134"/>
          <w:tab w:val="left" w:pos="4144"/>
        </w:tabs>
        <w:spacing w:line="264" w:lineRule="auto"/>
        <w:ind w:left="0" w:firstLine="709"/>
        <w:jc w:val="both"/>
        <w:rPr>
          <w:sz w:val="28"/>
          <w:szCs w:val="28"/>
        </w:rPr>
      </w:pPr>
      <w:r w:rsidRPr="008706B2">
        <w:rPr>
          <w:sz w:val="28"/>
          <w:szCs w:val="28"/>
        </w:rPr>
        <w:t>Действия уполномоченных должностных лиц таможенных органов по защите прав на объекты интеллектуальной собственности в условиях параллельного импорта.</w:t>
      </w:r>
    </w:p>
    <w:p w14:paraId="04E7D4A1" w14:textId="7CBA90C1" w:rsidR="00294289" w:rsidRPr="008706B2" w:rsidRDefault="008706B2" w:rsidP="009F654B">
      <w:pPr>
        <w:pStyle w:val="a8"/>
        <w:numPr>
          <w:ilvl w:val="0"/>
          <w:numId w:val="43"/>
        </w:numPr>
        <w:tabs>
          <w:tab w:val="left" w:pos="1134"/>
          <w:tab w:val="left" w:pos="4144"/>
        </w:tabs>
        <w:spacing w:line="264" w:lineRule="auto"/>
        <w:ind w:left="0" w:firstLine="709"/>
        <w:jc w:val="both"/>
        <w:rPr>
          <w:szCs w:val="28"/>
        </w:rPr>
      </w:pPr>
      <w:r w:rsidRPr="008706B2">
        <w:rPr>
          <w:sz w:val="28"/>
          <w:szCs w:val="28"/>
        </w:rPr>
        <w:t>Особенности антикризисных мер в области ВЭД.</w:t>
      </w:r>
    </w:p>
    <w:p w14:paraId="609153B1" w14:textId="77777777" w:rsidR="00294289" w:rsidRPr="006A297A" w:rsidRDefault="00294289" w:rsidP="009F654B">
      <w:pPr>
        <w:pStyle w:val="ad"/>
        <w:spacing w:line="264" w:lineRule="auto"/>
        <w:ind w:firstLine="709"/>
        <w:jc w:val="both"/>
        <w:rPr>
          <w:b w:val="0"/>
          <w:szCs w:val="28"/>
        </w:rPr>
      </w:pPr>
    </w:p>
    <w:p w14:paraId="0241F8E0" w14:textId="68C4E8B2" w:rsidR="00D2201F" w:rsidRPr="005126C4" w:rsidRDefault="00D2201F" w:rsidP="009F654B">
      <w:pPr>
        <w:pStyle w:val="ad"/>
        <w:spacing w:line="264" w:lineRule="auto"/>
        <w:ind w:firstLine="709"/>
        <w:jc w:val="both"/>
        <w:rPr>
          <w:bCs/>
          <w:szCs w:val="28"/>
        </w:rPr>
      </w:pPr>
      <w:r>
        <w:rPr>
          <w:bCs/>
          <w:szCs w:val="28"/>
        </w:rPr>
        <w:t>Практико</w:t>
      </w:r>
      <w:r w:rsidR="00006BFC">
        <w:rPr>
          <w:bCs/>
          <w:szCs w:val="28"/>
        </w:rPr>
        <w:t>-</w:t>
      </w:r>
      <w:r>
        <w:rPr>
          <w:bCs/>
          <w:szCs w:val="28"/>
        </w:rPr>
        <w:t>ориентированные задания</w:t>
      </w:r>
    </w:p>
    <w:p w14:paraId="2016A211" w14:textId="5D2DFA64" w:rsidR="00740566" w:rsidRPr="00116A11" w:rsidRDefault="00006BFC" w:rsidP="009F654B">
      <w:pPr>
        <w:pStyle w:val="af5"/>
        <w:spacing w:before="0" w:beforeAutospacing="0" w:after="0" w:afterAutospacing="0" w:line="264" w:lineRule="auto"/>
        <w:ind w:firstLine="709"/>
        <w:jc w:val="both"/>
        <w:rPr>
          <w:sz w:val="28"/>
          <w:szCs w:val="28"/>
        </w:rPr>
      </w:pPr>
      <w:r w:rsidRPr="00116A11">
        <w:rPr>
          <w:sz w:val="28"/>
          <w:szCs w:val="28"/>
        </w:rPr>
        <w:t>Задание</w:t>
      </w:r>
      <w:r w:rsidR="00740566" w:rsidRPr="00116A11">
        <w:rPr>
          <w:sz w:val="28"/>
          <w:szCs w:val="28"/>
        </w:rPr>
        <w:t xml:space="preserve"> 1</w:t>
      </w:r>
      <w:r w:rsidRPr="00116A11">
        <w:rPr>
          <w:sz w:val="28"/>
          <w:szCs w:val="28"/>
        </w:rPr>
        <w:t xml:space="preserve">. </w:t>
      </w:r>
      <w:r w:rsidR="00E665AB" w:rsidRPr="00116A11">
        <w:rPr>
          <w:sz w:val="28"/>
          <w:szCs w:val="28"/>
        </w:rPr>
        <w:t xml:space="preserve">Организация экспортировала товары из России в Турцию. В связи с отказом принять товары они были обратно ввезены в Россию с выгрузкой в аэропорту Шереметьево. Организация вывозит для продажи эти товары воздушным транспортом в Китай по маршруту Шереметьево - Иркутск - Харбин. </w:t>
      </w:r>
    </w:p>
    <w:p w14:paraId="7D42B578" w14:textId="36122FA1" w:rsidR="00740566" w:rsidRPr="00116A11" w:rsidRDefault="00B1467B" w:rsidP="009F654B">
      <w:pPr>
        <w:pStyle w:val="a8"/>
        <w:shd w:val="clear" w:color="auto" w:fill="FFFFFF"/>
        <w:tabs>
          <w:tab w:val="left" w:pos="1134"/>
        </w:tabs>
        <w:spacing w:line="264" w:lineRule="auto"/>
        <w:ind w:left="0" w:firstLine="709"/>
        <w:contextualSpacing/>
        <w:jc w:val="both"/>
        <w:rPr>
          <w:sz w:val="28"/>
          <w:szCs w:val="28"/>
        </w:rPr>
      </w:pPr>
      <w:r w:rsidRPr="00116A11">
        <w:rPr>
          <w:sz w:val="28"/>
          <w:szCs w:val="28"/>
        </w:rPr>
        <w:t>Вопросы</w:t>
      </w:r>
      <w:r w:rsidR="00740566" w:rsidRPr="00116A11">
        <w:rPr>
          <w:sz w:val="28"/>
          <w:szCs w:val="28"/>
        </w:rPr>
        <w:t>:</w:t>
      </w:r>
    </w:p>
    <w:p w14:paraId="0338ACC4" w14:textId="58517386" w:rsidR="00740566" w:rsidRPr="00116A11" w:rsidRDefault="00740566" w:rsidP="009F654B">
      <w:pPr>
        <w:pStyle w:val="a8"/>
        <w:shd w:val="clear" w:color="auto" w:fill="FFFFFF"/>
        <w:tabs>
          <w:tab w:val="left" w:pos="1134"/>
        </w:tabs>
        <w:spacing w:line="264" w:lineRule="auto"/>
        <w:ind w:left="0" w:firstLine="709"/>
        <w:contextualSpacing/>
        <w:jc w:val="both"/>
        <w:rPr>
          <w:sz w:val="28"/>
          <w:szCs w:val="28"/>
        </w:rPr>
      </w:pPr>
      <w:r w:rsidRPr="00116A11">
        <w:rPr>
          <w:sz w:val="28"/>
          <w:szCs w:val="28"/>
        </w:rPr>
        <w:t>1</w:t>
      </w:r>
      <w:r w:rsidR="00006BFC" w:rsidRPr="00116A11">
        <w:rPr>
          <w:sz w:val="28"/>
          <w:szCs w:val="28"/>
        </w:rPr>
        <w:t xml:space="preserve">. </w:t>
      </w:r>
      <w:r w:rsidR="00E665AB" w:rsidRPr="00116A11">
        <w:rPr>
          <w:sz w:val="28"/>
          <w:szCs w:val="28"/>
        </w:rPr>
        <w:t>Какие таможенные процедуры следует применить?</w:t>
      </w:r>
    </w:p>
    <w:p w14:paraId="304697B3" w14:textId="77777777" w:rsidR="00E665AB" w:rsidRPr="00116A11" w:rsidRDefault="00740566" w:rsidP="009F654B">
      <w:pPr>
        <w:pStyle w:val="a8"/>
        <w:shd w:val="clear" w:color="auto" w:fill="FFFFFF"/>
        <w:tabs>
          <w:tab w:val="left" w:pos="1134"/>
        </w:tabs>
        <w:spacing w:line="264" w:lineRule="auto"/>
        <w:ind w:left="0" w:firstLine="709"/>
        <w:contextualSpacing/>
        <w:jc w:val="both"/>
        <w:rPr>
          <w:sz w:val="28"/>
          <w:szCs w:val="28"/>
        </w:rPr>
      </w:pPr>
      <w:r w:rsidRPr="00116A11">
        <w:rPr>
          <w:sz w:val="28"/>
          <w:szCs w:val="28"/>
        </w:rPr>
        <w:t>2</w:t>
      </w:r>
      <w:r w:rsidR="00006BFC" w:rsidRPr="00116A11">
        <w:rPr>
          <w:sz w:val="28"/>
          <w:szCs w:val="28"/>
        </w:rPr>
        <w:t xml:space="preserve">. </w:t>
      </w:r>
      <w:r w:rsidRPr="00116A11">
        <w:rPr>
          <w:sz w:val="28"/>
          <w:szCs w:val="28"/>
        </w:rPr>
        <w:t>Как</w:t>
      </w:r>
      <w:r w:rsidR="00E665AB" w:rsidRPr="00116A11">
        <w:rPr>
          <w:sz w:val="28"/>
          <w:szCs w:val="28"/>
        </w:rPr>
        <w:t>ов порядок совершения таможенных операций?</w:t>
      </w:r>
    </w:p>
    <w:p w14:paraId="6A1DC051" w14:textId="77777777" w:rsidR="00740566" w:rsidRPr="00116A11" w:rsidRDefault="00740566" w:rsidP="009F654B">
      <w:pPr>
        <w:pStyle w:val="a8"/>
        <w:shd w:val="clear" w:color="auto" w:fill="FFFFFF"/>
        <w:tabs>
          <w:tab w:val="left" w:pos="1134"/>
        </w:tabs>
        <w:spacing w:line="264" w:lineRule="auto"/>
        <w:ind w:left="0" w:firstLine="709"/>
        <w:contextualSpacing/>
        <w:jc w:val="both"/>
        <w:rPr>
          <w:sz w:val="28"/>
          <w:szCs w:val="28"/>
        </w:rPr>
      </w:pPr>
    </w:p>
    <w:p w14:paraId="34DEDEFC" w14:textId="372F5A15" w:rsidR="00E665AB" w:rsidRPr="00116A11" w:rsidRDefault="00006BFC" w:rsidP="009F654B">
      <w:pPr>
        <w:pStyle w:val="af5"/>
        <w:spacing w:before="0" w:beforeAutospacing="0" w:after="0" w:afterAutospacing="0" w:line="264" w:lineRule="auto"/>
        <w:ind w:firstLine="709"/>
        <w:jc w:val="both"/>
        <w:rPr>
          <w:sz w:val="28"/>
          <w:szCs w:val="28"/>
        </w:rPr>
      </w:pPr>
      <w:r w:rsidRPr="00116A11">
        <w:rPr>
          <w:sz w:val="28"/>
          <w:szCs w:val="28"/>
        </w:rPr>
        <w:t xml:space="preserve">Задание </w:t>
      </w:r>
      <w:r w:rsidR="00740566" w:rsidRPr="00116A11">
        <w:rPr>
          <w:sz w:val="28"/>
          <w:szCs w:val="28"/>
        </w:rPr>
        <w:t>2</w:t>
      </w:r>
      <w:r w:rsidRPr="00116A11">
        <w:rPr>
          <w:sz w:val="28"/>
          <w:szCs w:val="28"/>
        </w:rPr>
        <w:t>.</w:t>
      </w:r>
      <w:r w:rsidR="00B1467B" w:rsidRPr="00116A11">
        <w:rPr>
          <w:sz w:val="28"/>
          <w:szCs w:val="28"/>
        </w:rPr>
        <w:t xml:space="preserve"> </w:t>
      </w:r>
      <w:r w:rsidR="00E665AB" w:rsidRPr="00116A11">
        <w:rPr>
          <w:sz w:val="28"/>
          <w:szCs w:val="28"/>
        </w:rPr>
        <w:t>Российская организация ввозит товары из Японии морским транспортом через порт «Владивосток». Иностранные товары необходимо поместить на временное хранение в пределах территории морского порта. Каким образом можно организовать временное хранение товаров, если в порту отсутствует склад временного хранения?</w:t>
      </w:r>
    </w:p>
    <w:p w14:paraId="40E948F0" w14:textId="77777777" w:rsidR="00E665AB" w:rsidRPr="00116A11" w:rsidRDefault="00E665AB" w:rsidP="009F654B">
      <w:pPr>
        <w:pStyle w:val="a8"/>
        <w:shd w:val="clear" w:color="auto" w:fill="FFFFFF"/>
        <w:tabs>
          <w:tab w:val="left" w:pos="1134"/>
        </w:tabs>
        <w:spacing w:line="264" w:lineRule="auto"/>
        <w:ind w:left="0" w:firstLine="709"/>
        <w:contextualSpacing/>
        <w:jc w:val="both"/>
        <w:rPr>
          <w:sz w:val="28"/>
          <w:szCs w:val="28"/>
        </w:rPr>
      </w:pPr>
    </w:p>
    <w:p w14:paraId="7AAC43F9" w14:textId="5B9CA718" w:rsidR="00E665AB" w:rsidRPr="00116A11" w:rsidRDefault="00E665AB" w:rsidP="009F654B">
      <w:pPr>
        <w:pStyle w:val="a8"/>
        <w:shd w:val="clear" w:color="auto" w:fill="FFFFFF"/>
        <w:tabs>
          <w:tab w:val="left" w:pos="1134"/>
        </w:tabs>
        <w:spacing w:line="264" w:lineRule="auto"/>
        <w:ind w:left="0" w:firstLine="709"/>
        <w:contextualSpacing/>
        <w:jc w:val="both"/>
        <w:rPr>
          <w:sz w:val="28"/>
          <w:szCs w:val="28"/>
        </w:rPr>
      </w:pPr>
      <w:r w:rsidRPr="00116A11">
        <w:rPr>
          <w:sz w:val="28"/>
          <w:szCs w:val="28"/>
        </w:rPr>
        <w:t>Задание 3.</w:t>
      </w:r>
      <w:r w:rsidR="008934EC">
        <w:rPr>
          <w:sz w:val="28"/>
          <w:szCs w:val="28"/>
        </w:rPr>
        <w:t xml:space="preserve"> </w:t>
      </w:r>
      <w:r w:rsidRPr="00116A11">
        <w:rPr>
          <w:sz w:val="28"/>
          <w:szCs w:val="28"/>
        </w:rPr>
        <w:t xml:space="preserve">Российская организация поместила товары под процедуру экспорта путем подачи ДТ. После выпуска товаров, но до их вывоза с территории РФ в связи с ошибкой декларанта возникла необходимость изменить в ДТ номер грузового </w:t>
      </w:r>
      <w:r w:rsidRPr="00116A11">
        <w:rPr>
          <w:sz w:val="28"/>
          <w:szCs w:val="28"/>
        </w:rPr>
        <w:lastRenderedPageBreak/>
        <w:t>автомобиля, на котором товары вывозятся с территории РФ. Каким образом можно ускорить совершение таможенных операций с целью получения разрешения на убытие товаров с территории РФ?</w:t>
      </w:r>
    </w:p>
    <w:p w14:paraId="5858B619" w14:textId="08C831F4" w:rsidR="00E665AB" w:rsidRPr="00116A11" w:rsidRDefault="00E665AB" w:rsidP="009F654B">
      <w:pPr>
        <w:pStyle w:val="a8"/>
        <w:shd w:val="clear" w:color="auto" w:fill="FFFFFF"/>
        <w:tabs>
          <w:tab w:val="left" w:pos="1134"/>
        </w:tabs>
        <w:spacing w:line="264" w:lineRule="auto"/>
        <w:ind w:left="0" w:firstLine="709"/>
        <w:contextualSpacing/>
        <w:jc w:val="both"/>
        <w:rPr>
          <w:sz w:val="28"/>
          <w:szCs w:val="28"/>
        </w:rPr>
      </w:pPr>
      <w:r w:rsidRPr="00116A11">
        <w:rPr>
          <w:sz w:val="28"/>
          <w:szCs w:val="28"/>
        </w:rPr>
        <w:t>Задание 4.</w:t>
      </w:r>
      <w:r w:rsidR="00777174" w:rsidRPr="00116A11">
        <w:rPr>
          <w:sz w:val="28"/>
          <w:szCs w:val="28"/>
        </w:rPr>
        <w:t xml:space="preserve"> Организация ввозит на территорию РФ иностранные товары автомобильным транспортом. Обязательно ли предоставлять таможенному органу предварительную информацию о прибытии товаров на таможенную территорию ЕАЭС? Каковы возможные последствия непредоставления такой информации таможенному органу?</w:t>
      </w:r>
    </w:p>
    <w:p w14:paraId="0B7BE84F" w14:textId="77777777" w:rsidR="00777174" w:rsidRPr="00116A11" w:rsidRDefault="00777174" w:rsidP="009F654B">
      <w:pPr>
        <w:pStyle w:val="a8"/>
        <w:shd w:val="clear" w:color="auto" w:fill="FFFFFF"/>
        <w:tabs>
          <w:tab w:val="left" w:pos="1134"/>
        </w:tabs>
        <w:spacing w:line="264" w:lineRule="auto"/>
        <w:ind w:left="0" w:firstLine="709"/>
        <w:contextualSpacing/>
        <w:jc w:val="both"/>
        <w:rPr>
          <w:sz w:val="28"/>
          <w:szCs w:val="28"/>
        </w:rPr>
      </w:pPr>
    </w:p>
    <w:p w14:paraId="002F4F72" w14:textId="03310AE7" w:rsidR="00777174" w:rsidRPr="00116A11" w:rsidRDefault="00E665AB" w:rsidP="009F654B">
      <w:pPr>
        <w:pStyle w:val="a8"/>
        <w:shd w:val="clear" w:color="auto" w:fill="FFFFFF"/>
        <w:tabs>
          <w:tab w:val="left" w:pos="1134"/>
        </w:tabs>
        <w:spacing w:line="264" w:lineRule="auto"/>
        <w:ind w:left="0" w:firstLine="709"/>
        <w:contextualSpacing/>
        <w:jc w:val="both"/>
        <w:rPr>
          <w:sz w:val="28"/>
          <w:szCs w:val="28"/>
        </w:rPr>
      </w:pPr>
      <w:r w:rsidRPr="00116A11">
        <w:rPr>
          <w:sz w:val="28"/>
          <w:szCs w:val="28"/>
        </w:rPr>
        <w:t>Задание 5.</w:t>
      </w:r>
      <w:r w:rsidR="00777174" w:rsidRPr="00116A11">
        <w:rPr>
          <w:sz w:val="28"/>
          <w:szCs w:val="28"/>
        </w:rPr>
        <w:t xml:space="preserve"> Российская организация (выступающая в том числе в качестве перевозчика) при вывозе лесоматериалов через международный автомобильный пункт пропуска представила в таможенный орган международную товаротранспортную накладную формы CMR, декларацию на товары, согласно которой указанный товар был помещен под таможенную процедуру экспорта, и инвойс, в которых вес вывозимого товара был указан больший, чем фактически имелся в транспортном средстве. Может ли российская организация быть привлечена к ответственности за это?</w:t>
      </w:r>
    </w:p>
    <w:p w14:paraId="32076BDB" w14:textId="77777777" w:rsidR="00777174" w:rsidRPr="00116A11" w:rsidRDefault="00777174" w:rsidP="009F654B">
      <w:pPr>
        <w:pStyle w:val="af5"/>
        <w:spacing w:before="0" w:beforeAutospacing="0" w:after="0" w:afterAutospacing="0" w:line="264" w:lineRule="auto"/>
        <w:ind w:firstLine="709"/>
        <w:jc w:val="both"/>
        <w:rPr>
          <w:sz w:val="28"/>
          <w:szCs w:val="28"/>
        </w:rPr>
      </w:pPr>
    </w:p>
    <w:p w14:paraId="4E6D3B15" w14:textId="1997F90A" w:rsidR="00777174" w:rsidRPr="00116A11" w:rsidRDefault="00E665AB" w:rsidP="009F654B">
      <w:pPr>
        <w:pStyle w:val="a8"/>
        <w:shd w:val="clear" w:color="auto" w:fill="FFFFFF"/>
        <w:tabs>
          <w:tab w:val="left" w:pos="1134"/>
        </w:tabs>
        <w:spacing w:line="264" w:lineRule="auto"/>
        <w:ind w:left="0" w:firstLine="709"/>
        <w:contextualSpacing/>
        <w:jc w:val="both"/>
        <w:rPr>
          <w:sz w:val="28"/>
          <w:szCs w:val="28"/>
        </w:rPr>
      </w:pPr>
      <w:r w:rsidRPr="00116A11">
        <w:rPr>
          <w:sz w:val="28"/>
          <w:szCs w:val="28"/>
        </w:rPr>
        <w:t>Задание 6.</w:t>
      </w:r>
      <w:r w:rsidR="00777174" w:rsidRPr="00116A11">
        <w:rPr>
          <w:sz w:val="28"/>
          <w:szCs w:val="28"/>
        </w:rPr>
        <w:t xml:space="preserve"> Организация осуществляет экспорт серы (код 2503001000 по ТН ВЭД ЕАЭС) из России в Турцию. Экспорт оформляется на Астраханском таможенном посту, далее осуществляется перевозка товара насыпом автомобильным транспортом до Новороссийского таможенного поста, оттуда товар вывозится морским транспортом в Турцию. Каким образом можно вывезти серу в количестве, превышающем изначально задекларированное количество?</w:t>
      </w:r>
    </w:p>
    <w:p w14:paraId="4F80730A" w14:textId="77777777" w:rsidR="00777174" w:rsidRPr="00116A11" w:rsidRDefault="00777174" w:rsidP="009F654B">
      <w:pPr>
        <w:pStyle w:val="af5"/>
        <w:spacing w:before="0" w:beforeAutospacing="0" w:after="0" w:afterAutospacing="0" w:line="264" w:lineRule="auto"/>
        <w:ind w:firstLine="709"/>
        <w:jc w:val="both"/>
        <w:rPr>
          <w:sz w:val="28"/>
          <w:szCs w:val="28"/>
        </w:rPr>
      </w:pPr>
      <w:r w:rsidRPr="00116A11">
        <w:rPr>
          <w:sz w:val="28"/>
          <w:szCs w:val="28"/>
        </w:rPr>
        <w:t> </w:t>
      </w:r>
    </w:p>
    <w:p w14:paraId="56EB45AB" w14:textId="548935FA" w:rsidR="00777174" w:rsidRPr="00116A11" w:rsidRDefault="00777174" w:rsidP="009F654B">
      <w:pPr>
        <w:pStyle w:val="a8"/>
        <w:shd w:val="clear" w:color="auto" w:fill="FFFFFF"/>
        <w:tabs>
          <w:tab w:val="left" w:pos="1134"/>
        </w:tabs>
        <w:spacing w:line="264" w:lineRule="auto"/>
        <w:ind w:left="0" w:firstLine="709"/>
        <w:contextualSpacing/>
        <w:jc w:val="both"/>
        <w:rPr>
          <w:sz w:val="28"/>
          <w:szCs w:val="28"/>
        </w:rPr>
      </w:pPr>
      <w:r w:rsidRPr="00116A11">
        <w:rPr>
          <w:sz w:val="28"/>
          <w:szCs w:val="28"/>
        </w:rPr>
        <w:t>Задание 7. Организация экспортирует товары из России в Узбекистан (шоколадные конфеты из 1806 ТН ВЭД ЕАЭС). В декларации на товары указано 12 грузовых мест, таможенный орган принял решение о выпуске товаров. Может ли организация фактически вывезти 10 грузовых мест? Какие действия следует для этого совершить?</w:t>
      </w:r>
    </w:p>
    <w:p w14:paraId="0E3F3D2D" w14:textId="77777777" w:rsidR="00777174" w:rsidRPr="00116A11" w:rsidRDefault="00777174" w:rsidP="009F654B">
      <w:pPr>
        <w:pStyle w:val="a8"/>
        <w:shd w:val="clear" w:color="auto" w:fill="FFFFFF"/>
        <w:tabs>
          <w:tab w:val="left" w:pos="1134"/>
        </w:tabs>
        <w:spacing w:line="264" w:lineRule="auto"/>
        <w:ind w:left="0" w:firstLine="709"/>
        <w:contextualSpacing/>
        <w:jc w:val="both"/>
        <w:rPr>
          <w:sz w:val="28"/>
          <w:szCs w:val="28"/>
        </w:rPr>
      </w:pPr>
    </w:p>
    <w:p w14:paraId="40DBC20E" w14:textId="03CE8E29" w:rsidR="00777174" w:rsidRPr="00116A11" w:rsidRDefault="00777174" w:rsidP="009F654B">
      <w:pPr>
        <w:pStyle w:val="a8"/>
        <w:shd w:val="clear" w:color="auto" w:fill="FFFFFF"/>
        <w:tabs>
          <w:tab w:val="left" w:pos="1134"/>
        </w:tabs>
        <w:spacing w:line="264" w:lineRule="auto"/>
        <w:ind w:left="0" w:firstLine="709"/>
        <w:contextualSpacing/>
        <w:jc w:val="both"/>
        <w:rPr>
          <w:sz w:val="28"/>
          <w:szCs w:val="28"/>
        </w:rPr>
      </w:pPr>
      <w:r w:rsidRPr="00116A11">
        <w:rPr>
          <w:sz w:val="28"/>
          <w:szCs w:val="28"/>
        </w:rPr>
        <w:t>Задание 8. Перевозчиком, прибывшим в приграничный российский таможенный орган, были представлены документы для оформления вывоза с таможенной территории ЕАЭС на территорию Украины товара (О-ксилола) с кодом 2902 41 000 0 ТН ВЭД ЕАЭС, который включен в Перечень товаров, запрещенных к вывозу из Российской Федерации на территорию Украины в соответствии с Приложением № 2 к Постановлению Правительства РФ от 29.12.2018 № 1716-83 «О мерах по реализации Указа Президента Российской Федерации от 22 октября 2018 г. № 592». Может ли перевозчик быть привлечен к административной ответственности?</w:t>
      </w:r>
    </w:p>
    <w:p w14:paraId="696AFCAE" w14:textId="77777777" w:rsidR="00777174" w:rsidRPr="00116A11" w:rsidRDefault="00777174" w:rsidP="009F654B">
      <w:pPr>
        <w:pStyle w:val="a8"/>
        <w:shd w:val="clear" w:color="auto" w:fill="FFFFFF"/>
        <w:tabs>
          <w:tab w:val="left" w:pos="1134"/>
        </w:tabs>
        <w:spacing w:line="264" w:lineRule="auto"/>
        <w:ind w:left="0" w:firstLine="709"/>
        <w:contextualSpacing/>
        <w:jc w:val="both"/>
        <w:rPr>
          <w:sz w:val="28"/>
          <w:szCs w:val="28"/>
        </w:rPr>
      </w:pPr>
    </w:p>
    <w:p w14:paraId="54788C46" w14:textId="77777777" w:rsidR="00777174" w:rsidRPr="00116A11" w:rsidRDefault="00777174" w:rsidP="009F654B">
      <w:pPr>
        <w:pStyle w:val="af5"/>
        <w:spacing w:before="0" w:beforeAutospacing="0" w:after="0" w:afterAutospacing="0" w:line="264" w:lineRule="auto"/>
        <w:ind w:firstLine="709"/>
        <w:jc w:val="both"/>
        <w:rPr>
          <w:sz w:val="28"/>
          <w:szCs w:val="28"/>
        </w:rPr>
      </w:pPr>
      <w:r w:rsidRPr="00116A11">
        <w:rPr>
          <w:sz w:val="28"/>
          <w:szCs w:val="28"/>
        </w:rPr>
        <w:lastRenderedPageBreak/>
        <w:t>Задание 9. В результате перевозки транзитных товаров по единой таможенной территории Союза автомобильное транспортное средство, на котором осуществлялась перевозка товаров, попало в аварию, в результате которой перевозимые иностранные товары были безвозвратно утрачены. Несет ли перевозчик ответственность за утрату груза?</w:t>
      </w:r>
    </w:p>
    <w:p w14:paraId="5952A2E2" w14:textId="2FAA360B" w:rsidR="00777174" w:rsidRPr="00116A11" w:rsidRDefault="00777174" w:rsidP="009F654B">
      <w:pPr>
        <w:pStyle w:val="a8"/>
        <w:shd w:val="clear" w:color="auto" w:fill="FFFFFF"/>
        <w:tabs>
          <w:tab w:val="left" w:pos="1134"/>
        </w:tabs>
        <w:spacing w:line="264" w:lineRule="auto"/>
        <w:ind w:left="0" w:firstLine="709"/>
        <w:contextualSpacing/>
        <w:jc w:val="both"/>
        <w:rPr>
          <w:sz w:val="28"/>
          <w:szCs w:val="28"/>
        </w:rPr>
      </w:pPr>
    </w:p>
    <w:p w14:paraId="387E49A9" w14:textId="77777777" w:rsidR="00116A11" w:rsidRPr="00116A11" w:rsidRDefault="00777174" w:rsidP="009F654B">
      <w:pPr>
        <w:pStyle w:val="af5"/>
        <w:spacing w:before="0" w:beforeAutospacing="0" w:after="0" w:afterAutospacing="0" w:line="264" w:lineRule="auto"/>
        <w:ind w:firstLine="709"/>
        <w:jc w:val="both"/>
        <w:rPr>
          <w:sz w:val="28"/>
          <w:szCs w:val="28"/>
        </w:rPr>
      </w:pPr>
      <w:r w:rsidRPr="00116A11">
        <w:rPr>
          <w:sz w:val="28"/>
          <w:szCs w:val="28"/>
        </w:rPr>
        <w:t>Задание 10.</w:t>
      </w:r>
      <w:r w:rsidR="00116A11" w:rsidRPr="00116A11">
        <w:rPr>
          <w:sz w:val="28"/>
          <w:szCs w:val="28"/>
        </w:rPr>
        <w:t xml:space="preserve"> Какие документы (в том числе товаросопроводительные) оформляются при экспорте товаров из РФ в государства, не входящие в ЕАЭС? </w:t>
      </w:r>
    </w:p>
    <w:p w14:paraId="05F0AF3F" w14:textId="77777777" w:rsidR="00116A11" w:rsidRPr="00116A11" w:rsidRDefault="00116A11" w:rsidP="009F654B">
      <w:pPr>
        <w:pStyle w:val="af5"/>
        <w:spacing w:before="0" w:beforeAutospacing="0" w:after="0" w:afterAutospacing="0" w:line="264" w:lineRule="auto"/>
        <w:ind w:firstLine="709"/>
        <w:jc w:val="both"/>
        <w:rPr>
          <w:sz w:val="28"/>
          <w:szCs w:val="28"/>
        </w:rPr>
      </w:pPr>
    </w:p>
    <w:p w14:paraId="7A36BFB8" w14:textId="1183BCDA" w:rsidR="00116A11" w:rsidRPr="00116A11" w:rsidRDefault="00116A11" w:rsidP="009F654B">
      <w:pPr>
        <w:pStyle w:val="af5"/>
        <w:spacing w:before="0" w:beforeAutospacing="0" w:after="0" w:afterAutospacing="0" w:line="264" w:lineRule="auto"/>
        <w:ind w:firstLine="709"/>
        <w:jc w:val="both"/>
        <w:rPr>
          <w:sz w:val="28"/>
          <w:szCs w:val="28"/>
        </w:rPr>
      </w:pPr>
      <w:r w:rsidRPr="00116A11">
        <w:rPr>
          <w:sz w:val="28"/>
          <w:szCs w:val="28"/>
        </w:rPr>
        <w:t>Задание 11. Какие документы (в том числе товаросопроводительные) оформляются при импорте товаров в РФ (выпуск для внутреннего потребления) из государств, не входящих в ЕАЭС?</w:t>
      </w:r>
    </w:p>
    <w:p w14:paraId="73008076" w14:textId="0BEB495A" w:rsidR="00116A11" w:rsidRPr="00116A11" w:rsidRDefault="00116A11" w:rsidP="009F654B">
      <w:pPr>
        <w:pStyle w:val="af5"/>
        <w:spacing w:before="0" w:beforeAutospacing="0" w:after="0" w:afterAutospacing="0" w:line="264" w:lineRule="auto"/>
        <w:ind w:firstLine="709"/>
        <w:jc w:val="both"/>
        <w:rPr>
          <w:sz w:val="28"/>
          <w:szCs w:val="28"/>
        </w:rPr>
      </w:pPr>
    </w:p>
    <w:p w14:paraId="704538DA" w14:textId="5E7CC3C9" w:rsidR="00777174" w:rsidRPr="00116A11" w:rsidRDefault="00116A11" w:rsidP="009F654B">
      <w:pPr>
        <w:pStyle w:val="a8"/>
        <w:shd w:val="clear" w:color="auto" w:fill="FFFFFF"/>
        <w:tabs>
          <w:tab w:val="left" w:pos="1134"/>
        </w:tabs>
        <w:spacing w:line="264" w:lineRule="auto"/>
        <w:ind w:left="0" w:firstLine="709"/>
        <w:contextualSpacing/>
        <w:jc w:val="both"/>
        <w:rPr>
          <w:sz w:val="28"/>
          <w:szCs w:val="28"/>
        </w:rPr>
      </w:pPr>
      <w:r w:rsidRPr="00116A11">
        <w:rPr>
          <w:sz w:val="28"/>
          <w:szCs w:val="28"/>
        </w:rPr>
        <w:t>Задание 12. Организация ввозит из Германии в Россию стальные вешалки для одежды с целью выпуска для внутреннего потребления. Каким образом они могут классифицироваться по ТН ВЭД ЕАЭС?</w:t>
      </w:r>
    </w:p>
    <w:p w14:paraId="47341AED" w14:textId="77777777" w:rsidR="00777174" w:rsidRPr="00116A11" w:rsidRDefault="00777174" w:rsidP="009F654B">
      <w:pPr>
        <w:pStyle w:val="a8"/>
        <w:shd w:val="clear" w:color="auto" w:fill="FFFFFF"/>
        <w:tabs>
          <w:tab w:val="left" w:pos="1134"/>
        </w:tabs>
        <w:spacing w:line="264" w:lineRule="auto"/>
        <w:ind w:left="0" w:firstLine="709"/>
        <w:contextualSpacing/>
        <w:jc w:val="both"/>
        <w:rPr>
          <w:sz w:val="28"/>
          <w:szCs w:val="28"/>
        </w:rPr>
      </w:pPr>
    </w:p>
    <w:p w14:paraId="3833A7CD" w14:textId="0CB0BA75" w:rsidR="00740566" w:rsidRPr="00116A11" w:rsidRDefault="00116A11" w:rsidP="009F654B">
      <w:pPr>
        <w:pStyle w:val="a8"/>
        <w:shd w:val="clear" w:color="auto" w:fill="FFFFFF"/>
        <w:tabs>
          <w:tab w:val="left" w:pos="1134"/>
        </w:tabs>
        <w:spacing w:line="264" w:lineRule="auto"/>
        <w:ind w:left="0" w:firstLine="709"/>
        <w:contextualSpacing/>
        <w:jc w:val="both"/>
        <w:rPr>
          <w:sz w:val="28"/>
          <w:szCs w:val="28"/>
        </w:rPr>
      </w:pPr>
      <w:r w:rsidRPr="00116A11">
        <w:rPr>
          <w:sz w:val="28"/>
          <w:szCs w:val="28"/>
        </w:rPr>
        <w:t>Задание 13. Таможенный орган направил в организацию письмо о необходимости представления документов со ссылкой на ст. 340 ТК ЕАЭС и ст. 239 Закона № 289-ФЗ в отношении условно выпущенных в 2022 - 2023 гг. товаров. В письме не указано, в рамках какого мероприятия таможенного контроля производится запрос документов, а также не указана мера ответственности за непредставление документов. Вправе ли организация не представлять запрашиваемые документы?</w:t>
      </w:r>
    </w:p>
    <w:p w14:paraId="274070A7" w14:textId="77777777" w:rsidR="00116A11" w:rsidRPr="00116A11" w:rsidRDefault="00116A11" w:rsidP="009F654B">
      <w:pPr>
        <w:pStyle w:val="a8"/>
        <w:shd w:val="clear" w:color="auto" w:fill="FFFFFF"/>
        <w:tabs>
          <w:tab w:val="left" w:pos="1134"/>
        </w:tabs>
        <w:spacing w:line="264" w:lineRule="auto"/>
        <w:ind w:left="0" w:firstLine="709"/>
        <w:contextualSpacing/>
        <w:jc w:val="both"/>
        <w:rPr>
          <w:sz w:val="28"/>
          <w:szCs w:val="28"/>
        </w:rPr>
      </w:pPr>
    </w:p>
    <w:p w14:paraId="312E55B5" w14:textId="6A583D88" w:rsidR="00116A11" w:rsidRPr="00116A11" w:rsidRDefault="00116A11" w:rsidP="009F654B">
      <w:pPr>
        <w:spacing w:line="264" w:lineRule="auto"/>
        <w:ind w:firstLine="709"/>
        <w:jc w:val="both"/>
        <w:rPr>
          <w:sz w:val="28"/>
          <w:szCs w:val="28"/>
        </w:rPr>
      </w:pPr>
      <w:r w:rsidRPr="00116A11">
        <w:rPr>
          <w:sz w:val="28"/>
          <w:szCs w:val="28"/>
        </w:rPr>
        <w:t>Задание 14. Организация задекларировала вывоз в ФРГ в процедуре переработки вне таможенной территории станков ткацких (код 8446). В связи с запретом вывоза указанных товаров правомерно ли привлечение к административной ответственности, учитывая, что товары не были фактически вывезены?</w:t>
      </w:r>
    </w:p>
    <w:p w14:paraId="075FCB76" w14:textId="77777777" w:rsidR="00116A11" w:rsidRPr="00116A11" w:rsidRDefault="00116A11" w:rsidP="009F654B">
      <w:pPr>
        <w:pStyle w:val="a8"/>
        <w:shd w:val="clear" w:color="auto" w:fill="FFFFFF"/>
        <w:tabs>
          <w:tab w:val="left" w:pos="1134"/>
        </w:tabs>
        <w:spacing w:line="264" w:lineRule="auto"/>
        <w:ind w:left="0" w:firstLine="709"/>
        <w:contextualSpacing/>
        <w:jc w:val="both"/>
        <w:rPr>
          <w:sz w:val="28"/>
          <w:szCs w:val="28"/>
        </w:rPr>
      </w:pPr>
    </w:p>
    <w:p w14:paraId="2C38434C" w14:textId="31E05170" w:rsidR="00116A11" w:rsidRPr="00116A11" w:rsidRDefault="00116A11" w:rsidP="009F654B">
      <w:pPr>
        <w:pStyle w:val="a8"/>
        <w:shd w:val="clear" w:color="auto" w:fill="FFFFFF"/>
        <w:tabs>
          <w:tab w:val="left" w:pos="1134"/>
        </w:tabs>
        <w:spacing w:line="264" w:lineRule="auto"/>
        <w:ind w:left="0" w:firstLine="709"/>
        <w:contextualSpacing/>
        <w:jc w:val="both"/>
        <w:rPr>
          <w:sz w:val="28"/>
          <w:szCs w:val="28"/>
        </w:rPr>
      </w:pPr>
      <w:r w:rsidRPr="00116A11">
        <w:rPr>
          <w:sz w:val="28"/>
          <w:szCs w:val="28"/>
        </w:rPr>
        <w:t>Задание 15. Организацией заявлена таможенная процедура выпуска для внутреннего потребления. Срок выпуска товаров таможенным органом приостановлен по ст. 124 ТК ЕАЭС. В течение трех часов после получения решения товары на временное хранение не помещены. Возможно ли привлечение организации к административной ответственности?</w:t>
      </w:r>
    </w:p>
    <w:p w14:paraId="0FB51605" w14:textId="77777777" w:rsidR="00116A11" w:rsidRPr="00116A11" w:rsidRDefault="00116A11" w:rsidP="009F654B">
      <w:pPr>
        <w:pStyle w:val="a8"/>
        <w:shd w:val="clear" w:color="auto" w:fill="FFFFFF"/>
        <w:tabs>
          <w:tab w:val="left" w:pos="1134"/>
        </w:tabs>
        <w:spacing w:line="264" w:lineRule="auto"/>
        <w:ind w:left="0" w:firstLine="709"/>
        <w:contextualSpacing/>
        <w:jc w:val="both"/>
        <w:rPr>
          <w:sz w:val="28"/>
          <w:szCs w:val="28"/>
        </w:rPr>
      </w:pPr>
    </w:p>
    <w:p w14:paraId="1A3FA4F5" w14:textId="5FD3A5F3" w:rsidR="00D2201F" w:rsidRPr="00C131BA" w:rsidRDefault="00D2201F" w:rsidP="009F654B">
      <w:pPr>
        <w:pStyle w:val="1"/>
        <w:spacing w:line="264" w:lineRule="auto"/>
        <w:ind w:firstLine="0"/>
        <w:rPr>
          <w:rFonts w:eastAsia="ヒラギノ角ゴ Pro W3"/>
          <w:sz w:val="28"/>
          <w:szCs w:val="28"/>
        </w:rPr>
      </w:pPr>
      <w:bookmarkStart w:id="14" w:name="_Toc1677412"/>
      <w:bookmarkStart w:id="15" w:name="_Toc147691091"/>
      <w:r w:rsidRPr="00C131BA">
        <w:rPr>
          <w:rFonts w:eastAsia="ヒラギノ角ゴ Pro W3"/>
          <w:sz w:val="28"/>
          <w:szCs w:val="28"/>
        </w:rPr>
        <w:t>Задания для контрольной работы</w:t>
      </w:r>
      <w:bookmarkEnd w:id="14"/>
      <w:bookmarkEnd w:id="15"/>
    </w:p>
    <w:p w14:paraId="666601EE" w14:textId="77777777" w:rsidR="00967ACD" w:rsidRDefault="00967ACD" w:rsidP="009F654B">
      <w:pPr>
        <w:spacing w:line="264" w:lineRule="auto"/>
        <w:ind w:firstLine="709"/>
        <w:jc w:val="both"/>
        <w:rPr>
          <w:sz w:val="28"/>
          <w:szCs w:val="28"/>
        </w:rPr>
      </w:pPr>
      <w:r w:rsidRPr="00387224">
        <w:rPr>
          <w:sz w:val="28"/>
          <w:szCs w:val="28"/>
        </w:rPr>
        <w:t xml:space="preserve">Учебным планом по данной дисциплине предусмотрено выполнение </w:t>
      </w:r>
      <w:r>
        <w:rPr>
          <w:sz w:val="28"/>
          <w:szCs w:val="28"/>
        </w:rPr>
        <w:t>контрольной работы</w:t>
      </w:r>
      <w:r w:rsidRPr="00387224">
        <w:rPr>
          <w:sz w:val="28"/>
          <w:szCs w:val="28"/>
        </w:rPr>
        <w:t xml:space="preserve">. В этих целях, а также для развития навыков понимания и усвоения новых знаний в более легкой и доступной форме, самостоятельного </w:t>
      </w:r>
      <w:r w:rsidRPr="00387224">
        <w:rPr>
          <w:sz w:val="28"/>
          <w:szCs w:val="28"/>
        </w:rPr>
        <w:lastRenderedPageBreak/>
        <w:t xml:space="preserve">творческого мышления, совершенствования ораторской речи каждый студент должен подготовить мультимедийную презентацию в формате PowerPoint (объемом не более 10-12 слайдов) на одну из предлагаемых тем. В </w:t>
      </w:r>
      <w:r>
        <w:rPr>
          <w:sz w:val="28"/>
          <w:szCs w:val="28"/>
        </w:rPr>
        <w:t>контрольной работе</w:t>
      </w:r>
      <w:r w:rsidRPr="00387224">
        <w:rPr>
          <w:sz w:val="28"/>
          <w:szCs w:val="28"/>
        </w:rPr>
        <w:t xml:space="preserve"> студентом должны быть подготовлено 2-3 вопроса для дискуссии и обсуждения в группе (они выносятся на слайды), по теме презентации. </w:t>
      </w:r>
    </w:p>
    <w:p w14:paraId="7264E20C" w14:textId="77777777" w:rsidR="00967ACD" w:rsidRDefault="00967ACD" w:rsidP="009F654B">
      <w:pPr>
        <w:spacing w:line="264" w:lineRule="auto"/>
        <w:jc w:val="center"/>
        <w:rPr>
          <w:b/>
          <w:bCs/>
          <w:sz w:val="28"/>
          <w:szCs w:val="28"/>
        </w:rPr>
      </w:pPr>
    </w:p>
    <w:p w14:paraId="2340D75A" w14:textId="25941ADB" w:rsidR="00967ACD" w:rsidRPr="00387224" w:rsidRDefault="00967ACD" w:rsidP="009F654B">
      <w:pPr>
        <w:spacing w:line="264" w:lineRule="auto"/>
        <w:jc w:val="center"/>
        <w:rPr>
          <w:b/>
          <w:bCs/>
          <w:sz w:val="28"/>
          <w:szCs w:val="28"/>
        </w:rPr>
      </w:pPr>
      <w:r w:rsidRPr="00387224">
        <w:rPr>
          <w:b/>
          <w:bCs/>
          <w:sz w:val="28"/>
          <w:szCs w:val="28"/>
        </w:rPr>
        <w:t xml:space="preserve">Темы для подготовки презентаций в рамках </w:t>
      </w:r>
      <w:r>
        <w:rPr>
          <w:b/>
          <w:bCs/>
          <w:sz w:val="28"/>
          <w:szCs w:val="28"/>
        </w:rPr>
        <w:t>выполнения контрольной работы</w:t>
      </w:r>
    </w:p>
    <w:p w14:paraId="0672B6BF" w14:textId="77777777" w:rsidR="00CA7EF9" w:rsidRPr="003B2414" w:rsidRDefault="00CA7EF9" w:rsidP="009F654B">
      <w:pPr>
        <w:spacing w:line="264" w:lineRule="auto"/>
        <w:ind w:firstLine="709"/>
        <w:jc w:val="both"/>
        <w:rPr>
          <w:sz w:val="28"/>
          <w:szCs w:val="28"/>
          <w:lang w:val="x-none" w:eastAsia="x-none"/>
        </w:rPr>
      </w:pPr>
    </w:p>
    <w:p w14:paraId="79D96B77"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Развитие таможенного дела на современном этапе</w:t>
      </w:r>
      <w:r w:rsidRPr="003B2414">
        <w:rPr>
          <w:sz w:val="28"/>
          <w:szCs w:val="28"/>
          <w:lang w:eastAsia="x-none"/>
        </w:rPr>
        <w:t>.</w:t>
      </w:r>
    </w:p>
    <w:p w14:paraId="24FCA945" w14:textId="77777777" w:rsidR="00CA7EF9" w:rsidRPr="003B2414" w:rsidRDefault="00CA7EF9" w:rsidP="009F654B">
      <w:pPr>
        <w:pStyle w:val="a8"/>
        <w:numPr>
          <w:ilvl w:val="0"/>
          <w:numId w:val="42"/>
        </w:numPr>
        <w:spacing w:line="264" w:lineRule="auto"/>
        <w:ind w:left="0" w:firstLine="709"/>
        <w:jc w:val="both"/>
        <w:rPr>
          <w:sz w:val="28"/>
          <w:szCs w:val="28"/>
          <w:lang w:val="x-none" w:eastAsia="x-none"/>
        </w:rPr>
      </w:pPr>
      <w:r w:rsidRPr="003B2414">
        <w:rPr>
          <w:sz w:val="28"/>
          <w:szCs w:val="28"/>
          <w:lang w:val="x-none" w:eastAsia="x-none"/>
        </w:rPr>
        <w:t>Анализ перспективных проектов совершенствования</w:t>
      </w:r>
      <w:r w:rsidRPr="003B2414">
        <w:rPr>
          <w:sz w:val="28"/>
          <w:szCs w:val="28"/>
          <w:lang w:eastAsia="x-none"/>
        </w:rPr>
        <w:t xml:space="preserve"> </w:t>
      </w:r>
      <w:r w:rsidRPr="003B2414">
        <w:rPr>
          <w:sz w:val="28"/>
          <w:szCs w:val="28"/>
          <w:lang w:val="x-none" w:eastAsia="x-none"/>
        </w:rPr>
        <w:t>таможенного администрирования в Российской</w:t>
      </w:r>
      <w:r w:rsidRPr="003B2414">
        <w:rPr>
          <w:sz w:val="28"/>
          <w:szCs w:val="28"/>
          <w:lang w:eastAsia="x-none"/>
        </w:rPr>
        <w:t xml:space="preserve"> </w:t>
      </w:r>
      <w:r w:rsidRPr="003B2414">
        <w:rPr>
          <w:sz w:val="28"/>
          <w:szCs w:val="28"/>
          <w:lang w:val="x-none" w:eastAsia="x-none"/>
        </w:rPr>
        <w:t>Федерации и ЕАЭС инновационными методами</w:t>
      </w:r>
      <w:r w:rsidRPr="003B2414">
        <w:rPr>
          <w:sz w:val="28"/>
          <w:szCs w:val="28"/>
          <w:lang w:eastAsia="x-none"/>
        </w:rPr>
        <w:t>.</w:t>
      </w:r>
    </w:p>
    <w:p w14:paraId="0BF68B6B"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Совершенствование процессов таможенного</w:t>
      </w:r>
      <w:r w:rsidRPr="003B2414">
        <w:rPr>
          <w:sz w:val="28"/>
          <w:szCs w:val="28"/>
          <w:lang w:eastAsia="x-none"/>
        </w:rPr>
        <w:t xml:space="preserve"> </w:t>
      </w:r>
      <w:r w:rsidRPr="003B2414">
        <w:rPr>
          <w:sz w:val="28"/>
          <w:szCs w:val="28"/>
          <w:lang w:val="x-none" w:eastAsia="x-none"/>
        </w:rPr>
        <w:t>регулирования электронной торговли</w:t>
      </w:r>
      <w:r w:rsidRPr="003B2414">
        <w:rPr>
          <w:sz w:val="28"/>
          <w:szCs w:val="28"/>
          <w:lang w:eastAsia="x-none"/>
        </w:rPr>
        <w:t>.</w:t>
      </w:r>
    </w:p>
    <w:p w14:paraId="0C4F4910" w14:textId="77777777" w:rsidR="00CA7EF9" w:rsidRPr="003B2414" w:rsidRDefault="00CA7EF9" w:rsidP="009F654B">
      <w:pPr>
        <w:pStyle w:val="a8"/>
        <w:numPr>
          <w:ilvl w:val="0"/>
          <w:numId w:val="42"/>
        </w:numPr>
        <w:spacing w:line="264" w:lineRule="auto"/>
        <w:ind w:left="0" w:firstLine="709"/>
        <w:jc w:val="both"/>
        <w:rPr>
          <w:sz w:val="28"/>
          <w:szCs w:val="28"/>
          <w:lang w:val="x-none" w:eastAsia="x-none"/>
        </w:rPr>
      </w:pPr>
      <w:r w:rsidRPr="003B2414">
        <w:rPr>
          <w:sz w:val="28"/>
          <w:szCs w:val="28"/>
          <w:lang w:val="x-none" w:eastAsia="x-none"/>
        </w:rPr>
        <w:t>Развитие сервисно-ориентированной модели</w:t>
      </w:r>
      <w:r w:rsidRPr="003B2414">
        <w:rPr>
          <w:sz w:val="28"/>
          <w:szCs w:val="28"/>
          <w:lang w:eastAsia="x-none"/>
        </w:rPr>
        <w:t xml:space="preserve"> </w:t>
      </w:r>
      <w:r w:rsidRPr="003B2414">
        <w:rPr>
          <w:sz w:val="28"/>
          <w:szCs w:val="28"/>
          <w:lang w:val="x-none" w:eastAsia="x-none"/>
        </w:rPr>
        <w:t>организационной структуры электронной таможн</w:t>
      </w:r>
      <w:r w:rsidRPr="003B2414">
        <w:rPr>
          <w:sz w:val="28"/>
          <w:szCs w:val="28"/>
          <w:lang w:eastAsia="x-none"/>
        </w:rPr>
        <w:t xml:space="preserve">и </w:t>
      </w:r>
      <w:r w:rsidRPr="003B2414">
        <w:rPr>
          <w:sz w:val="28"/>
          <w:szCs w:val="28"/>
          <w:lang w:val="x-none" w:eastAsia="x-none"/>
        </w:rPr>
        <w:t>в условиях процессного подхода</w:t>
      </w:r>
      <w:r w:rsidRPr="003B2414">
        <w:rPr>
          <w:sz w:val="28"/>
          <w:szCs w:val="28"/>
          <w:lang w:eastAsia="x-none"/>
        </w:rPr>
        <w:t>.</w:t>
      </w:r>
      <w:r w:rsidRPr="003B2414">
        <w:rPr>
          <w:sz w:val="28"/>
          <w:szCs w:val="28"/>
          <w:lang w:val="x-none" w:eastAsia="x-none"/>
        </w:rPr>
        <w:t xml:space="preserve"> </w:t>
      </w:r>
    </w:p>
    <w:p w14:paraId="58B29F56" w14:textId="77777777" w:rsidR="00CA7EF9" w:rsidRPr="003B2414" w:rsidRDefault="00CA7EF9" w:rsidP="009F654B">
      <w:pPr>
        <w:pStyle w:val="a8"/>
        <w:numPr>
          <w:ilvl w:val="0"/>
          <w:numId w:val="42"/>
        </w:numPr>
        <w:spacing w:line="264" w:lineRule="auto"/>
        <w:ind w:left="0" w:firstLine="709"/>
        <w:jc w:val="both"/>
        <w:rPr>
          <w:sz w:val="28"/>
          <w:szCs w:val="28"/>
          <w:lang w:val="x-none" w:eastAsia="x-none"/>
        </w:rPr>
      </w:pPr>
      <w:r w:rsidRPr="003B2414">
        <w:rPr>
          <w:sz w:val="28"/>
          <w:szCs w:val="28"/>
          <w:lang w:val="x-none" w:eastAsia="x-none"/>
        </w:rPr>
        <w:t>Пути повышения эффективности нормативного регулирования</w:t>
      </w:r>
      <w:r w:rsidRPr="003B2414">
        <w:rPr>
          <w:sz w:val="28"/>
          <w:szCs w:val="28"/>
          <w:lang w:eastAsia="x-none"/>
        </w:rPr>
        <w:t xml:space="preserve"> </w:t>
      </w:r>
      <w:r w:rsidRPr="003B2414">
        <w:rPr>
          <w:sz w:val="28"/>
          <w:szCs w:val="28"/>
          <w:lang w:val="x-none" w:eastAsia="x-none"/>
        </w:rPr>
        <w:t>особых экономических зон в Российской Федерации.</w:t>
      </w:r>
    </w:p>
    <w:p w14:paraId="57978CBE"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eastAsia="x-none"/>
        </w:rPr>
        <w:t xml:space="preserve">Формирование и развитие </w:t>
      </w:r>
      <w:r w:rsidRPr="003B2414">
        <w:rPr>
          <w:sz w:val="28"/>
          <w:szCs w:val="28"/>
          <w:lang w:val="x-none" w:eastAsia="x-none"/>
        </w:rPr>
        <w:t>зон</w:t>
      </w:r>
      <w:r w:rsidRPr="003B2414">
        <w:rPr>
          <w:sz w:val="28"/>
          <w:szCs w:val="28"/>
          <w:lang w:eastAsia="x-none"/>
        </w:rPr>
        <w:t xml:space="preserve"> </w:t>
      </w:r>
      <w:r w:rsidRPr="003B2414">
        <w:rPr>
          <w:sz w:val="28"/>
          <w:szCs w:val="28"/>
          <w:lang w:val="x-none" w:eastAsia="x-none"/>
        </w:rPr>
        <w:t>свободной торговли</w:t>
      </w:r>
      <w:r w:rsidRPr="003B2414">
        <w:rPr>
          <w:sz w:val="28"/>
          <w:szCs w:val="28"/>
          <w:lang w:eastAsia="x-none"/>
        </w:rPr>
        <w:t>, участником которых является Россия.</w:t>
      </w:r>
    </w:p>
    <w:p w14:paraId="6BFF4171"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eastAsia="x-none"/>
        </w:rPr>
        <w:t xml:space="preserve">Проблемы обеспечения </w:t>
      </w:r>
      <w:r w:rsidRPr="003B2414">
        <w:rPr>
          <w:sz w:val="28"/>
          <w:szCs w:val="28"/>
          <w:lang w:val="x-none" w:eastAsia="x-none"/>
        </w:rPr>
        <w:t>экономическ</w:t>
      </w:r>
      <w:r w:rsidRPr="003B2414">
        <w:rPr>
          <w:sz w:val="28"/>
          <w:szCs w:val="28"/>
          <w:lang w:eastAsia="x-none"/>
        </w:rPr>
        <w:t>ой</w:t>
      </w:r>
      <w:r w:rsidRPr="003B2414">
        <w:rPr>
          <w:sz w:val="28"/>
          <w:szCs w:val="28"/>
          <w:lang w:val="x-none" w:eastAsia="x-none"/>
        </w:rPr>
        <w:t xml:space="preserve"> безопасност</w:t>
      </w:r>
      <w:r w:rsidRPr="003B2414">
        <w:rPr>
          <w:sz w:val="28"/>
          <w:szCs w:val="28"/>
          <w:lang w:eastAsia="x-none"/>
        </w:rPr>
        <w:t>и</w:t>
      </w:r>
      <w:r w:rsidRPr="003B2414">
        <w:rPr>
          <w:sz w:val="28"/>
          <w:szCs w:val="28"/>
          <w:lang w:val="x-none" w:eastAsia="x-none"/>
        </w:rPr>
        <w:t xml:space="preserve"> государства</w:t>
      </w:r>
      <w:r w:rsidRPr="003B2414">
        <w:rPr>
          <w:sz w:val="28"/>
          <w:szCs w:val="28"/>
          <w:lang w:eastAsia="x-none"/>
        </w:rPr>
        <w:t>.</w:t>
      </w:r>
    </w:p>
    <w:p w14:paraId="3A7E85E3"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eastAsia="x-none"/>
        </w:rPr>
        <w:t xml:space="preserve">Современные </w:t>
      </w:r>
      <w:r w:rsidRPr="003B2414">
        <w:rPr>
          <w:sz w:val="28"/>
          <w:szCs w:val="28"/>
          <w:lang w:val="x-none" w:eastAsia="x-none"/>
        </w:rPr>
        <w:t>проблемы развития малого и среднего бизнеса и пути их решения</w:t>
      </w:r>
      <w:r w:rsidRPr="003B2414">
        <w:rPr>
          <w:sz w:val="28"/>
          <w:szCs w:val="28"/>
          <w:lang w:eastAsia="x-none"/>
        </w:rPr>
        <w:t>.</w:t>
      </w:r>
    </w:p>
    <w:p w14:paraId="22E3166E" w14:textId="5F886600" w:rsidR="00CA7EF9" w:rsidRPr="003B2414" w:rsidRDefault="00CE5FBA"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З</w:t>
      </w:r>
      <w:r w:rsidR="00CA7EF9" w:rsidRPr="003B2414">
        <w:rPr>
          <w:sz w:val="28"/>
          <w:szCs w:val="28"/>
          <w:lang w:val="x-none" w:eastAsia="x-none"/>
        </w:rPr>
        <w:t>начение финансовых обязательств при перевозке грузов</w:t>
      </w:r>
      <w:r w:rsidR="00CA7EF9" w:rsidRPr="003B2414">
        <w:rPr>
          <w:sz w:val="28"/>
          <w:szCs w:val="28"/>
          <w:lang w:eastAsia="x-none"/>
        </w:rPr>
        <w:t>.</w:t>
      </w:r>
    </w:p>
    <w:p w14:paraId="7CE03FF1" w14:textId="77777777" w:rsidR="00CA7EF9" w:rsidRPr="003B2414" w:rsidRDefault="00CA7EF9" w:rsidP="009F654B">
      <w:pPr>
        <w:pStyle w:val="a8"/>
        <w:numPr>
          <w:ilvl w:val="0"/>
          <w:numId w:val="42"/>
        </w:numPr>
        <w:spacing w:line="264" w:lineRule="auto"/>
        <w:ind w:left="0" w:firstLine="709"/>
        <w:jc w:val="both"/>
        <w:rPr>
          <w:sz w:val="28"/>
          <w:szCs w:val="28"/>
          <w:lang w:val="x-none" w:eastAsia="x-none"/>
        </w:rPr>
      </w:pPr>
      <w:r w:rsidRPr="003B2414">
        <w:rPr>
          <w:sz w:val="28"/>
          <w:szCs w:val="28"/>
          <w:lang w:val="x-none" w:eastAsia="x-none"/>
        </w:rPr>
        <w:t>Факторы цифровой трансформации бизнес-процессов</w:t>
      </w:r>
      <w:r w:rsidRPr="003B2414">
        <w:rPr>
          <w:sz w:val="28"/>
          <w:szCs w:val="28"/>
          <w:lang w:eastAsia="x-none"/>
        </w:rPr>
        <w:t xml:space="preserve"> </w:t>
      </w:r>
      <w:r w:rsidRPr="003B2414">
        <w:rPr>
          <w:sz w:val="28"/>
          <w:szCs w:val="28"/>
          <w:lang w:val="x-none" w:eastAsia="x-none"/>
        </w:rPr>
        <w:t>предприятий транспортной отрасли.</w:t>
      </w:r>
    </w:p>
    <w:p w14:paraId="4201F36B" w14:textId="77777777" w:rsidR="00CA7EF9" w:rsidRPr="003B2414" w:rsidRDefault="00CA7EF9" w:rsidP="009F654B">
      <w:pPr>
        <w:pStyle w:val="a8"/>
        <w:numPr>
          <w:ilvl w:val="0"/>
          <w:numId w:val="42"/>
        </w:numPr>
        <w:spacing w:line="264" w:lineRule="auto"/>
        <w:ind w:left="0" w:firstLine="709"/>
        <w:jc w:val="both"/>
        <w:rPr>
          <w:sz w:val="28"/>
          <w:szCs w:val="28"/>
          <w:lang w:val="x-none" w:eastAsia="x-none"/>
        </w:rPr>
      </w:pPr>
      <w:r w:rsidRPr="003B2414">
        <w:rPr>
          <w:sz w:val="28"/>
          <w:szCs w:val="28"/>
          <w:lang w:val="x-none" w:eastAsia="x-none"/>
        </w:rPr>
        <w:t>Управление таможенными услугами</w:t>
      </w:r>
      <w:r w:rsidRPr="003B2414">
        <w:rPr>
          <w:sz w:val="28"/>
          <w:szCs w:val="28"/>
          <w:lang w:eastAsia="x-none"/>
        </w:rPr>
        <w:t xml:space="preserve"> </w:t>
      </w:r>
      <w:r w:rsidRPr="003B2414">
        <w:rPr>
          <w:sz w:val="28"/>
          <w:szCs w:val="28"/>
          <w:lang w:val="x-none" w:eastAsia="x-none"/>
        </w:rPr>
        <w:t>и перспективы эффективного развития</w:t>
      </w:r>
      <w:r w:rsidRPr="003B2414">
        <w:rPr>
          <w:sz w:val="28"/>
          <w:szCs w:val="28"/>
          <w:lang w:eastAsia="x-none"/>
        </w:rPr>
        <w:t xml:space="preserve"> </w:t>
      </w:r>
      <w:r w:rsidRPr="003B2414">
        <w:rPr>
          <w:sz w:val="28"/>
          <w:szCs w:val="28"/>
          <w:lang w:val="x-none" w:eastAsia="x-none"/>
        </w:rPr>
        <w:t>качества их предоставления</w:t>
      </w:r>
      <w:r w:rsidRPr="003B2414">
        <w:rPr>
          <w:sz w:val="28"/>
          <w:szCs w:val="28"/>
          <w:lang w:eastAsia="x-none"/>
        </w:rPr>
        <w:t>.</w:t>
      </w:r>
      <w:r w:rsidRPr="003B2414">
        <w:rPr>
          <w:sz w:val="28"/>
          <w:szCs w:val="28"/>
          <w:lang w:val="x-none" w:eastAsia="x-none"/>
        </w:rPr>
        <w:t xml:space="preserve"> </w:t>
      </w:r>
    </w:p>
    <w:p w14:paraId="5FE414E1" w14:textId="77777777" w:rsidR="00CA7EF9" w:rsidRPr="003B2414" w:rsidRDefault="00CA7EF9" w:rsidP="009F654B">
      <w:pPr>
        <w:pStyle w:val="a8"/>
        <w:numPr>
          <w:ilvl w:val="0"/>
          <w:numId w:val="42"/>
        </w:numPr>
        <w:spacing w:line="264" w:lineRule="auto"/>
        <w:ind w:left="0" w:firstLine="709"/>
        <w:jc w:val="both"/>
        <w:rPr>
          <w:sz w:val="28"/>
          <w:szCs w:val="28"/>
          <w:lang w:val="x-none" w:eastAsia="x-none"/>
        </w:rPr>
      </w:pPr>
      <w:r w:rsidRPr="003B2414">
        <w:rPr>
          <w:sz w:val="28"/>
          <w:szCs w:val="28"/>
          <w:lang w:val="x-none" w:eastAsia="x-none"/>
        </w:rPr>
        <w:t>Коммерческие таможенные услуги</w:t>
      </w:r>
      <w:r w:rsidRPr="003B2414">
        <w:rPr>
          <w:sz w:val="28"/>
          <w:szCs w:val="28"/>
          <w:lang w:eastAsia="x-none"/>
        </w:rPr>
        <w:t xml:space="preserve"> </w:t>
      </w:r>
      <w:r w:rsidRPr="003B2414">
        <w:rPr>
          <w:sz w:val="28"/>
          <w:szCs w:val="28"/>
          <w:lang w:val="x-none" w:eastAsia="x-none"/>
        </w:rPr>
        <w:t>в международных цепях поставок товаров</w:t>
      </w:r>
      <w:r w:rsidRPr="003B2414">
        <w:rPr>
          <w:sz w:val="28"/>
          <w:szCs w:val="28"/>
          <w:lang w:eastAsia="x-none"/>
        </w:rPr>
        <w:t xml:space="preserve"> </w:t>
      </w:r>
      <w:r w:rsidRPr="003B2414">
        <w:rPr>
          <w:sz w:val="28"/>
          <w:szCs w:val="28"/>
          <w:lang w:val="x-none" w:eastAsia="x-none"/>
        </w:rPr>
        <w:t>и совершенствование механизма</w:t>
      </w:r>
      <w:r w:rsidRPr="003B2414">
        <w:rPr>
          <w:sz w:val="28"/>
          <w:szCs w:val="28"/>
          <w:lang w:eastAsia="x-none"/>
        </w:rPr>
        <w:t xml:space="preserve"> </w:t>
      </w:r>
      <w:r w:rsidRPr="003B2414">
        <w:rPr>
          <w:sz w:val="28"/>
          <w:szCs w:val="28"/>
          <w:lang w:val="x-none" w:eastAsia="x-none"/>
        </w:rPr>
        <w:t>их предоставления</w:t>
      </w:r>
      <w:r w:rsidRPr="003B2414">
        <w:rPr>
          <w:sz w:val="28"/>
          <w:szCs w:val="28"/>
          <w:lang w:eastAsia="x-none"/>
        </w:rPr>
        <w:t>.</w:t>
      </w:r>
      <w:r w:rsidRPr="003B2414">
        <w:rPr>
          <w:sz w:val="28"/>
          <w:szCs w:val="28"/>
          <w:lang w:val="x-none" w:eastAsia="x-none"/>
        </w:rPr>
        <w:t xml:space="preserve"> </w:t>
      </w:r>
    </w:p>
    <w:p w14:paraId="4C01E0BE" w14:textId="77777777" w:rsidR="00CA7EF9" w:rsidRPr="003B2414" w:rsidRDefault="00CA7EF9" w:rsidP="009F654B">
      <w:pPr>
        <w:pStyle w:val="a8"/>
        <w:numPr>
          <w:ilvl w:val="0"/>
          <w:numId w:val="42"/>
        </w:numPr>
        <w:spacing w:line="264" w:lineRule="auto"/>
        <w:ind w:left="0" w:firstLine="709"/>
        <w:jc w:val="both"/>
        <w:rPr>
          <w:sz w:val="28"/>
          <w:szCs w:val="28"/>
          <w:lang w:val="x-none" w:eastAsia="x-none"/>
        </w:rPr>
      </w:pPr>
      <w:r w:rsidRPr="003B2414">
        <w:rPr>
          <w:sz w:val="28"/>
          <w:szCs w:val="28"/>
          <w:lang w:val="x-none" w:eastAsia="x-none"/>
        </w:rPr>
        <w:t>Государственный контроль интернет-торговли</w:t>
      </w:r>
      <w:r w:rsidRPr="003B2414">
        <w:rPr>
          <w:sz w:val="28"/>
          <w:szCs w:val="28"/>
          <w:lang w:eastAsia="x-none"/>
        </w:rPr>
        <w:t xml:space="preserve"> </w:t>
      </w:r>
      <w:r w:rsidRPr="003B2414">
        <w:rPr>
          <w:sz w:val="28"/>
          <w:szCs w:val="28"/>
          <w:lang w:val="x-none" w:eastAsia="x-none"/>
        </w:rPr>
        <w:t>и развитие потребительского рынка</w:t>
      </w:r>
      <w:r w:rsidRPr="003B2414">
        <w:rPr>
          <w:sz w:val="28"/>
          <w:szCs w:val="28"/>
          <w:lang w:eastAsia="x-none"/>
        </w:rPr>
        <w:t>.</w:t>
      </w:r>
      <w:r w:rsidRPr="003B2414">
        <w:rPr>
          <w:sz w:val="28"/>
          <w:szCs w:val="28"/>
          <w:lang w:val="x-none" w:eastAsia="x-none"/>
        </w:rPr>
        <w:t xml:space="preserve"> </w:t>
      </w:r>
    </w:p>
    <w:p w14:paraId="7F17AD2A"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eastAsia="x-none"/>
        </w:rPr>
        <w:t>В</w:t>
      </w:r>
      <w:proofErr w:type="spellStart"/>
      <w:r w:rsidRPr="003B2414">
        <w:rPr>
          <w:sz w:val="28"/>
          <w:szCs w:val="28"/>
          <w:lang w:val="x-none" w:eastAsia="x-none"/>
        </w:rPr>
        <w:t>лияни</w:t>
      </w:r>
      <w:r w:rsidRPr="003B2414">
        <w:rPr>
          <w:sz w:val="28"/>
          <w:szCs w:val="28"/>
          <w:lang w:eastAsia="x-none"/>
        </w:rPr>
        <w:t>е</w:t>
      </w:r>
      <w:proofErr w:type="spellEnd"/>
      <w:r w:rsidRPr="003B2414">
        <w:rPr>
          <w:sz w:val="28"/>
          <w:szCs w:val="28"/>
          <w:lang w:val="x-none" w:eastAsia="x-none"/>
        </w:rPr>
        <w:t xml:space="preserve"> экономических</w:t>
      </w:r>
      <w:r w:rsidRPr="003B2414">
        <w:rPr>
          <w:sz w:val="28"/>
          <w:szCs w:val="28"/>
          <w:lang w:eastAsia="x-none"/>
        </w:rPr>
        <w:t xml:space="preserve"> </w:t>
      </w:r>
      <w:r w:rsidRPr="003B2414">
        <w:rPr>
          <w:sz w:val="28"/>
          <w:szCs w:val="28"/>
          <w:lang w:val="x-none" w:eastAsia="x-none"/>
        </w:rPr>
        <w:t>санкций</w:t>
      </w:r>
      <w:r w:rsidRPr="003B2414">
        <w:rPr>
          <w:sz w:val="28"/>
          <w:szCs w:val="28"/>
          <w:lang w:eastAsia="x-none"/>
        </w:rPr>
        <w:t>/рестрикций</w:t>
      </w:r>
      <w:r w:rsidRPr="003B2414">
        <w:rPr>
          <w:sz w:val="28"/>
          <w:szCs w:val="28"/>
          <w:lang w:val="x-none" w:eastAsia="x-none"/>
        </w:rPr>
        <w:t xml:space="preserve"> на динамику и структуру</w:t>
      </w:r>
      <w:r w:rsidRPr="003B2414">
        <w:rPr>
          <w:sz w:val="28"/>
          <w:szCs w:val="28"/>
          <w:lang w:eastAsia="x-none"/>
        </w:rPr>
        <w:t xml:space="preserve"> </w:t>
      </w:r>
      <w:r w:rsidRPr="003B2414">
        <w:rPr>
          <w:sz w:val="28"/>
          <w:szCs w:val="28"/>
          <w:lang w:val="x-none" w:eastAsia="x-none"/>
        </w:rPr>
        <w:t>внешнеэкономической деятельности</w:t>
      </w:r>
      <w:r w:rsidRPr="003B2414">
        <w:rPr>
          <w:sz w:val="28"/>
          <w:szCs w:val="28"/>
          <w:lang w:eastAsia="x-none"/>
        </w:rPr>
        <w:t xml:space="preserve"> страны/региона/отрасли/организации.</w:t>
      </w:r>
    </w:p>
    <w:p w14:paraId="4A5B23C9" w14:textId="77777777" w:rsidR="00CA7EF9" w:rsidRPr="003B2414" w:rsidRDefault="00CA7EF9" w:rsidP="009F654B">
      <w:pPr>
        <w:pStyle w:val="a8"/>
        <w:numPr>
          <w:ilvl w:val="0"/>
          <w:numId w:val="42"/>
        </w:numPr>
        <w:spacing w:line="264" w:lineRule="auto"/>
        <w:ind w:left="0" w:firstLine="709"/>
        <w:jc w:val="both"/>
        <w:rPr>
          <w:sz w:val="28"/>
          <w:szCs w:val="28"/>
          <w:lang w:val="x-none" w:eastAsia="x-none"/>
        </w:rPr>
      </w:pPr>
      <w:r w:rsidRPr="003B2414">
        <w:rPr>
          <w:sz w:val="28"/>
          <w:szCs w:val="28"/>
          <w:lang w:val="x-none" w:eastAsia="x-none"/>
        </w:rPr>
        <w:t>Предпосылки к развитию кластерных инициатив</w:t>
      </w:r>
      <w:r w:rsidRPr="003B2414">
        <w:rPr>
          <w:sz w:val="28"/>
          <w:szCs w:val="28"/>
          <w:lang w:eastAsia="x-none"/>
        </w:rPr>
        <w:t xml:space="preserve"> </w:t>
      </w:r>
      <w:r w:rsidRPr="003B2414">
        <w:rPr>
          <w:sz w:val="28"/>
          <w:szCs w:val="28"/>
          <w:lang w:val="x-none" w:eastAsia="x-none"/>
        </w:rPr>
        <w:t>и повышению конкурентоспособности</w:t>
      </w:r>
      <w:r w:rsidRPr="003B2414">
        <w:rPr>
          <w:sz w:val="28"/>
          <w:szCs w:val="28"/>
          <w:lang w:eastAsia="x-none"/>
        </w:rPr>
        <w:t xml:space="preserve"> </w:t>
      </w:r>
      <w:r w:rsidRPr="003B2414">
        <w:rPr>
          <w:sz w:val="28"/>
          <w:szCs w:val="28"/>
          <w:lang w:val="x-none" w:eastAsia="x-none"/>
        </w:rPr>
        <w:t>продукции региональной экономики</w:t>
      </w:r>
      <w:r w:rsidRPr="003B2414">
        <w:rPr>
          <w:sz w:val="28"/>
          <w:szCs w:val="28"/>
          <w:lang w:eastAsia="x-none"/>
        </w:rPr>
        <w:t>.</w:t>
      </w:r>
    </w:p>
    <w:p w14:paraId="2578B5DB"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Аспекты совершенствования</w:t>
      </w:r>
      <w:r w:rsidRPr="003B2414">
        <w:rPr>
          <w:sz w:val="28"/>
          <w:szCs w:val="28"/>
          <w:lang w:eastAsia="x-none"/>
        </w:rPr>
        <w:t xml:space="preserve"> </w:t>
      </w:r>
      <w:r w:rsidRPr="003B2414">
        <w:rPr>
          <w:sz w:val="28"/>
          <w:szCs w:val="28"/>
          <w:lang w:val="x-none" w:eastAsia="x-none"/>
        </w:rPr>
        <w:t>таможенной логистики ВЭД</w:t>
      </w:r>
      <w:r w:rsidRPr="003B2414">
        <w:rPr>
          <w:sz w:val="28"/>
          <w:szCs w:val="28"/>
          <w:lang w:eastAsia="x-none"/>
        </w:rPr>
        <w:t>.</w:t>
      </w:r>
    </w:p>
    <w:p w14:paraId="22E55240" w14:textId="77777777" w:rsidR="00CA7EF9" w:rsidRPr="003B2414" w:rsidRDefault="00CA7EF9" w:rsidP="009F654B">
      <w:pPr>
        <w:pStyle w:val="a8"/>
        <w:numPr>
          <w:ilvl w:val="0"/>
          <w:numId w:val="42"/>
        </w:numPr>
        <w:spacing w:line="264" w:lineRule="auto"/>
        <w:ind w:left="0" w:firstLine="709"/>
        <w:jc w:val="both"/>
        <w:rPr>
          <w:sz w:val="28"/>
          <w:szCs w:val="28"/>
          <w:lang w:val="x-none" w:eastAsia="x-none"/>
        </w:rPr>
      </w:pPr>
      <w:r w:rsidRPr="003B2414">
        <w:rPr>
          <w:sz w:val="28"/>
          <w:szCs w:val="28"/>
          <w:lang w:val="x-none" w:eastAsia="x-none"/>
        </w:rPr>
        <w:t>Роль таможенного регулирования перемещения</w:t>
      </w:r>
      <w:r w:rsidRPr="003B2414">
        <w:rPr>
          <w:sz w:val="28"/>
          <w:szCs w:val="28"/>
          <w:lang w:eastAsia="x-none"/>
        </w:rPr>
        <w:t xml:space="preserve"> </w:t>
      </w:r>
      <w:r w:rsidRPr="003B2414">
        <w:rPr>
          <w:sz w:val="28"/>
          <w:szCs w:val="28"/>
          <w:lang w:val="x-none" w:eastAsia="x-none"/>
        </w:rPr>
        <w:t>объектов интеллектуальной собственности</w:t>
      </w:r>
      <w:r w:rsidRPr="003B2414">
        <w:rPr>
          <w:sz w:val="28"/>
          <w:szCs w:val="28"/>
          <w:lang w:eastAsia="x-none"/>
        </w:rPr>
        <w:t xml:space="preserve"> </w:t>
      </w:r>
      <w:r w:rsidRPr="003B2414">
        <w:rPr>
          <w:sz w:val="28"/>
          <w:szCs w:val="28"/>
          <w:lang w:val="x-none" w:eastAsia="x-none"/>
        </w:rPr>
        <w:t xml:space="preserve">в развитии </w:t>
      </w:r>
      <w:r w:rsidRPr="003B2414">
        <w:rPr>
          <w:sz w:val="28"/>
          <w:szCs w:val="28"/>
          <w:lang w:eastAsia="x-none"/>
        </w:rPr>
        <w:t>промышленного</w:t>
      </w:r>
      <w:r w:rsidRPr="003B2414">
        <w:rPr>
          <w:sz w:val="28"/>
          <w:szCs w:val="28"/>
          <w:lang w:val="x-none" w:eastAsia="x-none"/>
        </w:rPr>
        <w:t xml:space="preserve"> сектора</w:t>
      </w:r>
      <w:r w:rsidRPr="003B2414">
        <w:rPr>
          <w:sz w:val="28"/>
          <w:szCs w:val="28"/>
          <w:lang w:eastAsia="x-none"/>
        </w:rPr>
        <w:t xml:space="preserve"> </w:t>
      </w:r>
      <w:r w:rsidRPr="003B2414">
        <w:rPr>
          <w:sz w:val="28"/>
          <w:szCs w:val="28"/>
          <w:lang w:val="x-none" w:eastAsia="x-none"/>
        </w:rPr>
        <w:t xml:space="preserve">российской экономики. </w:t>
      </w:r>
    </w:p>
    <w:p w14:paraId="529123DC" w14:textId="77777777" w:rsidR="00CA7EF9" w:rsidRPr="003B2414" w:rsidRDefault="00CA7EF9" w:rsidP="009F654B">
      <w:pPr>
        <w:pStyle w:val="a8"/>
        <w:numPr>
          <w:ilvl w:val="0"/>
          <w:numId w:val="42"/>
        </w:numPr>
        <w:spacing w:line="264" w:lineRule="auto"/>
        <w:ind w:left="0" w:firstLine="709"/>
        <w:jc w:val="both"/>
        <w:rPr>
          <w:sz w:val="28"/>
          <w:szCs w:val="28"/>
          <w:lang w:val="x-none" w:eastAsia="x-none"/>
        </w:rPr>
      </w:pPr>
      <w:r w:rsidRPr="003B2414">
        <w:rPr>
          <w:sz w:val="28"/>
          <w:szCs w:val="28"/>
          <w:lang w:eastAsia="x-none"/>
        </w:rPr>
        <w:lastRenderedPageBreak/>
        <w:t>А</w:t>
      </w:r>
      <w:proofErr w:type="spellStart"/>
      <w:r w:rsidRPr="003B2414">
        <w:rPr>
          <w:sz w:val="28"/>
          <w:szCs w:val="28"/>
          <w:lang w:val="x-none" w:eastAsia="x-none"/>
        </w:rPr>
        <w:t>ктуальные</w:t>
      </w:r>
      <w:proofErr w:type="spellEnd"/>
      <w:r w:rsidRPr="003B2414">
        <w:rPr>
          <w:sz w:val="28"/>
          <w:szCs w:val="28"/>
          <w:lang w:val="x-none" w:eastAsia="x-none"/>
        </w:rPr>
        <w:t xml:space="preserve"> вопросы применения</w:t>
      </w:r>
      <w:r w:rsidRPr="003B2414">
        <w:rPr>
          <w:sz w:val="28"/>
          <w:szCs w:val="28"/>
          <w:lang w:eastAsia="x-none"/>
        </w:rPr>
        <w:t xml:space="preserve"> </w:t>
      </w:r>
      <w:r w:rsidRPr="003B2414">
        <w:rPr>
          <w:sz w:val="28"/>
          <w:szCs w:val="28"/>
          <w:lang w:val="x-none" w:eastAsia="x-none"/>
        </w:rPr>
        <w:t>рамочных стандартов безопасности</w:t>
      </w:r>
      <w:r w:rsidRPr="003B2414">
        <w:rPr>
          <w:sz w:val="28"/>
          <w:szCs w:val="28"/>
          <w:lang w:eastAsia="x-none"/>
        </w:rPr>
        <w:t xml:space="preserve"> </w:t>
      </w:r>
      <w:r w:rsidRPr="003B2414">
        <w:rPr>
          <w:sz w:val="28"/>
          <w:szCs w:val="28"/>
          <w:lang w:val="x-none" w:eastAsia="x-none"/>
        </w:rPr>
        <w:t xml:space="preserve">и облегчения мировой торговли </w:t>
      </w:r>
      <w:r w:rsidRPr="003B2414">
        <w:rPr>
          <w:sz w:val="28"/>
          <w:szCs w:val="28"/>
          <w:lang w:eastAsia="x-none"/>
        </w:rPr>
        <w:t>ВТ</w:t>
      </w:r>
      <w:proofErr w:type="spellStart"/>
      <w:r w:rsidRPr="003B2414">
        <w:rPr>
          <w:sz w:val="28"/>
          <w:szCs w:val="28"/>
          <w:lang w:val="x-none" w:eastAsia="x-none"/>
        </w:rPr>
        <w:t>ам</w:t>
      </w:r>
      <w:r w:rsidRPr="003B2414">
        <w:rPr>
          <w:sz w:val="28"/>
          <w:szCs w:val="28"/>
          <w:lang w:eastAsia="x-none"/>
        </w:rPr>
        <w:t>О</w:t>
      </w:r>
      <w:proofErr w:type="spellEnd"/>
      <w:r w:rsidRPr="003B2414">
        <w:rPr>
          <w:sz w:val="28"/>
          <w:szCs w:val="28"/>
          <w:lang w:eastAsia="x-none"/>
        </w:rPr>
        <w:t xml:space="preserve"> </w:t>
      </w:r>
      <w:r w:rsidRPr="003B2414">
        <w:rPr>
          <w:sz w:val="28"/>
          <w:szCs w:val="28"/>
          <w:lang w:val="x-none" w:eastAsia="x-none"/>
        </w:rPr>
        <w:t>в условиях функционирования</w:t>
      </w:r>
      <w:r w:rsidRPr="003B2414">
        <w:rPr>
          <w:sz w:val="28"/>
          <w:szCs w:val="28"/>
          <w:lang w:eastAsia="x-none"/>
        </w:rPr>
        <w:t xml:space="preserve"> ЕАЭС.</w:t>
      </w:r>
      <w:r w:rsidRPr="003B2414">
        <w:rPr>
          <w:sz w:val="28"/>
          <w:szCs w:val="28"/>
          <w:lang w:val="x-none" w:eastAsia="x-none"/>
        </w:rPr>
        <w:t xml:space="preserve"> </w:t>
      </w:r>
    </w:p>
    <w:p w14:paraId="25199B1F" w14:textId="77777777" w:rsidR="00CA7EF9" w:rsidRPr="003B2414" w:rsidRDefault="00CA7EF9" w:rsidP="009F654B">
      <w:pPr>
        <w:pStyle w:val="a8"/>
        <w:numPr>
          <w:ilvl w:val="0"/>
          <w:numId w:val="42"/>
        </w:numPr>
        <w:spacing w:line="264" w:lineRule="auto"/>
        <w:ind w:left="0" w:firstLine="709"/>
        <w:jc w:val="both"/>
        <w:rPr>
          <w:sz w:val="28"/>
          <w:szCs w:val="28"/>
          <w:lang w:val="x-none" w:eastAsia="x-none"/>
        </w:rPr>
      </w:pPr>
      <w:r w:rsidRPr="003B2414">
        <w:rPr>
          <w:sz w:val="28"/>
          <w:szCs w:val="28"/>
          <w:lang w:val="x-none" w:eastAsia="x-none"/>
        </w:rPr>
        <w:t>Взаимодействие бизнес-объединений</w:t>
      </w:r>
      <w:r w:rsidRPr="003B2414">
        <w:rPr>
          <w:sz w:val="28"/>
          <w:szCs w:val="28"/>
          <w:lang w:eastAsia="x-none"/>
        </w:rPr>
        <w:t xml:space="preserve"> </w:t>
      </w:r>
      <w:r w:rsidRPr="003B2414">
        <w:rPr>
          <w:sz w:val="28"/>
          <w:szCs w:val="28"/>
          <w:lang w:val="x-none" w:eastAsia="x-none"/>
        </w:rPr>
        <w:t>с органами государственной власти</w:t>
      </w:r>
      <w:r w:rsidRPr="003B2414">
        <w:rPr>
          <w:sz w:val="28"/>
          <w:szCs w:val="28"/>
          <w:lang w:eastAsia="x-none"/>
        </w:rPr>
        <w:t xml:space="preserve"> </w:t>
      </w:r>
      <w:r w:rsidRPr="003B2414">
        <w:rPr>
          <w:sz w:val="28"/>
          <w:szCs w:val="28"/>
          <w:lang w:val="x-none" w:eastAsia="x-none"/>
        </w:rPr>
        <w:t>в области внешнеторговой политики:</w:t>
      </w:r>
      <w:r w:rsidRPr="003B2414">
        <w:rPr>
          <w:sz w:val="28"/>
          <w:szCs w:val="28"/>
          <w:lang w:eastAsia="x-none"/>
        </w:rPr>
        <w:t xml:space="preserve"> </w:t>
      </w:r>
      <w:r w:rsidRPr="003B2414">
        <w:rPr>
          <w:sz w:val="28"/>
          <w:szCs w:val="28"/>
          <w:lang w:val="x-none" w:eastAsia="x-none"/>
        </w:rPr>
        <w:t>содержание, формы, проблемы</w:t>
      </w:r>
      <w:r w:rsidRPr="003B2414">
        <w:rPr>
          <w:sz w:val="28"/>
          <w:szCs w:val="28"/>
          <w:lang w:eastAsia="x-none"/>
        </w:rPr>
        <w:t>.</w:t>
      </w:r>
      <w:r w:rsidRPr="003B2414">
        <w:rPr>
          <w:sz w:val="28"/>
          <w:szCs w:val="28"/>
          <w:lang w:val="x-none" w:eastAsia="x-none"/>
        </w:rPr>
        <w:t xml:space="preserve"> </w:t>
      </w:r>
    </w:p>
    <w:p w14:paraId="6260B2D3" w14:textId="77777777" w:rsidR="00CA7EF9" w:rsidRPr="003B2414" w:rsidRDefault="00CA7EF9" w:rsidP="009F654B">
      <w:pPr>
        <w:pStyle w:val="a8"/>
        <w:numPr>
          <w:ilvl w:val="0"/>
          <w:numId w:val="42"/>
        </w:numPr>
        <w:spacing w:line="264" w:lineRule="auto"/>
        <w:ind w:left="0" w:firstLine="709"/>
        <w:jc w:val="both"/>
        <w:rPr>
          <w:sz w:val="28"/>
          <w:szCs w:val="28"/>
          <w:lang w:val="x-none" w:eastAsia="x-none"/>
        </w:rPr>
      </w:pPr>
      <w:r w:rsidRPr="003B2414">
        <w:rPr>
          <w:sz w:val="28"/>
          <w:szCs w:val="28"/>
          <w:lang w:eastAsia="x-none"/>
        </w:rPr>
        <w:t>В</w:t>
      </w:r>
      <w:proofErr w:type="spellStart"/>
      <w:r w:rsidRPr="003B2414">
        <w:rPr>
          <w:sz w:val="28"/>
          <w:szCs w:val="28"/>
          <w:lang w:val="x-none" w:eastAsia="x-none"/>
        </w:rPr>
        <w:t>нешняя</w:t>
      </w:r>
      <w:proofErr w:type="spellEnd"/>
      <w:r w:rsidRPr="003B2414">
        <w:rPr>
          <w:sz w:val="28"/>
          <w:szCs w:val="28"/>
          <w:lang w:val="x-none" w:eastAsia="x-none"/>
        </w:rPr>
        <w:t xml:space="preserve"> торговля </w:t>
      </w:r>
      <w:r w:rsidRPr="003B2414">
        <w:rPr>
          <w:sz w:val="28"/>
          <w:szCs w:val="28"/>
          <w:lang w:eastAsia="x-none"/>
        </w:rPr>
        <w:t>Р</w:t>
      </w:r>
      <w:proofErr w:type="spellStart"/>
      <w:r w:rsidRPr="003B2414">
        <w:rPr>
          <w:sz w:val="28"/>
          <w:szCs w:val="28"/>
          <w:lang w:val="x-none" w:eastAsia="x-none"/>
        </w:rPr>
        <w:t>оссии</w:t>
      </w:r>
      <w:proofErr w:type="spellEnd"/>
      <w:r w:rsidRPr="003B2414">
        <w:rPr>
          <w:sz w:val="28"/>
          <w:szCs w:val="28"/>
          <w:lang w:val="x-none" w:eastAsia="x-none"/>
        </w:rPr>
        <w:t>:</w:t>
      </w:r>
      <w:r w:rsidRPr="003B2414">
        <w:rPr>
          <w:sz w:val="28"/>
          <w:szCs w:val="28"/>
          <w:lang w:eastAsia="x-none"/>
        </w:rPr>
        <w:t xml:space="preserve"> </w:t>
      </w:r>
      <w:r w:rsidRPr="003B2414">
        <w:rPr>
          <w:sz w:val="28"/>
          <w:szCs w:val="28"/>
          <w:lang w:val="x-none" w:eastAsia="x-none"/>
        </w:rPr>
        <w:t xml:space="preserve">современное состояние и проблемы </w:t>
      </w:r>
    </w:p>
    <w:p w14:paraId="32B93C31" w14:textId="30513AD6" w:rsidR="00CA7EF9" w:rsidRPr="003B2414" w:rsidRDefault="00CE5FBA" w:rsidP="009F654B">
      <w:pPr>
        <w:pStyle w:val="a8"/>
        <w:numPr>
          <w:ilvl w:val="0"/>
          <w:numId w:val="42"/>
        </w:numPr>
        <w:spacing w:line="264" w:lineRule="auto"/>
        <w:ind w:left="0" w:firstLine="709"/>
        <w:jc w:val="both"/>
        <w:rPr>
          <w:sz w:val="28"/>
          <w:szCs w:val="28"/>
          <w:lang w:val="x-none" w:eastAsia="x-none"/>
        </w:rPr>
      </w:pPr>
      <w:r w:rsidRPr="003B2414">
        <w:rPr>
          <w:sz w:val="28"/>
          <w:szCs w:val="28"/>
          <w:lang w:val="x-none" w:eastAsia="x-none"/>
        </w:rPr>
        <w:t>Р</w:t>
      </w:r>
      <w:r w:rsidR="00CA7EF9" w:rsidRPr="003B2414">
        <w:rPr>
          <w:sz w:val="28"/>
          <w:szCs w:val="28"/>
          <w:lang w:val="x-none" w:eastAsia="x-none"/>
        </w:rPr>
        <w:t>оль инноваци</w:t>
      </w:r>
      <w:r w:rsidR="00CA7EF9" w:rsidRPr="003B2414">
        <w:rPr>
          <w:sz w:val="28"/>
          <w:szCs w:val="28"/>
          <w:lang w:eastAsia="x-none"/>
        </w:rPr>
        <w:t>й</w:t>
      </w:r>
      <w:r w:rsidR="00CA7EF9" w:rsidRPr="003B2414">
        <w:rPr>
          <w:sz w:val="28"/>
          <w:szCs w:val="28"/>
          <w:lang w:val="x-none" w:eastAsia="x-none"/>
        </w:rPr>
        <w:t xml:space="preserve"> в развитии</w:t>
      </w:r>
      <w:r w:rsidR="00CA7EF9" w:rsidRPr="003B2414">
        <w:rPr>
          <w:sz w:val="28"/>
          <w:szCs w:val="28"/>
          <w:lang w:eastAsia="x-none"/>
        </w:rPr>
        <w:t xml:space="preserve"> внешнеторговой деятельности российских организаций.</w:t>
      </w:r>
    </w:p>
    <w:p w14:paraId="07470117" w14:textId="53ACC644" w:rsidR="00CA7EF9" w:rsidRPr="003B2414" w:rsidRDefault="00CA7EF9" w:rsidP="009F654B">
      <w:pPr>
        <w:pStyle w:val="a8"/>
        <w:numPr>
          <w:ilvl w:val="0"/>
          <w:numId w:val="42"/>
        </w:numPr>
        <w:spacing w:line="264" w:lineRule="auto"/>
        <w:ind w:left="0" w:firstLine="709"/>
        <w:jc w:val="both"/>
        <w:rPr>
          <w:sz w:val="28"/>
          <w:szCs w:val="28"/>
          <w:lang w:val="x-none" w:eastAsia="x-none"/>
        </w:rPr>
      </w:pPr>
      <w:r w:rsidRPr="003B2414">
        <w:rPr>
          <w:sz w:val="28"/>
          <w:szCs w:val="28"/>
          <w:lang w:val="x-none" w:eastAsia="x-none"/>
        </w:rPr>
        <w:t xml:space="preserve">Проблемы применения </w:t>
      </w:r>
      <w:r w:rsidR="00CE5FBA" w:rsidRPr="003B2414">
        <w:rPr>
          <w:sz w:val="28"/>
          <w:szCs w:val="28"/>
          <w:lang w:val="x-none" w:eastAsia="x-none"/>
        </w:rPr>
        <w:t xml:space="preserve">СУР </w:t>
      </w:r>
      <w:r w:rsidRPr="003B2414">
        <w:rPr>
          <w:sz w:val="28"/>
          <w:szCs w:val="28"/>
          <w:lang w:val="x-none" w:eastAsia="x-none"/>
        </w:rPr>
        <w:t>и основные направления</w:t>
      </w:r>
      <w:r w:rsidRPr="003B2414">
        <w:rPr>
          <w:sz w:val="28"/>
          <w:szCs w:val="28"/>
          <w:lang w:eastAsia="x-none"/>
        </w:rPr>
        <w:t xml:space="preserve"> </w:t>
      </w:r>
      <w:r w:rsidRPr="003B2414">
        <w:rPr>
          <w:sz w:val="28"/>
          <w:szCs w:val="28"/>
          <w:lang w:val="x-none" w:eastAsia="x-none"/>
        </w:rPr>
        <w:t xml:space="preserve">совершенствования деятельности ФТС </w:t>
      </w:r>
      <w:r w:rsidRPr="003B2414">
        <w:rPr>
          <w:sz w:val="28"/>
          <w:szCs w:val="28"/>
          <w:lang w:eastAsia="x-none"/>
        </w:rPr>
        <w:t>Р</w:t>
      </w:r>
      <w:proofErr w:type="spellStart"/>
      <w:r w:rsidRPr="003B2414">
        <w:rPr>
          <w:sz w:val="28"/>
          <w:szCs w:val="28"/>
          <w:lang w:val="x-none" w:eastAsia="x-none"/>
        </w:rPr>
        <w:t>оссии</w:t>
      </w:r>
      <w:proofErr w:type="spellEnd"/>
      <w:r w:rsidRPr="003B2414">
        <w:rPr>
          <w:sz w:val="28"/>
          <w:szCs w:val="28"/>
          <w:lang w:eastAsia="x-none"/>
        </w:rPr>
        <w:t xml:space="preserve"> </w:t>
      </w:r>
      <w:r w:rsidRPr="003B2414">
        <w:rPr>
          <w:sz w:val="28"/>
          <w:szCs w:val="28"/>
          <w:lang w:val="x-none" w:eastAsia="x-none"/>
        </w:rPr>
        <w:t>в области управления рисками</w:t>
      </w:r>
      <w:r w:rsidRPr="003B2414">
        <w:rPr>
          <w:sz w:val="28"/>
          <w:szCs w:val="28"/>
          <w:lang w:eastAsia="x-none"/>
        </w:rPr>
        <w:t>.</w:t>
      </w:r>
      <w:r w:rsidRPr="003B2414">
        <w:rPr>
          <w:sz w:val="28"/>
          <w:szCs w:val="28"/>
          <w:lang w:val="x-none" w:eastAsia="x-none"/>
        </w:rPr>
        <w:t xml:space="preserve"> </w:t>
      </w:r>
    </w:p>
    <w:p w14:paraId="4A01884D"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Управлени</w:t>
      </w:r>
      <w:r w:rsidRPr="003B2414">
        <w:rPr>
          <w:sz w:val="28"/>
          <w:szCs w:val="28"/>
          <w:lang w:eastAsia="x-none"/>
        </w:rPr>
        <w:t>е</w:t>
      </w:r>
      <w:r w:rsidRPr="003B2414">
        <w:rPr>
          <w:sz w:val="28"/>
          <w:szCs w:val="28"/>
          <w:lang w:val="x-none" w:eastAsia="x-none"/>
        </w:rPr>
        <w:t xml:space="preserve"> рисками</w:t>
      </w:r>
      <w:r w:rsidRPr="003B2414">
        <w:rPr>
          <w:sz w:val="28"/>
          <w:szCs w:val="28"/>
          <w:lang w:eastAsia="x-none"/>
        </w:rPr>
        <w:t xml:space="preserve"> во внешнеторговой / внешнеэкономической деятельности.</w:t>
      </w:r>
    </w:p>
    <w:p w14:paraId="37D6CD9C"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Бухгалтерская финансовая отчетность</w:t>
      </w:r>
      <w:r w:rsidRPr="003B2414">
        <w:rPr>
          <w:sz w:val="28"/>
          <w:szCs w:val="28"/>
          <w:lang w:eastAsia="x-none"/>
        </w:rPr>
        <w:t xml:space="preserve"> </w:t>
      </w:r>
      <w:r w:rsidRPr="003B2414">
        <w:rPr>
          <w:sz w:val="28"/>
          <w:szCs w:val="28"/>
          <w:lang w:val="x-none" w:eastAsia="x-none"/>
        </w:rPr>
        <w:t>как фактор информационно-коммуникационных технологий</w:t>
      </w:r>
      <w:r w:rsidRPr="003B2414">
        <w:rPr>
          <w:sz w:val="28"/>
          <w:szCs w:val="28"/>
          <w:lang w:eastAsia="x-none"/>
        </w:rPr>
        <w:t>.</w:t>
      </w:r>
    </w:p>
    <w:p w14:paraId="469AB921"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Предоставление таможенных услуг</w:t>
      </w:r>
      <w:r w:rsidRPr="003B2414">
        <w:rPr>
          <w:sz w:val="28"/>
          <w:szCs w:val="28"/>
          <w:lang w:eastAsia="x-none"/>
        </w:rPr>
        <w:t xml:space="preserve"> </w:t>
      </w:r>
      <w:r w:rsidRPr="003B2414">
        <w:rPr>
          <w:sz w:val="28"/>
          <w:szCs w:val="28"/>
          <w:lang w:val="x-none" w:eastAsia="x-none"/>
        </w:rPr>
        <w:t>в рамках ЕАЭС: сравнительный анализ</w:t>
      </w:r>
      <w:r w:rsidRPr="003B2414">
        <w:rPr>
          <w:sz w:val="28"/>
          <w:szCs w:val="28"/>
          <w:lang w:eastAsia="x-none"/>
        </w:rPr>
        <w:t>.</w:t>
      </w:r>
    </w:p>
    <w:p w14:paraId="38BD1090" w14:textId="2141DCDD" w:rsidR="00CA7EF9" w:rsidRPr="003B2414" w:rsidRDefault="00CE5FBA"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П</w:t>
      </w:r>
      <w:r w:rsidR="00CA7EF9" w:rsidRPr="003B2414">
        <w:rPr>
          <w:sz w:val="28"/>
          <w:szCs w:val="28"/>
          <w:lang w:val="x-none" w:eastAsia="x-none"/>
        </w:rPr>
        <w:t>роблемы бизнеса и таможенного регулирования</w:t>
      </w:r>
      <w:r w:rsidR="00CA7EF9" w:rsidRPr="003B2414">
        <w:rPr>
          <w:sz w:val="28"/>
          <w:szCs w:val="28"/>
          <w:lang w:eastAsia="x-none"/>
        </w:rPr>
        <w:t>.</w:t>
      </w:r>
    </w:p>
    <w:p w14:paraId="48313B87"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Современное состояние и</w:t>
      </w:r>
      <w:r w:rsidRPr="003B2414">
        <w:rPr>
          <w:sz w:val="28"/>
          <w:szCs w:val="28"/>
          <w:lang w:eastAsia="x-none"/>
        </w:rPr>
        <w:t xml:space="preserve"> </w:t>
      </w:r>
      <w:r w:rsidRPr="003B2414">
        <w:rPr>
          <w:sz w:val="28"/>
          <w:szCs w:val="28"/>
          <w:lang w:val="x-none" w:eastAsia="x-none"/>
        </w:rPr>
        <w:t>направления развития</w:t>
      </w:r>
      <w:r w:rsidRPr="003B2414">
        <w:rPr>
          <w:sz w:val="28"/>
          <w:szCs w:val="28"/>
          <w:lang w:eastAsia="x-none"/>
        </w:rPr>
        <w:t xml:space="preserve"> </w:t>
      </w:r>
      <w:r w:rsidRPr="003B2414">
        <w:rPr>
          <w:sz w:val="28"/>
          <w:szCs w:val="28"/>
          <w:lang w:val="x-none" w:eastAsia="x-none"/>
        </w:rPr>
        <w:t xml:space="preserve">предприятий сферы услуг </w:t>
      </w:r>
      <w:r w:rsidRPr="003B2414">
        <w:rPr>
          <w:sz w:val="28"/>
          <w:szCs w:val="28"/>
          <w:lang w:eastAsia="x-none"/>
        </w:rPr>
        <w:t>во внешнеэкономической деятельности.</w:t>
      </w:r>
    </w:p>
    <w:p w14:paraId="23C5945E"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Производительность труда</w:t>
      </w:r>
      <w:r w:rsidRPr="003B2414">
        <w:rPr>
          <w:sz w:val="28"/>
          <w:szCs w:val="28"/>
          <w:lang w:eastAsia="x-none"/>
        </w:rPr>
        <w:t xml:space="preserve"> </w:t>
      </w:r>
      <w:r w:rsidRPr="003B2414">
        <w:rPr>
          <w:sz w:val="28"/>
          <w:szCs w:val="28"/>
          <w:lang w:val="x-none" w:eastAsia="x-none"/>
        </w:rPr>
        <w:t>как индикатор эффективности</w:t>
      </w:r>
      <w:r w:rsidRPr="003B2414">
        <w:rPr>
          <w:sz w:val="28"/>
          <w:szCs w:val="28"/>
          <w:lang w:eastAsia="x-none"/>
        </w:rPr>
        <w:t xml:space="preserve"> </w:t>
      </w:r>
      <w:r w:rsidRPr="003B2414">
        <w:rPr>
          <w:sz w:val="28"/>
          <w:szCs w:val="28"/>
          <w:lang w:val="x-none" w:eastAsia="x-none"/>
        </w:rPr>
        <w:t xml:space="preserve">и стратегического развития </w:t>
      </w:r>
      <w:r w:rsidRPr="003B2414">
        <w:rPr>
          <w:sz w:val="28"/>
          <w:szCs w:val="28"/>
          <w:lang w:eastAsia="x-none"/>
        </w:rPr>
        <w:t>деятельности организаций.</w:t>
      </w:r>
    </w:p>
    <w:p w14:paraId="6DD9AA52"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Особенности страхования рисков</w:t>
      </w:r>
      <w:r w:rsidRPr="003B2414">
        <w:rPr>
          <w:sz w:val="28"/>
          <w:szCs w:val="28"/>
          <w:lang w:eastAsia="x-none"/>
        </w:rPr>
        <w:t xml:space="preserve"> </w:t>
      </w:r>
      <w:r w:rsidRPr="003B2414">
        <w:rPr>
          <w:sz w:val="28"/>
          <w:szCs w:val="28"/>
          <w:lang w:val="x-none" w:eastAsia="x-none"/>
        </w:rPr>
        <w:t>в таможенном деле</w:t>
      </w:r>
      <w:r w:rsidRPr="003B2414">
        <w:rPr>
          <w:sz w:val="28"/>
          <w:szCs w:val="28"/>
          <w:lang w:eastAsia="x-none"/>
        </w:rPr>
        <w:t>.</w:t>
      </w:r>
    </w:p>
    <w:p w14:paraId="5267F344" w14:textId="77777777" w:rsidR="00CA7EF9" w:rsidRPr="003B2414" w:rsidRDefault="00CA7EF9" w:rsidP="009F654B">
      <w:pPr>
        <w:pStyle w:val="a8"/>
        <w:numPr>
          <w:ilvl w:val="0"/>
          <w:numId w:val="42"/>
        </w:numPr>
        <w:spacing w:line="264" w:lineRule="auto"/>
        <w:ind w:left="0" w:firstLine="709"/>
        <w:jc w:val="both"/>
        <w:rPr>
          <w:sz w:val="28"/>
          <w:szCs w:val="28"/>
          <w:lang w:val="x-none" w:eastAsia="x-none"/>
        </w:rPr>
      </w:pPr>
      <w:r w:rsidRPr="003B2414">
        <w:rPr>
          <w:sz w:val="28"/>
          <w:szCs w:val="28"/>
          <w:lang w:val="x-none" w:eastAsia="x-none"/>
        </w:rPr>
        <w:t xml:space="preserve">Применение </w:t>
      </w:r>
      <w:proofErr w:type="spellStart"/>
      <w:r w:rsidRPr="003B2414">
        <w:rPr>
          <w:sz w:val="28"/>
          <w:szCs w:val="28"/>
          <w:lang w:val="x-none" w:eastAsia="x-none"/>
        </w:rPr>
        <w:t>блокчейн</w:t>
      </w:r>
      <w:proofErr w:type="spellEnd"/>
      <w:r w:rsidRPr="003B2414">
        <w:rPr>
          <w:sz w:val="28"/>
          <w:szCs w:val="28"/>
          <w:lang w:val="x-none" w:eastAsia="x-none"/>
        </w:rPr>
        <w:t>-технологии для управления</w:t>
      </w:r>
      <w:r w:rsidRPr="003B2414">
        <w:rPr>
          <w:sz w:val="28"/>
          <w:szCs w:val="28"/>
          <w:lang w:eastAsia="x-none"/>
        </w:rPr>
        <w:t xml:space="preserve"> </w:t>
      </w:r>
      <w:r w:rsidRPr="003B2414">
        <w:rPr>
          <w:sz w:val="28"/>
          <w:szCs w:val="28"/>
          <w:lang w:val="x-none" w:eastAsia="x-none"/>
        </w:rPr>
        <w:t>международными цепями поставок</w:t>
      </w:r>
      <w:r w:rsidRPr="003B2414">
        <w:rPr>
          <w:sz w:val="28"/>
          <w:szCs w:val="28"/>
          <w:lang w:eastAsia="x-none"/>
        </w:rPr>
        <w:t>.</w:t>
      </w:r>
      <w:r w:rsidRPr="003B2414">
        <w:rPr>
          <w:sz w:val="28"/>
          <w:szCs w:val="28"/>
          <w:lang w:val="x-none" w:eastAsia="x-none"/>
        </w:rPr>
        <w:t xml:space="preserve"> </w:t>
      </w:r>
    </w:p>
    <w:p w14:paraId="78EC4BB2" w14:textId="77777777" w:rsidR="00CA7EF9" w:rsidRPr="003B2414" w:rsidRDefault="00CA7EF9" w:rsidP="009F654B">
      <w:pPr>
        <w:pStyle w:val="a8"/>
        <w:numPr>
          <w:ilvl w:val="0"/>
          <w:numId w:val="42"/>
        </w:numPr>
        <w:spacing w:line="264" w:lineRule="auto"/>
        <w:ind w:left="0" w:firstLine="709"/>
        <w:jc w:val="both"/>
        <w:rPr>
          <w:sz w:val="28"/>
          <w:szCs w:val="28"/>
          <w:lang w:val="x-none" w:eastAsia="x-none"/>
        </w:rPr>
      </w:pPr>
      <w:r w:rsidRPr="003B2414">
        <w:rPr>
          <w:sz w:val="28"/>
          <w:szCs w:val="28"/>
          <w:lang w:val="x-none" w:eastAsia="x-none"/>
        </w:rPr>
        <w:t>Тенденции развития российского</w:t>
      </w:r>
      <w:r w:rsidRPr="003B2414">
        <w:rPr>
          <w:sz w:val="28"/>
          <w:szCs w:val="28"/>
          <w:lang w:eastAsia="x-none"/>
        </w:rPr>
        <w:t xml:space="preserve"> </w:t>
      </w:r>
      <w:r w:rsidRPr="003B2414">
        <w:rPr>
          <w:sz w:val="28"/>
          <w:szCs w:val="28"/>
          <w:lang w:val="x-none" w:eastAsia="x-none"/>
        </w:rPr>
        <w:t>законодательства в сфере обеспечения</w:t>
      </w:r>
      <w:r w:rsidRPr="003B2414">
        <w:rPr>
          <w:sz w:val="28"/>
          <w:szCs w:val="28"/>
          <w:lang w:eastAsia="x-none"/>
        </w:rPr>
        <w:t xml:space="preserve"> </w:t>
      </w:r>
      <w:r w:rsidRPr="003B2414">
        <w:rPr>
          <w:sz w:val="28"/>
          <w:szCs w:val="28"/>
          <w:lang w:val="x-none" w:eastAsia="x-none"/>
        </w:rPr>
        <w:t>информационной безопасности</w:t>
      </w:r>
      <w:r w:rsidRPr="003B2414">
        <w:rPr>
          <w:sz w:val="28"/>
          <w:szCs w:val="28"/>
          <w:lang w:eastAsia="x-none"/>
        </w:rPr>
        <w:t>.</w:t>
      </w:r>
      <w:r w:rsidRPr="003B2414">
        <w:rPr>
          <w:sz w:val="28"/>
          <w:szCs w:val="28"/>
          <w:lang w:val="x-none" w:eastAsia="x-none"/>
        </w:rPr>
        <w:t xml:space="preserve"> </w:t>
      </w:r>
    </w:p>
    <w:p w14:paraId="1C20DD42"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 xml:space="preserve">Практика взимания таможенных сборов при осуществлении таможенных операций в </w:t>
      </w:r>
      <w:r w:rsidRPr="003B2414">
        <w:rPr>
          <w:sz w:val="28"/>
          <w:szCs w:val="28"/>
          <w:lang w:eastAsia="x-none"/>
        </w:rPr>
        <w:t>Е</w:t>
      </w:r>
      <w:proofErr w:type="spellStart"/>
      <w:r w:rsidRPr="003B2414">
        <w:rPr>
          <w:sz w:val="28"/>
          <w:szCs w:val="28"/>
          <w:lang w:val="x-none" w:eastAsia="x-none"/>
        </w:rPr>
        <w:t>вразийском</w:t>
      </w:r>
      <w:proofErr w:type="spellEnd"/>
      <w:r w:rsidRPr="003B2414">
        <w:rPr>
          <w:sz w:val="28"/>
          <w:szCs w:val="28"/>
          <w:lang w:val="x-none" w:eastAsia="x-none"/>
        </w:rPr>
        <w:t xml:space="preserve"> экономическом союзе</w:t>
      </w:r>
      <w:r w:rsidRPr="003B2414">
        <w:rPr>
          <w:sz w:val="28"/>
          <w:szCs w:val="28"/>
          <w:lang w:eastAsia="x-none"/>
        </w:rPr>
        <w:t>.</w:t>
      </w:r>
    </w:p>
    <w:p w14:paraId="33D4EE8A"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Совершенствование оценки таможенных операций с товарами, помещаемыми под таможенные процедуры</w:t>
      </w:r>
      <w:r w:rsidRPr="003B2414">
        <w:rPr>
          <w:sz w:val="28"/>
          <w:szCs w:val="28"/>
          <w:lang w:eastAsia="x-none"/>
        </w:rPr>
        <w:t>.</w:t>
      </w:r>
    </w:p>
    <w:p w14:paraId="0ACFFB81"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Анализ современного состояния механизма осуществления оперативного мониторинга совершения таможенных операций</w:t>
      </w:r>
      <w:r w:rsidRPr="003B2414">
        <w:rPr>
          <w:sz w:val="28"/>
          <w:szCs w:val="28"/>
          <w:lang w:eastAsia="x-none"/>
        </w:rPr>
        <w:t>.</w:t>
      </w:r>
    </w:p>
    <w:p w14:paraId="67F02F65"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Основные направления совершенствования таможенных операций по обеспечению соблюдения мер нетарифного регулирования во внешней торговле</w:t>
      </w:r>
      <w:r w:rsidRPr="003B2414">
        <w:rPr>
          <w:sz w:val="28"/>
          <w:szCs w:val="28"/>
          <w:lang w:eastAsia="x-none"/>
        </w:rPr>
        <w:t>.</w:t>
      </w:r>
    </w:p>
    <w:p w14:paraId="045723FD"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Развитие АПС личный кабинет участника ВЭД в аспекте совершения таможенных операций</w:t>
      </w:r>
      <w:r w:rsidRPr="003B2414">
        <w:rPr>
          <w:sz w:val="28"/>
          <w:szCs w:val="28"/>
          <w:lang w:eastAsia="x-none"/>
        </w:rPr>
        <w:t>.</w:t>
      </w:r>
    </w:p>
    <w:p w14:paraId="1E0C62C6"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Механизм однократного представления сведений при совершении таможенных операций с ввозимыми товарами</w:t>
      </w:r>
      <w:r w:rsidRPr="003B2414">
        <w:rPr>
          <w:sz w:val="28"/>
          <w:szCs w:val="28"/>
          <w:lang w:eastAsia="x-none"/>
        </w:rPr>
        <w:t>.</w:t>
      </w:r>
    </w:p>
    <w:p w14:paraId="5C3612CE"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Развитие таможенного декларирования в контексте автоматизации таможенных операций сферы государственных таможенных услуг</w:t>
      </w:r>
      <w:r w:rsidRPr="003B2414">
        <w:rPr>
          <w:sz w:val="28"/>
          <w:szCs w:val="28"/>
          <w:lang w:eastAsia="x-none"/>
        </w:rPr>
        <w:t>.</w:t>
      </w:r>
    </w:p>
    <w:p w14:paraId="217C509D"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lastRenderedPageBreak/>
        <w:t>Совершенствование таможенных операций при помещении товаров под таможенную процедуру переработки на таможенной территории</w:t>
      </w:r>
      <w:r w:rsidRPr="003B2414">
        <w:rPr>
          <w:sz w:val="28"/>
          <w:szCs w:val="28"/>
          <w:lang w:eastAsia="x-none"/>
        </w:rPr>
        <w:t>.</w:t>
      </w:r>
    </w:p>
    <w:p w14:paraId="392D6077"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Электронный документооборот как перспективное направление совершенствования таможенных операций</w:t>
      </w:r>
      <w:r w:rsidRPr="003B2414">
        <w:rPr>
          <w:sz w:val="28"/>
          <w:szCs w:val="28"/>
          <w:lang w:eastAsia="x-none"/>
        </w:rPr>
        <w:t>.</w:t>
      </w:r>
    </w:p>
    <w:p w14:paraId="1CDA8F5F"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Перспективы развития таможенных операций при помещении товаров, подлежащих нетарифным ограничениям, под таможенную процедуру</w:t>
      </w:r>
      <w:r w:rsidRPr="003B2414">
        <w:rPr>
          <w:sz w:val="28"/>
          <w:szCs w:val="28"/>
          <w:lang w:eastAsia="x-none"/>
        </w:rPr>
        <w:t>.</w:t>
      </w:r>
    </w:p>
    <w:p w14:paraId="07BAF6B3"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Анализ совершения таможенных операций в отношении товаров и транспортных средств, перемещаемых через таможенную границу ЕАЭС</w:t>
      </w:r>
      <w:r w:rsidRPr="003B2414">
        <w:rPr>
          <w:sz w:val="28"/>
          <w:szCs w:val="28"/>
          <w:lang w:eastAsia="x-none"/>
        </w:rPr>
        <w:t>.</w:t>
      </w:r>
    </w:p>
    <w:p w14:paraId="2A96D392"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Оптимизация таможенных операций, связанных с таможенным декларированием и выпуском жиров и масел животного и растительного происхождения</w:t>
      </w:r>
      <w:r w:rsidRPr="003B2414">
        <w:rPr>
          <w:sz w:val="28"/>
          <w:szCs w:val="28"/>
          <w:lang w:eastAsia="x-none"/>
        </w:rPr>
        <w:t>.</w:t>
      </w:r>
    </w:p>
    <w:p w14:paraId="773F57C2"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eastAsia="x-none"/>
        </w:rPr>
        <w:t>О</w:t>
      </w:r>
      <w:proofErr w:type="spellStart"/>
      <w:r w:rsidRPr="003B2414">
        <w:rPr>
          <w:sz w:val="28"/>
          <w:szCs w:val="28"/>
          <w:lang w:val="x-none" w:eastAsia="x-none"/>
        </w:rPr>
        <w:t>сновные</w:t>
      </w:r>
      <w:proofErr w:type="spellEnd"/>
      <w:r w:rsidRPr="003B2414">
        <w:rPr>
          <w:sz w:val="28"/>
          <w:szCs w:val="28"/>
          <w:lang w:val="x-none" w:eastAsia="x-none"/>
        </w:rPr>
        <w:t xml:space="preserve"> направления повышения эффективности таможенных операций при перемещении товаров через таможенную границу</w:t>
      </w:r>
      <w:r w:rsidRPr="003B2414">
        <w:rPr>
          <w:sz w:val="28"/>
          <w:szCs w:val="28"/>
          <w:lang w:eastAsia="x-none"/>
        </w:rPr>
        <w:t>.</w:t>
      </w:r>
    </w:p>
    <w:p w14:paraId="5416B7DE"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Особенности перемещения и совершения таможенных операций в отношении энергоносителей</w:t>
      </w:r>
      <w:r w:rsidRPr="003B2414">
        <w:rPr>
          <w:sz w:val="28"/>
          <w:szCs w:val="28"/>
          <w:lang w:eastAsia="x-none"/>
        </w:rPr>
        <w:t>.</w:t>
      </w:r>
    </w:p>
    <w:p w14:paraId="0698AC60"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Применение современных интернет-технологий в условиях проведения таможенных операций и таможенного контроля в рамках ЕАЭС</w:t>
      </w:r>
      <w:r w:rsidRPr="003B2414">
        <w:rPr>
          <w:sz w:val="28"/>
          <w:szCs w:val="28"/>
          <w:lang w:eastAsia="x-none"/>
        </w:rPr>
        <w:t>.</w:t>
      </w:r>
    </w:p>
    <w:p w14:paraId="2A19817E"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Презумпция невиновности при совершении таможенных операций</w:t>
      </w:r>
      <w:r w:rsidRPr="003B2414">
        <w:rPr>
          <w:sz w:val="28"/>
          <w:szCs w:val="28"/>
          <w:lang w:eastAsia="x-none"/>
        </w:rPr>
        <w:t>.</w:t>
      </w:r>
    </w:p>
    <w:p w14:paraId="2F899578"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Ускорение таможенных операций при ввозе на таможенную территорию ЕАЭС скоропортящихся товаров</w:t>
      </w:r>
      <w:r w:rsidRPr="003B2414">
        <w:rPr>
          <w:sz w:val="28"/>
          <w:szCs w:val="28"/>
          <w:lang w:eastAsia="x-none"/>
        </w:rPr>
        <w:t>.</w:t>
      </w:r>
    </w:p>
    <w:p w14:paraId="4C37D623"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Технологические и логистические схемы деятельности таможенного поста как инструмент ускорения таможенных операций</w:t>
      </w:r>
      <w:r w:rsidRPr="003B2414">
        <w:rPr>
          <w:sz w:val="28"/>
          <w:szCs w:val="28"/>
          <w:lang w:eastAsia="x-none"/>
        </w:rPr>
        <w:t>.</w:t>
      </w:r>
    </w:p>
    <w:p w14:paraId="151EE9BD"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eastAsia="x-none"/>
        </w:rPr>
        <w:t>Проблемные</w:t>
      </w:r>
      <w:r w:rsidRPr="003B2414">
        <w:rPr>
          <w:sz w:val="28"/>
          <w:szCs w:val="28"/>
          <w:lang w:val="x-none" w:eastAsia="x-none"/>
        </w:rPr>
        <w:t xml:space="preserve"> аспект</w:t>
      </w:r>
      <w:r w:rsidRPr="003B2414">
        <w:rPr>
          <w:sz w:val="28"/>
          <w:szCs w:val="28"/>
          <w:lang w:eastAsia="x-none"/>
        </w:rPr>
        <w:t xml:space="preserve">ы </w:t>
      </w:r>
      <w:r w:rsidRPr="003B2414">
        <w:rPr>
          <w:sz w:val="28"/>
          <w:szCs w:val="28"/>
          <w:lang w:val="x-none" w:eastAsia="x-none"/>
        </w:rPr>
        <w:t>совершенствования законодательства при реализации таможенных операций в сфере внешнеэкономической деятельности</w:t>
      </w:r>
      <w:r w:rsidRPr="003B2414">
        <w:rPr>
          <w:sz w:val="28"/>
          <w:szCs w:val="28"/>
          <w:lang w:eastAsia="x-none"/>
        </w:rPr>
        <w:t>.</w:t>
      </w:r>
    </w:p>
    <w:p w14:paraId="5DF9B626"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Регулирование таможенных операций в условиях цифровизации экономики</w:t>
      </w:r>
      <w:r w:rsidRPr="003B2414">
        <w:rPr>
          <w:sz w:val="28"/>
          <w:szCs w:val="28"/>
          <w:lang w:eastAsia="x-none"/>
        </w:rPr>
        <w:t>.</w:t>
      </w:r>
    </w:p>
    <w:p w14:paraId="4FCDBC60"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Модель совершения таможенных операций от пунктов пропуска до места нахождения получателя товара</w:t>
      </w:r>
      <w:r w:rsidRPr="003B2414">
        <w:rPr>
          <w:sz w:val="28"/>
          <w:szCs w:val="28"/>
          <w:lang w:eastAsia="x-none"/>
        </w:rPr>
        <w:t>.</w:t>
      </w:r>
    </w:p>
    <w:p w14:paraId="22C09049"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Мониторинг таможенных операций в воздушных пунктах пропуска</w:t>
      </w:r>
      <w:r w:rsidRPr="003B2414">
        <w:rPr>
          <w:sz w:val="28"/>
          <w:szCs w:val="28"/>
          <w:lang w:eastAsia="x-none"/>
        </w:rPr>
        <w:t>.</w:t>
      </w:r>
    </w:p>
    <w:p w14:paraId="506BF917"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Особенности таможенных операций в отношении товаров, перевозимых железнодорожным транспортом</w:t>
      </w:r>
      <w:r w:rsidRPr="003B2414">
        <w:rPr>
          <w:sz w:val="28"/>
          <w:szCs w:val="28"/>
          <w:lang w:eastAsia="x-none"/>
        </w:rPr>
        <w:t>.</w:t>
      </w:r>
    </w:p>
    <w:p w14:paraId="593FC683"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Развитие института таможенных операций, связанных с помещением товаров под таможенную процедуру</w:t>
      </w:r>
      <w:r w:rsidRPr="003B2414">
        <w:rPr>
          <w:sz w:val="28"/>
          <w:szCs w:val="28"/>
          <w:lang w:eastAsia="x-none"/>
        </w:rPr>
        <w:t>.</w:t>
      </w:r>
    </w:p>
    <w:p w14:paraId="7EAF83A6"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Актуальные проблемы совершения таможенных операций в отношении морских судов, ремонтируемых в иностранных портах</w:t>
      </w:r>
      <w:r w:rsidRPr="003B2414">
        <w:rPr>
          <w:sz w:val="28"/>
          <w:szCs w:val="28"/>
          <w:lang w:eastAsia="x-none"/>
        </w:rPr>
        <w:t>.</w:t>
      </w:r>
    </w:p>
    <w:p w14:paraId="2E5A855F"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Особенности совершения таможенных операций при ввозе товаров на территорию участка опережающего социально-экономического развития</w:t>
      </w:r>
      <w:r w:rsidRPr="003B2414">
        <w:rPr>
          <w:sz w:val="28"/>
          <w:szCs w:val="28"/>
          <w:lang w:eastAsia="x-none"/>
        </w:rPr>
        <w:t>.</w:t>
      </w:r>
    </w:p>
    <w:p w14:paraId="61BB4FF9"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Совершенствование таможенных операций при ввозе табачной продукции на территорию Российской Федерации</w:t>
      </w:r>
      <w:r w:rsidRPr="003B2414">
        <w:rPr>
          <w:sz w:val="28"/>
          <w:szCs w:val="28"/>
          <w:lang w:eastAsia="x-none"/>
        </w:rPr>
        <w:t>.</w:t>
      </w:r>
    </w:p>
    <w:p w14:paraId="69F7E1B7"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Классификация таможенных операций</w:t>
      </w:r>
      <w:r w:rsidRPr="003B2414">
        <w:rPr>
          <w:sz w:val="28"/>
          <w:szCs w:val="28"/>
          <w:lang w:eastAsia="x-none"/>
        </w:rPr>
        <w:t>.</w:t>
      </w:r>
    </w:p>
    <w:p w14:paraId="659B16A6"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lastRenderedPageBreak/>
        <w:t>Основные направления совершенствования таможенных операций при исполнении импортной сделки</w:t>
      </w:r>
      <w:r w:rsidRPr="003B2414">
        <w:rPr>
          <w:sz w:val="28"/>
          <w:szCs w:val="28"/>
          <w:lang w:eastAsia="x-none"/>
        </w:rPr>
        <w:t>.</w:t>
      </w:r>
    </w:p>
    <w:p w14:paraId="09C0D119"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Проблемные вопросы организации и проведения выездных таможенных проверок импортных операций: управленческая стратегия, тактика и пути решения</w:t>
      </w:r>
      <w:r w:rsidRPr="003B2414">
        <w:rPr>
          <w:sz w:val="28"/>
          <w:szCs w:val="28"/>
          <w:lang w:eastAsia="x-none"/>
        </w:rPr>
        <w:t>.</w:t>
      </w:r>
    </w:p>
    <w:p w14:paraId="45226A0C"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Предварительное информирование в отношении товаров, ввозимых морским транспортом, как инструмент ускорения совершения таможенных операций</w:t>
      </w:r>
      <w:r w:rsidRPr="003B2414">
        <w:rPr>
          <w:sz w:val="28"/>
          <w:szCs w:val="28"/>
          <w:lang w:eastAsia="x-none"/>
        </w:rPr>
        <w:t>.</w:t>
      </w:r>
    </w:p>
    <w:p w14:paraId="544B3084"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Развитие таможенного декларирования как элемента сокращения времени совершения таможенных операций</w:t>
      </w:r>
      <w:r w:rsidRPr="003B2414">
        <w:rPr>
          <w:sz w:val="28"/>
          <w:szCs w:val="28"/>
          <w:lang w:eastAsia="x-none"/>
        </w:rPr>
        <w:t>.</w:t>
      </w:r>
    </w:p>
    <w:p w14:paraId="63910FD8"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Проблемы и основные направления развития таможенных операций с товарами, перемещаемыми железнодорожным транспортом</w:t>
      </w:r>
      <w:r w:rsidRPr="003B2414">
        <w:rPr>
          <w:sz w:val="28"/>
          <w:szCs w:val="28"/>
          <w:lang w:eastAsia="x-none"/>
        </w:rPr>
        <w:t>.</w:t>
      </w:r>
    </w:p>
    <w:p w14:paraId="4F19ADC8"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Роль таможенных органов в совершенствовании внешнеторговых операций</w:t>
      </w:r>
      <w:r w:rsidRPr="003B2414">
        <w:rPr>
          <w:sz w:val="28"/>
          <w:szCs w:val="28"/>
          <w:lang w:eastAsia="x-none"/>
        </w:rPr>
        <w:t>.</w:t>
      </w:r>
    </w:p>
    <w:p w14:paraId="272CA31B"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Удаленный выпуск – основа развития таможенных операций</w:t>
      </w:r>
      <w:r w:rsidRPr="003B2414">
        <w:rPr>
          <w:sz w:val="28"/>
          <w:szCs w:val="28"/>
          <w:lang w:eastAsia="x-none"/>
        </w:rPr>
        <w:t>.</w:t>
      </w:r>
    </w:p>
    <w:p w14:paraId="767A074A"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 xml:space="preserve">Сущность таможенных операций и их характеристика в контексте современных положений таможенного законодательства </w:t>
      </w:r>
      <w:r w:rsidRPr="003B2414">
        <w:rPr>
          <w:sz w:val="28"/>
          <w:szCs w:val="28"/>
          <w:lang w:eastAsia="x-none"/>
        </w:rPr>
        <w:t>Е</w:t>
      </w:r>
      <w:proofErr w:type="spellStart"/>
      <w:r w:rsidRPr="003B2414">
        <w:rPr>
          <w:sz w:val="28"/>
          <w:szCs w:val="28"/>
          <w:lang w:val="x-none" w:eastAsia="x-none"/>
        </w:rPr>
        <w:t>вразийского</w:t>
      </w:r>
      <w:proofErr w:type="spellEnd"/>
      <w:r w:rsidRPr="003B2414">
        <w:rPr>
          <w:sz w:val="28"/>
          <w:szCs w:val="28"/>
          <w:lang w:val="x-none" w:eastAsia="x-none"/>
        </w:rPr>
        <w:t xml:space="preserve"> экономического союза</w:t>
      </w:r>
      <w:r w:rsidRPr="003B2414">
        <w:rPr>
          <w:sz w:val="28"/>
          <w:szCs w:val="28"/>
          <w:lang w:eastAsia="x-none"/>
        </w:rPr>
        <w:t>.</w:t>
      </w:r>
    </w:p>
    <w:p w14:paraId="4276A2D6"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Основные направления развития таможенных операций в условиях глобальных преобразований в современном мире</w:t>
      </w:r>
      <w:r w:rsidRPr="003B2414">
        <w:rPr>
          <w:sz w:val="28"/>
          <w:szCs w:val="28"/>
          <w:lang w:eastAsia="x-none"/>
        </w:rPr>
        <w:t>.</w:t>
      </w:r>
    </w:p>
    <w:p w14:paraId="5C51B672"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Перспективы развития таможенных операций при прибытии товаров</w:t>
      </w:r>
      <w:r w:rsidRPr="003B2414">
        <w:rPr>
          <w:sz w:val="28"/>
          <w:szCs w:val="28"/>
          <w:lang w:eastAsia="x-none"/>
        </w:rPr>
        <w:t>.</w:t>
      </w:r>
    </w:p>
    <w:p w14:paraId="45D110ED"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Основные направления развития таможенных операций при перемещении товаров через таможенную границу</w:t>
      </w:r>
      <w:r w:rsidRPr="003B2414">
        <w:rPr>
          <w:sz w:val="28"/>
          <w:szCs w:val="28"/>
          <w:lang w:eastAsia="x-none"/>
        </w:rPr>
        <w:t>.</w:t>
      </w:r>
    </w:p>
    <w:p w14:paraId="008321F4"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Оценка совершения таможенных операций таможенного декларирования товаров, помещаемых под таможенную процедуру выпуска для внутреннего потребления</w:t>
      </w:r>
      <w:r w:rsidRPr="003B2414">
        <w:rPr>
          <w:sz w:val="28"/>
          <w:szCs w:val="28"/>
          <w:lang w:eastAsia="x-none"/>
        </w:rPr>
        <w:t>.</w:t>
      </w:r>
    </w:p>
    <w:p w14:paraId="41BA368D"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Оптимизация совершения таможенных операций в отношении экспресс-грузов</w:t>
      </w:r>
      <w:r w:rsidRPr="003B2414">
        <w:rPr>
          <w:sz w:val="28"/>
          <w:szCs w:val="28"/>
          <w:lang w:eastAsia="x-none"/>
        </w:rPr>
        <w:t>.</w:t>
      </w:r>
    </w:p>
    <w:p w14:paraId="1FCB9FCF"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Актуальные проблемы совершения таможенных операций, связанных с выпуском товаров</w:t>
      </w:r>
      <w:r w:rsidRPr="003B2414">
        <w:rPr>
          <w:sz w:val="28"/>
          <w:szCs w:val="28"/>
          <w:lang w:eastAsia="x-none"/>
        </w:rPr>
        <w:t>.</w:t>
      </w:r>
    </w:p>
    <w:p w14:paraId="61BE8C4F"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Особенности правового регулирования таможенных операций, совершаемых в отношении товаров трансграничной электронной торговли</w:t>
      </w:r>
      <w:r w:rsidRPr="003B2414">
        <w:rPr>
          <w:sz w:val="28"/>
          <w:szCs w:val="28"/>
          <w:lang w:eastAsia="x-none"/>
        </w:rPr>
        <w:t>.</w:t>
      </w:r>
    </w:p>
    <w:p w14:paraId="661990CF"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Анализ деятельности таможенных органов в части контроля сомнительных валютных операций: результаты и перспективы</w:t>
      </w:r>
      <w:r w:rsidRPr="003B2414">
        <w:rPr>
          <w:sz w:val="28"/>
          <w:szCs w:val="28"/>
          <w:lang w:eastAsia="x-none"/>
        </w:rPr>
        <w:t>.</w:t>
      </w:r>
    </w:p>
    <w:p w14:paraId="7DD5346E"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Налоговое регулирование внешнеторговых операций в системе международных таможенных отношений</w:t>
      </w:r>
      <w:r w:rsidRPr="003B2414">
        <w:rPr>
          <w:sz w:val="28"/>
          <w:szCs w:val="28"/>
          <w:lang w:eastAsia="x-none"/>
        </w:rPr>
        <w:t>.</w:t>
      </w:r>
    </w:p>
    <w:p w14:paraId="77495AFD"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Совершенствование таможенных операций в отношении воздушных транспортных средств международной перевозки с целью обеспечения национальной безопасности государства</w:t>
      </w:r>
      <w:r w:rsidRPr="003B2414">
        <w:rPr>
          <w:sz w:val="28"/>
          <w:szCs w:val="28"/>
          <w:lang w:eastAsia="x-none"/>
        </w:rPr>
        <w:t>.</w:t>
      </w:r>
    </w:p>
    <w:p w14:paraId="5434A601" w14:textId="77777777" w:rsidR="00CA7EF9" w:rsidRPr="003B2414" w:rsidRDefault="00CA7EF9" w:rsidP="009F654B">
      <w:pPr>
        <w:pStyle w:val="a8"/>
        <w:numPr>
          <w:ilvl w:val="0"/>
          <w:numId w:val="42"/>
        </w:numPr>
        <w:spacing w:line="264" w:lineRule="auto"/>
        <w:ind w:left="0" w:firstLine="709"/>
        <w:jc w:val="both"/>
        <w:rPr>
          <w:sz w:val="28"/>
          <w:szCs w:val="28"/>
          <w:lang w:val="x-none" w:eastAsia="x-none"/>
        </w:rPr>
      </w:pPr>
      <w:r w:rsidRPr="003B2414">
        <w:rPr>
          <w:sz w:val="28"/>
          <w:szCs w:val="28"/>
          <w:lang w:val="x-none" w:eastAsia="x-none"/>
        </w:rPr>
        <w:t>Учет таможенных операций в планировании транспортной логистики</w:t>
      </w:r>
      <w:r w:rsidRPr="003B2414">
        <w:rPr>
          <w:sz w:val="28"/>
          <w:szCs w:val="28"/>
          <w:lang w:eastAsia="x-none"/>
        </w:rPr>
        <w:t>.</w:t>
      </w:r>
    </w:p>
    <w:p w14:paraId="02D14537"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Перспективы совершенствования таможенных операций по временному хранению товаров</w:t>
      </w:r>
      <w:r w:rsidRPr="003B2414">
        <w:rPr>
          <w:sz w:val="28"/>
          <w:szCs w:val="28"/>
          <w:lang w:eastAsia="x-none"/>
        </w:rPr>
        <w:t>.</w:t>
      </w:r>
    </w:p>
    <w:p w14:paraId="31590215"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lastRenderedPageBreak/>
        <w:t>Оптимизация таможенных операций в отношении товаров, пересылаемых в международных почтовых отправлениях</w:t>
      </w:r>
      <w:r w:rsidRPr="003B2414">
        <w:rPr>
          <w:sz w:val="28"/>
          <w:szCs w:val="28"/>
          <w:lang w:eastAsia="x-none"/>
        </w:rPr>
        <w:t>.</w:t>
      </w:r>
    </w:p>
    <w:p w14:paraId="3EB1B4D3"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Развитие таможенного декларирования на основе автоматизации таможенных операций</w:t>
      </w:r>
      <w:r w:rsidRPr="003B2414">
        <w:rPr>
          <w:sz w:val="28"/>
          <w:szCs w:val="28"/>
          <w:lang w:eastAsia="x-none"/>
        </w:rPr>
        <w:t>.</w:t>
      </w:r>
    </w:p>
    <w:p w14:paraId="4272E149"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Анализ практики совершения таможенных операций: автоматическая регистрация и автоматический выпуск деклараций</w:t>
      </w:r>
      <w:r w:rsidRPr="003B2414">
        <w:rPr>
          <w:sz w:val="28"/>
          <w:szCs w:val="28"/>
          <w:lang w:eastAsia="x-none"/>
        </w:rPr>
        <w:t>.</w:t>
      </w:r>
    </w:p>
    <w:p w14:paraId="4C39972B"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Перспективные механизмы формирования электронных документов участниками таможенных операций</w:t>
      </w:r>
      <w:r w:rsidRPr="003B2414">
        <w:rPr>
          <w:sz w:val="28"/>
          <w:szCs w:val="28"/>
          <w:lang w:eastAsia="x-none"/>
        </w:rPr>
        <w:t>.</w:t>
      </w:r>
    </w:p>
    <w:p w14:paraId="58692ACE"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Совершение таможенных операций посредством информационной системы без участия должностных лиц таможенных органов</w:t>
      </w:r>
      <w:r w:rsidRPr="003B2414">
        <w:rPr>
          <w:sz w:val="28"/>
          <w:szCs w:val="28"/>
          <w:lang w:eastAsia="x-none"/>
        </w:rPr>
        <w:t>.</w:t>
      </w:r>
    </w:p>
    <w:p w14:paraId="559C070A"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Развитие подходов к автоматизации совершения таможенных операций при реализации модели интеллектуального пункта пропуска</w:t>
      </w:r>
      <w:r w:rsidRPr="003B2414">
        <w:rPr>
          <w:sz w:val="28"/>
          <w:szCs w:val="28"/>
          <w:lang w:eastAsia="x-none"/>
        </w:rPr>
        <w:t>.</w:t>
      </w:r>
    </w:p>
    <w:p w14:paraId="5DC6DB2E"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Документы и сведения, необходимые для совершения таможенных операций</w:t>
      </w:r>
      <w:r w:rsidRPr="003B2414">
        <w:rPr>
          <w:sz w:val="28"/>
          <w:szCs w:val="28"/>
          <w:lang w:eastAsia="x-none"/>
        </w:rPr>
        <w:t>.</w:t>
      </w:r>
    </w:p>
    <w:p w14:paraId="30D357AB"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eastAsia="x-none"/>
        </w:rPr>
        <w:t>П</w:t>
      </w:r>
      <w:proofErr w:type="spellStart"/>
      <w:r w:rsidRPr="003B2414">
        <w:rPr>
          <w:sz w:val="28"/>
          <w:szCs w:val="28"/>
          <w:lang w:val="x-none" w:eastAsia="x-none"/>
        </w:rPr>
        <w:t>роблемные</w:t>
      </w:r>
      <w:proofErr w:type="spellEnd"/>
      <w:r w:rsidRPr="003B2414">
        <w:rPr>
          <w:sz w:val="28"/>
          <w:szCs w:val="28"/>
          <w:lang w:val="x-none" w:eastAsia="x-none"/>
        </w:rPr>
        <w:t xml:space="preserve"> вопросы совершения таможенных операций и проведения таможенного контроля в отношении товаров, содержащих объекты интеллектуальной собственности</w:t>
      </w:r>
      <w:r w:rsidRPr="003B2414">
        <w:rPr>
          <w:sz w:val="28"/>
          <w:szCs w:val="28"/>
          <w:lang w:eastAsia="x-none"/>
        </w:rPr>
        <w:t>.</w:t>
      </w:r>
    </w:p>
    <w:p w14:paraId="36D6FA70"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eastAsia="x-none"/>
        </w:rPr>
        <w:t>П</w:t>
      </w:r>
      <w:proofErr w:type="spellStart"/>
      <w:r w:rsidRPr="003B2414">
        <w:rPr>
          <w:sz w:val="28"/>
          <w:szCs w:val="28"/>
          <w:lang w:val="x-none" w:eastAsia="x-none"/>
        </w:rPr>
        <w:t>ерспективные</w:t>
      </w:r>
      <w:proofErr w:type="spellEnd"/>
      <w:r w:rsidRPr="003B2414">
        <w:rPr>
          <w:sz w:val="28"/>
          <w:szCs w:val="28"/>
          <w:lang w:val="x-none" w:eastAsia="x-none"/>
        </w:rPr>
        <w:t xml:space="preserve"> технологии совершения таможенных операций</w:t>
      </w:r>
      <w:r w:rsidRPr="003B2414">
        <w:rPr>
          <w:sz w:val="28"/>
          <w:szCs w:val="28"/>
          <w:lang w:eastAsia="x-none"/>
        </w:rPr>
        <w:t>.</w:t>
      </w:r>
    </w:p>
    <w:p w14:paraId="705260D1"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eastAsia="x-none"/>
        </w:rPr>
        <w:t>А</w:t>
      </w:r>
      <w:proofErr w:type="spellStart"/>
      <w:r w:rsidRPr="003B2414">
        <w:rPr>
          <w:sz w:val="28"/>
          <w:szCs w:val="28"/>
          <w:lang w:val="x-none" w:eastAsia="x-none"/>
        </w:rPr>
        <w:t>втоматизация</w:t>
      </w:r>
      <w:proofErr w:type="spellEnd"/>
      <w:r w:rsidRPr="003B2414">
        <w:rPr>
          <w:sz w:val="28"/>
          <w:szCs w:val="28"/>
          <w:lang w:val="x-none" w:eastAsia="x-none"/>
        </w:rPr>
        <w:t xml:space="preserve"> временного ввоза транспортных средств как инструмент оптимизации таможенных операций в пунктах пропуска</w:t>
      </w:r>
      <w:r w:rsidRPr="003B2414">
        <w:rPr>
          <w:sz w:val="28"/>
          <w:szCs w:val="28"/>
          <w:lang w:eastAsia="x-none"/>
        </w:rPr>
        <w:t>.</w:t>
      </w:r>
    </w:p>
    <w:p w14:paraId="235932BB"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eastAsia="x-none"/>
        </w:rPr>
        <w:t>А</w:t>
      </w:r>
      <w:proofErr w:type="spellStart"/>
      <w:r w:rsidRPr="003B2414">
        <w:rPr>
          <w:sz w:val="28"/>
          <w:szCs w:val="28"/>
          <w:lang w:val="x-none" w:eastAsia="x-none"/>
        </w:rPr>
        <w:t>ктуальные</w:t>
      </w:r>
      <w:proofErr w:type="spellEnd"/>
      <w:r w:rsidRPr="003B2414">
        <w:rPr>
          <w:sz w:val="28"/>
          <w:szCs w:val="28"/>
          <w:lang w:val="x-none" w:eastAsia="x-none"/>
        </w:rPr>
        <w:t xml:space="preserve"> аспекты применения таможенных сборов за совершение таможенных операций, связанных с выпуском товаров</w:t>
      </w:r>
      <w:r w:rsidRPr="003B2414">
        <w:rPr>
          <w:sz w:val="28"/>
          <w:szCs w:val="28"/>
          <w:lang w:eastAsia="x-none"/>
        </w:rPr>
        <w:t>.</w:t>
      </w:r>
    </w:p>
    <w:p w14:paraId="2FFBECB4"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eastAsia="x-none"/>
        </w:rPr>
        <w:t>Т</w:t>
      </w:r>
      <w:proofErr w:type="spellStart"/>
      <w:r w:rsidRPr="003B2414">
        <w:rPr>
          <w:sz w:val="28"/>
          <w:szCs w:val="28"/>
          <w:lang w:val="x-none" w:eastAsia="x-none"/>
        </w:rPr>
        <w:t>ранспортно</w:t>
      </w:r>
      <w:proofErr w:type="spellEnd"/>
      <w:r w:rsidRPr="003B2414">
        <w:rPr>
          <w:sz w:val="28"/>
          <w:szCs w:val="28"/>
          <w:lang w:val="x-none" w:eastAsia="x-none"/>
        </w:rPr>
        <w:t>-логистические схемы перемещения грузов с учетом таможенных операций, совершаемых в морских портах</w:t>
      </w:r>
      <w:r w:rsidRPr="003B2414">
        <w:rPr>
          <w:sz w:val="28"/>
          <w:szCs w:val="28"/>
          <w:lang w:eastAsia="x-none"/>
        </w:rPr>
        <w:t>.</w:t>
      </w:r>
    </w:p>
    <w:p w14:paraId="6EB474C7"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eastAsia="x-none"/>
        </w:rPr>
        <w:t>Н</w:t>
      </w:r>
      <w:proofErr w:type="spellStart"/>
      <w:r w:rsidRPr="003B2414">
        <w:rPr>
          <w:sz w:val="28"/>
          <w:szCs w:val="28"/>
          <w:lang w:val="x-none" w:eastAsia="x-none"/>
        </w:rPr>
        <w:t>аправлени</w:t>
      </w:r>
      <w:r w:rsidRPr="003B2414">
        <w:rPr>
          <w:sz w:val="28"/>
          <w:szCs w:val="28"/>
          <w:lang w:eastAsia="x-none"/>
        </w:rPr>
        <w:t>я</w:t>
      </w:r>
      <w:proofErr w:type="spellEnd"/>
      <w:r w:rsidRPr="003B2414">
        <w:rPr>
          <w:sz w:val="28"/>
          <w:szCs w:val="28"/>
          <w:lang w:val="x-none" w:eastAsia="x-none"/>
        </w:rPr>
        <w:t xml:space="preserve"> развития применения электронных платежных систем в ходе совершения таможенных операций</w:t>
      </w:r>
      <w:r w:rsidRPr="003B2414">
        <w:rPr>
          <w:sz w:val="28"/>
          <w:szCs w:val="28"/>
          <w:lang w:eastAsia="x-none"/>
        </w:rPr>
        <w:t>.</w:t>
      </w:r>
    </w:p>
    <w:p w14:paraId="1BF0E9C3"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Роль контракта международной купли-продажи товаров при совершении таможенных операций</w:t>
      </w:r>
      <w:r w:rsidRPr="003B2414">
        <w:rPr>
          <w:sz w:val="28"/>
          <w:szCs w:val="28"/>
          <w:lang w:eastAsia="x-none"/>
        </w:rPr>
        <w:t>.</w:t>
      </w:r>
    </w:p>
    <w:p w14:paraId="04448DDF"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Совершенствование таможенных операций и таможенного контроля объектов интеллектуальной собственности</w:t>
      </w:r>
      <w:r w:rsidRPr="003B2414">
        <w:rPr>
          <w:sz w:val="28"/>
          <w:szCs w:val="28"/>
          <w:lang w:eastAsia="x-none"/>
        </w:rPr>
        <w:t>.</w:t>
      </w:r>
    </w:p>
    <w:p w14:paraId="5503680C"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Автоматизация совершения таможенных операций при транзитном перемещении товаров</w:t>
      </w:r>
      <w:r w:rsidRPr="003B2414">
        <w:rPr>
          <w:sz w:val="28"/>
          <w:szCs w:val="28"/>
          <w:lang w:eastAsia="x-none"/>
        </w:rPr>
        <w:t>.</w:t>
      </w:r>
    </w:p>
    <w:p w14:paraId="7EBB6B7F"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 xml:space="preserve">Исследование </w:t>
      </w:r>
      <w:r w:rsidRPr="003B2414">
        <w:rPr>
          <w:sz w:val="28"/>
          <w:szCs w:val="28"/>
          <w:lang w:eastAsia="x-none"/>
        </w:rPr>
        <w:t>процесса</w:t>
      </w:r>
      <w:r w:rsidRPr="003B2414">
        <w:rPr>
          <w:sz w:val="28"/>
          <w:szCs w:val="28"/>
          <w:lang w:val="x-none" w:eastAsia="x-none"/>
        </w:rPr>
        <w:t xml:space="preserve"> совершения таможенных операций и проведения таможенного контроля в отношении товаров, подлежащих экспортному контролю</w:t>
      </w:r>
      <w:r w:rsidRPr="003B2414">
        <w:rPr>
          <w:sz w:val="28"/>
          <w:szCs w:val="28"/>
          <w:lang w:eastAsia="x-none"/>
        </w:rPr>
        <w:t>.</w:t>
      </w:r>
    </w:p>
    <w:p w14:paraId="7717F0DA"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Совершение таможенных операций в отношении товаров, перемещаемых железнодорожным транспортом: состояние и потенциал развития</w:t>
      </w:r>
      <w:r w:rsidRPr="003B2414">
        <w:rPr>
          <w:sz w:val="28"/>
          <w:szCs w:val="28"/>
          <w:lang w:eastAsia="x-none"/>
        </w:rPr>
        <w:t>.</w:t>
      </w:r>
    </w:p>
    <w:p w14:paraId="6C7FD600"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Зарубежный опыт валютного регулирования и валютного контроля внешнеторговых операций и участие в них таможенных органов</w:t>
      </w:r>
      <w:r w:rsidRPr="003B2414">
        <w:rPr>
          <w:sz w:val="28"/>
          <w:szCs w:val="28"/>
          <w:lang w:eastAsia="x-none"/>
        </w:rPr>
        <w:t>.</w:t>
      </w:r>
    </w:p>
    <w:p w14:paraId="7F41B31C"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Оценка совершения таможенных операций в отношении товаров, помещенных под таможенную процедуру таможенного транзита</w:t>
      </w:r>
      <w:r w:rsidRPr="003B2414">
        <w:rPr>
          <w:sz w:val="28"/>
          <w:szCs w:val="28"/>
          <w:lang w:eastAsia="x-none"/>
        </w:rPr>
        <w:t>.</w:t>
      </w:r>
    </w:p>
    <w:p w14:paraId="168135C8"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lastRenderedPageBreak/>
        <w:t>Оптимизация времени совершения таможенных операций таможенного декларирования на основе повышения качества заполнения декларации на товары</w:t>
      </w:r>
      <w:r w:rsidRPr="003B2414">
        <w:rPr>
          <w:sz w:val="28"/>
          <w:szCs w:val="28"/>
          <w:lang w:eastAsia="x-none"/>
        </w:rPr>
        <w:t>.</w:t>
      </w:r>
    </w:p>
    <w:p w14:paraId="75F8EFD4"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Тенденции автоматизации таможенных операций таможенного декларирования</w:t>
      </w:r>
      <w:r w:rsidRPr="003B2414">
        <w:rPr>
          <w:sz w:val="28"/>
          <w:szCs w:val="28"/>
          <w:lang w:eastAsia="x-none"/>
        </w:rPr>
        <w:t>.</w:t>
      </w:r>
    </w:p>
    <w:p w14:paraId="6A157E5E"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Автоматизация деятельности таможенных органов при реализации перспективной модели совершения таможенных операций</w:t>
      </w:r>
      <w:r w:rsidRPr="003B2414">
        <w:rPr>
          <w:sz w:val="28"/>
          <w:szCs w:val="28"/>
          <w:lang w:eastAsia="x-none"/>
        </w:rPr>
        <w:t>.</w:t>
      </w:r>
    </w:p>
    <w:p w14:paraId="559DBAC8"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Предварительное информирование таможенных органов в условиях автоматизации совершения таможенных операций</w:t>
      </w:r>
      <w:r w:rsidRPr="003B2414">
        <w:rPr>
          <w:sz w:val="28"/>
          <w:szCs w:val="28"/>
          <w:lang w:eastAsia="x-none"/>
        </w:rPr>
        <w:t>.</w:t>
      </w:r>
    </w:p>
    <w:p w14:paraId="1F13744F"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 xml:space="preserve">Применение технологии </w:t>
      </w:r>
      <w:proofErr w:type="spellStart"/>
      <w:r w:rsidRPr="003B2414">
        <w:rPr>
          <w:sz w:val="28"/>
          <w:szCs w:val="28"/>
          <w:lang w:val="x-none" w:eastAsia="x-none"/>
        </w:rPr>
        <w:t>блокчейн</w:t>
      </w:r>
      <w:proofErr w:type="spellEnd"/>
      <w:r w:rsidRPr="003B2414">
        <w:rPr>
          <w:sz w:val="28"/>
          <w:szCs w:val="28"/>
          <w:lang w:val="x-none" w:eastAsia="x-none"/>
        </w:rPr>
        <w:t xml:space="preserve"> и смарт-контрактов для оптимизации и автоматизации таможенных операций</w:t>
      </w:r>
      <w:r w:rsidRPr="003B2414">
        <w:rPr>
          <w:sz w:val="28"/>
          <w:szCs w:val="28"/>
          <w:lang w:eastAsia="x-none"/>
        </w:rPr>
        <w:t>.</w:t>
      </w:r>
    </w:p>
    <w:p w14:paraId="4861B285"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Механизмы сокращения времени совершения таможенных операций</w:t>
      </w:r>
      <w:r w:rsidRPr="003B2414">
        <w:rPr>
          <w:sz w:val="28"/>
          <w:szCs w:val="28"/>
          <w:lang w:eastAsia="x-none"/>
        </w:rPr>
        <w:t>.</w:t>
      </w:r>
    </w:p>
    <w:p w14:paraId="670A7E84"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Транспортные особенности совершения таможенных операций и применения таможенных процедур во внешнеторговой логистике</w:t>
      </w:r>
      <w:r w:rsidRPr="003B2414">
        <w:rPr>
          <w:sz w:val="28"/>
          <w:szCs w:val="28"/>
          <w:lang w:eastAsia="x-none"/>
        </w:rPr>
        <w:t>.</w:t>
      </w:r>
    </w:p>
    <w:p w14:paraId="18A484DE"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Совершение таможенных операций в отношении отдельных категорий товаров</w:t>
      </w:r>
      <w:r w:rsidRPr="003B2414">
        <w:rPr>
          <w:sz w:val="28"/>
          <w:szCs w:val="28"/>
          <w:lang w:eastAsia="x-none"/>
        </w:rPr>
        <w:t>.</w:t>
      </w:r>
    </w:p>
    <w:p w14:paraId="7A89F63C"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Непроизводительные издержки участников внешнеэкономической деятельности при совершении таможенных операций</w:t>
      </w:r>
      <w:r w:rsidRPr="003B2414">
        <w:rPr>
          <w:sz w:val="28"/>
          <w:szCs w:val="28"/>
          <w:lang w:eastAsia="x-none"/>
        </w:rPr>
        <w:t>.</w:t>
      </w:r>
    </w:p>
    <w:p w14:paraId="19B867D7"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Оценка таможенных рисков при проведении аудита импортных операций внешнеэкономической деятельности предприятия</w:t>
      </w:r>
      <w:r w:rsidRPr="003B2414">
        <w:rPr>
          <w:sz w:val="28"/>
          <w:szCs w:val="28"/>
          <w:lang w:eastAsia="x-none"/>
        </w:rPr>
        <w:t>.</w:t>
      </w:r>
    </w:p>
    <w:p w14:paraId="52746950"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Направления развития таможенных операций при перемещении товаров через таможенную границу</w:t>
      </w:r>
      <w:r w:rsidRPr="003B2414">
        <w:rPr>
          <w:sz w:val="28"/>
          <w:szCs w:val="28"/>
          <w:lang w:eastAsia="x-none"/>
        </w:rPr>
        <w:t>.</w:t>
      </w:r>
    </w:p>
    <w:p w14:paraId="56F90378"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Развитие обеспечения уплаты таможенных платежей в контексте цифровизации таможенных операций</w:t>
      </w:r>
      <w:r w:rsidRPr="003B2414">
        <w:rPr>
          <w:sz w:val="28"/>
          <w:szCs w:val="28"/>
          <w:lang w:eastAsia="x-none"/>
        </w:rPr>
        <w:t>.</w:t>
      </w:r>
    </w:p>
    <w:p w14:paraId="2A06F188" w14:textId="77777777" w:rsidR="00CA7EF9" w:rsidRPr="003B2414" w:rsidRDefault="00CA7EF9" w:rsidP="009F654B">
      <w:pPr>
        <w:pStyle w:val="a8"/>
        <w:numPr>
          <w:ilvl w:val="0"/>
          <w:numId w:val="42"/>
        </w:numPr>
        <w:spacing w:line="264" w:lineRule="auto"/>
        <w:ind w:left="0" w:firstLine="709"/>
        <w:jc w:val="both"/>
        <w:rPr>
          <w:sz w:val="28"/>
          <w:szCs w:val="28"/>
          <w:lang w:val="x-none" w:eastAsia="x-none"/>
        </w:rPr>
      </w:pPr>
      <w:r w:rsidRPr="003B2414">
        <w:rPr>
          <w:sz w:val="28"/>
          <w:szCs w:val="28"/>
          <w:lang w:val="x-none" w:eastAsia="x-none"/>
        </w:rPr>
        <w:t>Перспективы развития информационно-коммуникационных технологий при совершении таможенных операций</w:t>
      </w:r>
    </w:p>
    <w:p w14:paraId="676CA733"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Особ</w:t>
      </w:r>
      <w:r w:rsidRPr="003B2414">
        <w:rPr>
          <w:sz w:val="28"/>
          <w:szCs w:val="28"/>
          <w:lang w:eastAsia="x-none"/>
        </w:rPr>
        <w:t>е</w:t>
      </w:r>
      <w:proofErr w:type="spellStart"/>
      <w:r w:rsidRPr="003B2414">
        <w:rPr>
          <w:sz w:val="28"/>
          <w:szCs w:val="28"/>
          <w:lang w:val="x-none" w:eastAsia="x-none"/>
        </w:rPr>
        <w:t>нности</w:t>
      </w:r>
      <w:proofErr w:type="spellEnd"/>
      <w:r w:rsidRPr="003B2414">
        <w:rPr>
          <w:sz w:val="28"/>
          <w:szCs w:val="28"/>
          <w:lang w:val="x-none" w:eastAsia="x-none"/>
        </w:rPr>
        <w:t xml:space="preserve"> совершения таможенных операций при ввозе товаров </w:t>
      </w:r>
      <w:r w:rsidRPr="003B2414">
        <w:rPr>
          <w:sz w:val="28"/>
          <w:szCs w:val="28"/>
          <w:lang w:eastAsia="x-none"/>
        </w:rPr>
        <w:t>в Российскую Федерацию.</w:t>
      </w:r>
    </w:p>
    <w:p w14:paraId="4E574397"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Направления развития информационных технологий при совершении таможенных операций</w:t>
      </w:r>
      <w:r w:rsidRPr="003B2414">
        <w:rPr>
          <w:sz w:val="28"/>
          <w:szCs w:val="28"/>
          <w:lang w:eastAsia="x-none"/>
        </w:rPr>
        <w:t>.</w:t>
      </w:r>
    </w:p>
    <w:p w14:paraId="04C8DF8F"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Особенности совершения таможенных операций, связанных с временным хранением товаров</w:t>
      </w:r>
      <w:r w:rsidRPr="003B2414">
        <w:rPr>
          <w:sz w:val="28"/>
          <w:szCs w:val="28"/>
          <w:lang w:eastAsia="x-none"/>
        </w:rPr>
        <w:t>.</w:t>
      </w:r>
    </w:p>
    <w:p w14:paraId="2935336A"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Особенност</w:t>
      </w:r>
      <w:r w:rsidRPr="003B2414">
        <w:rPr>
          <w:sz w:val="28"/>
          <w:szCs w:val="28"/>
          <w:lang w:eastAsia="x-none"/>
        </w:rPr>
        <w:t>и</w:t>
      </w:r>
      <w:r w:rsidRPr="003B2414">
        <w:rPr>
          <w:sz w:val="28"/>
          <w:szCs w:val="28"/>
          <w:lang w:val="x-none" w:eastAsia="x-none"/>
        </w:rPr>
        <w:t xml:space="preserve"> таможенных операций таможенного транзита</w:t>
      </w:r>
      <w:r w:rsidRPr="003B2414">
        <w:rPr>
          <w:sz w:val="28"/>
          <w:szCs w:val="28"/>
          <w:lang w:eastAsia="x-none"/>
        </w:rPr>
        <w:t>.</w:t>
      </w:r>
    </w:p>
    <w:p w14:paraId="79022167"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eastAsia="x-none"/>
        </w:rPr>
        <w:t>С</w:t>
      </w:r>
      <w:proofErr w:type="spellStart"/>
      <w:r w:rsidRPr="003B2414">
        <w:rPr>
          <w:sz w:val="28"/>
          <w:szCs w:val="28"/>
          <w:lang w:val="x-none" w:eastAsia="x-none"/>
        </w:rPr>
        <w:t>овершенствование</w:t>
      </w:r>
      <w:proofErr w:type="spellEnd"/>
      <w:r w:rsidRPr="003B2414">
        <w:rPr>
          <w:sz w:val="28"/>
          <w:szCs w:val="28"/>
          <w:lang w:val="x-none" w:eastAsia="x-none"/>
        </w:rPr>
        <w:t xml:space="preserve"> таможенных операций посредством цифровизации в рамках развития системы обеспечения экономической безопасности</w:t>
      </w:r>
      <w:r w:rsidRPr="003B2414">
        <w:rPr>
          <w:sz w:val="28"/>
          <w:szCs w:val="28"/>
          <w:lang w:eastAsia="x-none"/>
        </w:rPr>
        <w:t>.</w:t>
      </w:r>
    </w:p>
    <w:p w14:paraId="61C85996"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eastAsia="x-none"/>
        </w:rPr>
        <w:t>О</w:t>
      </w:r>
      <w:proofErr w:type="spellStart"/>
      <w:r w:rsidRPr="003B2414">
        <w:rPr>
          <w:sz w:val="28"/>
          <w:szCs w:val="28"/>
          <w:lang w:val="x-none" w:eastAsia="x-none"/>
        </w:rPr>
        <w:t>птимизация</w:t>
      </w:r>
      <w:proofErr w:type="spellEnd"/>
      <w:r w:rsidRPr="003B2414">
        <w:rPr>
          <w:sz w:val="28"/>
          <w:szCs w:val="28"/>
          <w:lang w:val="x-none" w:eastAsia="x-none"/>
        </w:rPr>
        <w:t xml:space="preserve"> таможенных операций при импорте товаров на территорию российской федерации воздушным транспортом</w:t>
      </w:r>
      <w:r w:rsidRPr="003B2414">
        <w:rPr>
          <w:sz w:val="28"/>
          <w:szCs w:val="28"/>
          <w:lang w:eastAsia="x-none"/>
        </w:rPr>
        <w:t>.</w:t>
      </w:r>
    </w:p>
    <w:p w14:paraId="5E21C25B"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eastAsia="x-none"/>
        </w:rPr>
        <w:t>С</w:t>
      </w:r>
      <w:proofErr w:type="spellStart"/>
      <w:r w:rsidRPr="003B2414">
        <w:rPr>
          <w:sz w:val="28"/>
          <w:szCs w:val="28"/>
          <w:lang w:val="x-none" w:eastAsia="x-none"/>
        </w:rPr>
        <w:t>овременный</w:t>
      </w:r>
      <w:proofErr w:type="spellEnd"/>
      <w:r w:rsidRPr="003B2414">
        <w:rPr>
          <w:sz w:val="28"/>
          <w:szCs w:val="28"/>
          <w:lang w:val="x-none" w:eastAsia="x-none"/>
        </w:rPr>
        <w:t xml:space="preserve"> подход к организации совершения таможенных операций в условиях функционирования электронных таможен</w:t>
      </w:r>
      <w:r w:rsidRPr="003B2414">
        <w:rPr>
          <w:sz w:val="28"/>
          <w:szCs w:val="28"/>
          <w:lang w:eastAsia="x-none"/>
        </w:rPr>
        <w:t>.</w:t>
      </w:r>
    </w:p>
    <w:p w14:paraId="0FACB412" w14:textId="31227407" w:rsidR="00CA7EF9" w:rsidRPr="008706B2"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eastAsia="x-none"/>
        </w:rPr>
        <w:t>О</w:t>
      </w:r>
      <w:proofErr w:type="spellStart"/>
      <w:r w:rsidRPr="003B2414">
        <w:rPr>
          <w:sz w:val="28"/>
          <w:szCs w:val="28"/>
          <w:lang w:val="x-none" w:eastAsia="x-none"/>
        </w:rPr>
        <w:t>птимизация</w:t>
      </w:r>
      <w:proofErr w:type="spellEnd"/>
      <w:r w:rsidRPr="003B2414">
        <w:rPr>
          <w:sz w:val="28"/>
          <w:szCs w:val="28"/>
          <w:lang w:val="x-none" w:eastAsia="x-none"/>
        </w:rPr>
        <w:t xml:space="preserve"> таможенных операций при перемещении сельскохозяйственной техники на таможенную территорию ЕАЭС</w:t>
      </w:r>
      <w:r w:rsidRPr="003B2414">
        <w:rPr>
          <w:sz w:val="28"/>
          <w:szCs w:val="28"/>
          <w:lang w:eastAsia="x-none"/>
        </w:rPr>
        <w:t>.</w:t>
      </w:r>
    </w:p>
    <w:p w14:paraId="7F74C673" w14:textId="1F39E976" w:rsidR="00145199" w:rsidRDefault="00145199" w:rsidP="00ED122F">
      <w:pPr>
        <w:pStyle w:val="1"/>
        <w:ind w:firstLine="709"/>
        <w:jc w:val="both"/>
        <w:rPr>
          <w:sz w:val="28"/>
          <w:szCs w:val="28"/>
        </w:rPr>
      </w:pPr>
      <w:r w:rsidRPr="00ED122F">
        <w:rPr>
          <w:sz w:val="28"/>
          <w:szCs w:val="28"/>
        </w:rPr>
        <w:lastRenderedPageBreak/>
        <w:t>7. Фонд оценочных средств для проведения промежуточной аттестации обучающихся по дисциплине</w:t>
      </w:r>
      <w:bookmarkEnd w:id="13"/>
    </w:p>
    <w:p w14:paraId="0BBE20F9" w14:textId="0FDFFE3B" w:rsidR="001A4AD6" w:rsidRPr="001A4AD6" w:rsidRDefault="001A4AD6" w:rsidP="001A4AD6">
      <w:pPr>
        <w:ind w:firstLine="709"/>
        <w:jc w:val="both"/>
        <w:rPr>
          <w:lang w:eastAsia="x-none"/>
        </w:rPr>
      </w:pPr>
      <w:r w:rsidRPr="0062752D">
        <w:rPr>
          <w:b/>
          <w:sz w:val="28"/>
          <w:szCs w:val="28"/>
        </w:rPr>
        <w:t>7.1. Перечень компетенций</w:t>
      </w:r>
    </w:p>
    <w:p w14:paraId="3DEE2A94" w14:textId="34B9AD69" w:rsidR="00231417" w:rsidRDefault="00901E20" w:rsidP="00BE1CD3">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sidR="00231417">
        <w:rPr>
          <w:sz w:val="28"/>
          <w:szCs w:val="28"/>
        </w:rPr>
        <w:t>е</w:t>
      </w:r>
      <w:r w:rsidR="00231417" w:rsidRPr="00373B25">
        <w:rPr>
          <w:sz w:val="28"/>
          <w:szCs w:val="28"/>
        </w:rPr>
        <w:t xml:space="preserve"> содержится в разделе </w:t>
      </w:r>
      <w:r w:rsidR="00231417">
        <w:rPr>
          <w:sz w:val="28"/>
          <w:szCs w:val="28"/>
        </w:rPr>
        <w:t>«2.</w:t>
      </w:r>
      <w:r w:rsidR="00231417" w:rsidRPr="00231417">
        <w:rPr>
          <w:b/>
          <w:sz w:val="28"/>
          <w:szCs w:val="28"/>
        </w:rPr>
        <w:t xml:space="preserve"> </w:t>
      </w:r>
      <w:r w:rsidR="00231417"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31417">
        <w:rPr>
          <w:sz w:val="28"/>
          <w:szCs w:val="28"/>
        </w:rPr>
        <w:t>».</w:t>
      </w:r>
    </w:p>
    <w:p w14:paraId="447936D2" w14:textId="77777777" w:rsidR="001A4AD6" w:rsidRDefault="001A4AD6" w:rsidP="001A4AD6">
      <w:pPr>
        <w:ind w:firstLine="709"/>
        <w:jc w:val="both"/>
        <w:rPr>
          <w:b/>
          <w:sz w:val="28"/>
          <w:szCs w:val="28"/>
        </w:rPr>
      </w:pPr>
    </w:p>
    <w:p w14:paraId="3387BB1F" w14:textId="13B5E75A" w:rsidR="001A4AD6" w:rsidRPr="0062752D" w:rsidRDefault="001A4AD6" w:rsidP="001A4AD6">
      <w:pPr>
        <w:ind w:firstLine="709"/>
        <w:jc w:val="both"/>
        <w:rPr>
          <w:b/>
          <w:sz w:val="28"/>
          <w:szCs w:val="28"/>
        </w:rPr>
      </w:pPr>
      <w:r w:rsidRPr="0062752D">
        <w:rPr>
          <w:b/>
          <w:sz w:val="28"/>
          <w:szCs w:val="28"/>
        </w:rPr>
        <w:t>7.2. Типовые контрольные задания или иные материалы, необходимые для оценки знаний, умений и навыков</w:t>
      </w:r>
    </w:p>
    <w:p w14:paraId="523E5DD3" w14:textId="77777777" w:rsidR="001A4AD6" w:rsidRPr="00231417" w:rsidRDefault="001A4AD6" w:rsidP="00BE1CD3">
      <w:pPr>
        <w:tabs>
          <w:tab w:val="left" w:pos="540"/>
        </w:tabs>
        <w:ind w:firstLine="709"/>
        <w:contextualSpacing/>
        <w:jc w:val="both"/>
        <w:rPr>
          <w:sz w:val="28"/>
          <w:szCs w:val="28"/>
        </w:rPr>
      </w:pPr>
    </w:p>
    <w:p w14:paraId="06EDD67A" w14:textId="77777777" w:rsidR="008B1B87" w:rsidRPr="008B1B87" w:rsidRDefault="008B1B87" w:rsidP="008B1B87">
      <w:pPr>
        <w:widowControl w:val="0"/>
        <w:autoSpaceDE w:val="0"/>
        <w:autoSpaceDN w:val="0"/>
        <w:adjustRightInd w:val="0"/>
        <w:ind w:firstLine="709"/>
        <w:jc w:val="both"/>
        <w:rPr>
          <w:sz w:val="28"/>
          <w:szCs w:val="28"/>
        </w:rPr>
      </w:pPr>
      <w:r w:rsidRPr="008B1B87">
        <w:rPr>
          <w:sz w:val="28"/>
          <w:szCs w:val="28"/>
        </w:rPr>
        <w:t xml:space="preserve">                                                                                                                    Таблица 5</w:t>
      </w:r>
    </w:p>
    <w:tbl>
      <w:tblPr>
        <w:tblStyle w:val="aa"/>
        <w:tblW w:w="10439" w:type="dxa"/>
        <w:tblInd w:w="-289" w:type="dxa"/>
        <w:tblLook w:val="04A0" w:firstRow="1" w:lastRow="0" w:firstColumn="1" w:lastColumn="0" w:noHBand="0" w:noVBand="1"/>
      </w:tblPr>
      <w:tblGrid>
        <w:gridCol w:w="2881"/>
        <w:gridCol w:w="2148"/>
        <w:gridCol w:w="2285"/>
        <w:gridCol w:w="3125"/>
      </w:tblGrid>
      <w:tr w:rsidR="00D51C08" w:rsidRPr="00953F77" w14:paraId="7D9E56C8" w14:textId="77777777" w:rsidTr="008706B2">
        <w:tc>
          <w:tcPr>
            <w:tcW w:w="2685" w:type="dxa"/>
          </w:tcPr>
          <w:p w14:paraId="6D49C09D" w14:textId="0A81E321" w:rsidR="008B1B87" w:rsidRPr="00953F77" w:rsidRDefault="008B1B87" w:rsidP="002F4E7D">
            <w:pPr>
              <w:widowControl w:val="0"/>
              <w:autoSpaceDE w:val="0"/>
              <w:autoSpaceDN w:val="0"/>
              <w:adjustRightInd w:val="0"/>
              <w:jc w:val="center"/>
              <w:rPr>
                <w:sz w:val="22"/>
                <w:szCs w:val="22"/>
              </w:rPr>
            </w:pPr>
            <w:r w:rsidRPr="00953F77">
              <w:rPr>
                <w:sz w:val="22"/>
                <w:szCs w:val="22"/>
              </w:rPr>
              <w:t>Наименование компетенции</w:t>
            </w:r>
          </w:p>
        </w:tc>
        <w:tc>
          <w:tcPr>
            <w:tcW w:w="2156" w:type="dxa"/>
          </w:tcPr>
          <w:p w14:paraId="416F3884" w14:textId="33F31413" w:rsidR="008B1B87" w:rsidRPr="00953F77" w:rsidRDefault="008B1B87" w:rsidP="002F4E7D">
            <w:pPr>
              <w:widowControl w:val="0"/>
              <w:autoSpaceDE w:val="0"/>
              <w:autoSpaceDN w:val="0"/>
              <w:adjustRightInd w:val="0"/>
              <w:jc w:val="center"/>
              <w:rPr>
                <w:sz w:val="22"/>
                <w:szCs w:val="22"/>
              </w:rPr>
            </w:pPr>
            <w:r w:rsidRPr="00953F77">
              <w:rPr>
                <w:sz w:val="22"/>
                <w:szCs w:val="22"/>
              </w:rPr>
              <w:t>Наименование индикаторов достижения компетенции</w:t>
            </w:r>
          </w:p>
        </w:tc>
        <w:tc>
          <w:tcPr>
            <w:tcW w:w="2364" w:type="dxa"/>
          </w:tcPr>
          <w:p w14:paraId="62D7EA5B" w14:textId="4CA9871C" w:rsidR="008B1B87" w:rsidRPr="00953F77" w:rsidRDefault="008B1B87" w:rsidP="002F4E7D">
            <w:pPr>
              <w:widowControl w:val="0"/>
              <w:autoSpaceDE w:val="0"/>
              <w:autoSpaceDN w:val="0"/>
              <w:adjustRightInd w:val="0"/>
              <w:jc w:val="center"/>
              <w:rPr>
                <w:sz w:val="22"/>
                <w:szCs w:val="22"/>
              </w:rPr>
            </w:pPr>
            <w:r w:rsidRPr="00953F77">
              <w:rPr>
                <w:sz w:val="22"/>
                <w:szCs w:val="22"/>
              </w:rPr>
              <w:t>Результаты обучения (умения и знания), соотнесенные с индикаторами достижения компетенции</w:t>
            </w:r>
          </w:p>
        </w:tc>
        <w:tc>
          <w:tcPr>
            <w:tcW w:w="3234" w:type="dxa"/>
          </w:tcPr>
          <w:p w14:paraId="10468D10" w14:textId="77777777" w:rsidR="008B1B87" w:rsidRPr="00953F77" w:rsidRDefault="008B1B87" w:rsidP="002F4E7D">
            <w:pPr>
              <w:widowControl w:val="0"/>
              <w:autoSpaceDE w:val="0"/>
              <w:autoSpaceDN w:val="0"/>
              <w:adjustRightInd w:val="0"/>
              <w:jc w:val="center"/>
              <w:rPr>
                <w:sz w:val="22"/>
                <w:szCs w:val="22"/>
              </w:rPr>
            </w:pPr>
            <w:r w:rsidRPr="00953F77">
              <w:rPr>
                <w:sz w:val="22"/>
                <w:szCs w:val="22"/>
              </w:rPr>
              <w:t>Типовые контрольные задания</w:t>
            </w:r>
          </w:p>
        </w:tc>
      </w:tr>
      <w:tr w:rsidR="00020367" w:rsidRPr="00953F77" w14:paraId="4F0A1EDD" w14:textId="77777777" w:rsidTr="008934EC">
        <w:trPr>
          <w:trHeight w:val="2683"/>
        </w:trPr>
        <w:tc>
          <w:tcPr>
            <w:tcW w:w="2685" w:type="dxa"/>
            <w:vMerge w:val="restart"/>
          </w:tcPr>
          <w:p w14:paraId="7A79D29E" w14:textId="77777777" w:rsidR="00020367" w:rsidRPr="001A4AD6" w:rsidRDefault="00020367" w:rsidP="00020367">
            <w:pPr>
              <w:ind w:right="328"/>
              <w:rPr>
                <w:color w:val="000000" w:themeColor="text1"/>
              </w:rPr>
            </w:pPr>
            <w:r w:rsidRPr="001A4AD6">
              <w:rPr>
                <w:color w:val="000000" w:themeColor="text1"/>
              </w:rPr>
              <w:t xml:space="preserve">Способность применять инструменты таможенно-тарифного регулирования внешнеэкономической деятельности </w:t>
            </w:r>
          </w:p>
          <w:p w14:paraId="3E742ACC" w14:textId="1D8AA1EC" w:rsidR="00020367" w:rsidRPr="00953F77" w:rsidRDefault="00020367" w:rsidP="00020367">
            <w:pPr>
              <w:tabs>
                <w:tab w:val="left" w:pos="540"/>
              </w:tabs>
              <w:contextualSpacing/>
              <w:jc w:val="both"/>
              <w:rPr>
                <w:sz w:val="22"/>
                <w:szCs w:val="22"/>
              </w:rPr>
            </w:pPr>
            <w:r w:rsidRPr="001A4AD6">
              <w:t>(ПК-3)</w:t>
            </w:r>
          </w:p>
        </w:tc>
        <w:tc>
          <w:tcPr>
            <w:tcW w:w="2156" w:type="dxa"/>
          </w:tcPr>
          <w:p w14:paraId="099A9C92" w14:textId="47D9D901" w:rsidR="00020367" w:rsidRPr="00953F77" w:rsidRDefault="00020367" w:rsidP="008934EC">
            <w:pPr>
              <w:jc w:val="both"/>
              <w:rPr>
                <w:sz w:val="22"/>
                <w:szCs w:val="22"/>
              </w:rPr>
            </w:pPr>
            <w:r w:rsidRPr="001A4AD6">
              <w:rPr>
                <w:rStyle w:val="FontStyle12"/>
                <w:rFonts w:eastAsia="Calibri"/>
                <w:color w:val="000000" w:themeColor="text1"/>
                <w:sz w:val="24"/>
                <w:szCs w:val="24"/>
              </w:rPr>
              <w:t xml:space="preserve">1.Демонстрирует знание </w:t>
            </w:r>
            <w:r w:rsidRPr="001A4AD6">
              <w:rPr>
                <w:color w:val="000000" w:themeColor="text1"/>
              </w:rPr>
              <w:t>основ наднационального и национального законодательства в сфере таможенно-тарифного регулирования.</w:t>
            </w:r>
          </w:p>
        </w:tc>
        <w:tc>
          <w:tcPr>
            <w:tcW w:w="2364" w:type="dxa"/>
          </w:tcPr>
          <w:p w14:paraId="52819E5A" w14:textId="7FB694C3" w:rsidR="00020367" w:rsidRDefault="00020367" w:rsidP="00020367">
            <w:pPr>
              <w:tabs>
                <w:tab w:val="left" w:pos="540"/>
              </w:tabs>
              <w:contextualSpacing/>
              <w:jc w:val="both"/>
              <w:rPr>
                <w:color w:val="000000" w:themeColor="text1"/>
                <w:sz w:val="22"/>
                <w:szCs w:val="22"/>
              </w:rPr>
            </w:pPr>
            <w:r w:rsidRPr="00020367">
              <w:rPr>
                <w:color w:val="000000" w:themeColor="text1"/>
                <w:sz w:val="22"/>
                <w:szCs w:val="22"/>
              </w:rPr>
              <w:t>Знать основы наднационального и национального законодательства в сфере таможенно-тарифного регулирования.</w:t>
            </w:r>
          </w:p>
          <w:p w14:paraId="1A760177" w14:textId="77777777" w:rsidR="008934EC" w:rsidRPr="00020367" w:rsidRDefault="008934EC" w:rsidP="00020367">
            <w:pPr>
              <w:tabs>
                <w:tab w:val="left" w:pos="540"/>
              </w:tabs>
              <w:contextualSpacing/>
              <w:jc w:val="both"/>
              <w:rPr>
                <w:color w:val="000000" w:themeColor="text1"/>
                <w:sz w:val="22"/>
                <w:szCs w:val="22"/>
              </w:rPr>
            </w:pPr>
          </w:p>
          <w:p w14:paraId="31B5E97B" w14:textId="51A4CEBE" w:rsidR="00020367" w:rsidRPr="00020367" w:rsidRDefault="00020367" w:rsidP="00020367">
            <w:pPr>
              <w:rPr>
                <w:sz w:val="22"/>
                <w:szCs w:val="22"/>
              </w:rPr>
            </w:pPr>
            <w:r w:rsidRPr="00020367">
              <w:rPr>
                <w:color w:val="000000" w:themeColor="text1"/>
                <w:sz w:val="22"/>
                <w:szCs w:val="22"/>
              </w:rPr>
              <w:t>Уметь применять законодательство в сфере таможенно-тарифного регулирования, в том числе с использованием антикризисных мер.</w:t>
            </w:r>
          </w:p>
        </w:tc>
        <w:tc>
          <w:tcPr>
            <w:tcW w:w="3234" w:type="dxa"/>
          </w:tcPr>
          <w:p w14:paraId="55A997B9" w14:textId="77777777" w:rsidR="00020367" w:rsidRDefault="00020367" w:rsidP="00020367">
            <w:pPr>
              <w:pStyle w:val="a8"/>
              <w:shd w:val="clear" w:color="auto" w:fill="FFFFFF"/>
              <w:tabs>
                <w:tab w:val="left" w:pos="1134"/>
              </w:tabs>
              <w:ind w:left="0"/>
              <w:contextualSpacing/>
              <w:jc w:val="both"/>
              <w:rPr>
                <w:sz w:val="22"/>
                <w:szCs w:val="22"/>
              </w:rPr>
            </w:pPr>
            <w:r w:rsidRPr="001B4110">
              <w:rPr>
                <w:sz w:val="22"/>
                <w:szCs w:val="22"/>
              </w:rPr>
              <w:t xml:space="preserve">Задание 1. </w:t>
            </w:r>
            <w:r w:rsidRPr="00E665AB">
              <w:rPr>
                <w:sz w:val="22"/>
                <w:szCs w:val="22"/>
              </w:rPr>
              <w:t>Как вернуть бракованный товар поставщику при импорте?</w:t>
            </w:r>
          </w:p>
          <w:p w14:paraId="2131B226" w14:textId="2C4FCED2" w:rsidR="00020367" w:rsidRDefault="00020367" w:rsidP="00020367">
            <w:pPr>
              <w:pStyle w:val="a8"/>
              <w:shd w:val="clear" w:color="auto" w:fill="FFFFFF"/>
              <w:tabs>
                <w:tab w:val="left" w:pos="1134"/>
              </w:tabs>
              <w:ind w:left="0"/>
              <w:contextualSpacing/>
              <w:jc w:val="both"/>
              <w:rPr>
                <w:sz w:val="22"/>
                <w:szCs w:val="22"/>
              </w:rPr>
            </w:pPr>
          </w:p>
          <w:p w14:paraId="0CBE1BEB" w14:textId="39B8079F" w:rsidR="008934EC" w:rsidRDefault="008934EC" w:rsidP="00020367">
            <w:pPr>
              <w:pStyle w:val="a8"/>
              <w:shd w:val="clear" w:color="auto" w:fill="FFFFFF"/>
              <w:tabs>
                <w:tab w:val="left" w:pos="1134"/>
              </w:tabs>
              <w:ind w:left="0"/>
              <w:contextualSpacing/>
              <w:jc w:val="both"/>
              <w:rPr>
                <w:sz w:val="22"/>
                <w:szCs w:val="22"/>
              </w:rPr>
            </w:pPr>
          </w:p>
          <w:p w14:paraId="640936F3" w14:textId="53254D22" w:rsidR="008934EC" w:rsidRDefault="008934EC" w:rsidP="00020367">
            <w:pPr>
              <w:pStyle w:val="a8"/>
              <w:shd w:val="clear" w:color="auto" w:fill="FFFFFF"/>
              <w:tabs>
                <w:tab w:val="left" w:pos="1134"/>
              </w:tabs>
              <w:ind w:left="0"/>
              <w:contextualSpacing/>
              <w:jc w:val="both"/>
              <w:rPr>
                <w:sz w:val="22"/>
                <w:szCs w:val="22"/>
              </w:rPr>
            </w:pPr>
          </w:p>
          <w:p w14:paraId="590CED4A" w14:textId="62336E27" w:rsidR="008934EC" w:rsidRDefault="008934EC" w:rsidP="00020367">
            <w:pPr>
              <w:pStyle w:val="a8"/>
              <w:shd w:val="clear" w:color="auto" w:fill="FFFFFF"/>
              <w:tabs>
                <w:tab w:val="left" w:pos="1134"/>
              </w:tabs>
              <w:ind w:left="0"/>
              <w:contextualSpacing/>
              <w:jc w:val="both"/>
              <w:rPr>
                <w:sz w:val="22"/>
                <w:szCs w:val="22"/>
              </w:rPr>
            </w:pPr>
          </w:p>
          <w:p w14:paraId="6A15BA10" w14:textId="77777777" w:rsidR="008934EC" w:rsidRDefault="008934EC" w:rsidP="00020367">
            <w:pPr>
              <w:pStyle w:val="a8"/>
              <w:shd w:val="clear" w:color="auto" w:fill="FFFFFF"/>
              <w:tabs>
                <w:tab w:val="left" w:pos="1134"/>
              </w:tabs>
              <w:ind w:left="0"/>
              <w:contextualSpacing/>
              <w:jc w:val="both"/>
              <w:rPr>
                <w:sz w:val="22"/>
                <w:szCs w:val="22"/>
              </w:rPr>
            </w:pPr>
          </w:p>
          <w:p w14:paraId="467A2670" w14:textId="3D3986AF" w:rsidR="00020367" w:rsidRPr="00020367" w:rsidRDefault="00020367" w:rsidP="00020367">
            <w:pPr>
              <w:pStyle w:val="af5"/>
              <w:spacing w:before="0" w:beforeAutospacing="0" w:after="0" w:afterAutospacing="0"/>
              <w:jc w:val="both"/>
              <w:rPr>
                <w:sz w:val="22"/>
                <w:szCs w:val="22"/>
              </w:rPr>
            </w:pPr>
            <w:r w:rsidRPr="00020367">
              <w:rPr>
                <w:sz w:val="22"/>
                <w:szCs w:val="22"/>
              </w:rPr>
              <w:t xml:space="preserve">Задание </w:t>
            </w:r>
            <w:r>
              <w:rPr>
                <w:sz w:val="22"/>
                <w:szCs w:val="22"/>
              </w:rPr>
              <w:t>2</w:t>
            </w:r>
            <w:r w:rsidRPr="00020367">
              <w:rPr>
                <w:sz w:val="22"/>
                <w:szCs w:val="22"/>
              </w:rPr>
              <w:t xml:space="preserve">. Организация экспортировала товары из России в Турцию. В связи с отказом принять товары они были обратно ввезены в Россию с выгрузкой в аэропорту Шереметьево. Организация вывозит для продажи эти товары воздушным транспортом в Китай по маршруту Шереметьево - Иркутск - Харбин. </w:t>
            </w:r>
          </w:p>
          <w:p w14:paraId="572164D6" w14:textId="77777777" w:rsidR="00020367" w:rsidRPr="00020367" w:rsidRDefault="00020367" w:rsidP="00020367">
            <w:pPr>
              <w:pStyle w:val="a8"/>
              <w:shd w:val="clear" w:color="auto" w:fill="FFFFFF"/>
              <w:tabs>
                <w:tab w:val="left" w:pos="1134"/>
              </w:tabs>
              <w:ind w:left="0"/>
              <w:contextualSpacing/>
              <w:jc w:val="both"/>
              <w:rPr>
                <w:sz w:val="22"/>
                <w:szCs w:val="22"/>
              </w:rPr>
            </w:pPr>
            <w:r w:rsidRPr="00020367">
              <w:rPr>
                <w:sz w:val="22"/>
                <w:szCs w:val="22"/>
              </w:rPr>
              <w:t>Вопросы:</w:t>
            </w:r>
          </w:p>
          <w:p w14:paraId="372650E4" w14:textId="77777777" w:rsidR="00020367" w:rsidRPr="00020367" w:rsidRDefault="00020367" w:rsidP="00020367">
            <w:pPr>
              <w:pStyle w:val="a8"/>
              <w:shd w:val="clear" w:color="auto" w:fill="FFFFFF"/>
              <w:tabs>
                <w:tab w:val="left" w:pos="1134"/>
              </w:tabs>
              <w:ind w:left="0"/>
              <w:contextualSpacing/>
              <w:jc w:val="both"/>
              <w:rPr>
                <w:sz w:val="22"/>
                <w:szCs w:val="22"/>
              </w:rPr>
            </w:pPr>
            <w:r w:rsidRPr="00020367">
              <w:rPr>
                <w:sz w:val="22"/>
                <w:szCs w:val="22"/>
              </w:rPr>
              <w:t>1. Какие таможенные процедуры следует применить?</w:t>
            </w:r>
          </w:p>
          <w:p w14:paraId="47C0421F" w14:textId="77777777" w:rsidR="00020367" w:rsidRDefault="00020367" w:rsidP="00020367">
            <w:pPr>
              <w:jc w:val="both"/>
              <w:rPr>
                <w:sz w:val="22"/>
                <w:szCs w:val="22"/>
              </w:rPr>
            </w:pPr>
            <w:r w:rsidRPr="00020367">
              <w:rPr>
                <w:sz w:val="22"/>
                <w:szCs w:val="22"/>
              </w:rPr>
              <w:t>2. Каков порядок совершения таможенных операций?</w:t>
            </w:r>
          </w:p>
          <w:p w14:paraId="0E4CC81D" w14:textId="77777777" w:rsidR="00020367" w:rsidRPr="00020367" w:rsidRDefault="00020367" w:rsidP="00020367">
            <w:pPr>
              <w:pStyle w:val="a8"/>
              <w:shd w:val="clear" w:color="auto" w:fill="FFFFFF"/>
              <w:tabs>
                <w:tab w:val="left" w:pos="1134"/>
              </w:tabs>
              <w:ind w:left="0"/>
              <w:contextualSpacing/>
              <w:jc w:val="both"/>
              <w:rPr>
                <w:sz w:val="22"/>
                <w:szCs w:val="22"/>
              </w:rPr>
            </w:pPr>
          </w:p>
          <w:p w14:paraId="2CE06F51" w14:textId="77777777" w:rsidR="00020367" w:rsidRDefault="00020367" w:rsidP="00020367">
            <w:pPr>
              <w:pStyle w:val="af5"/>
              <w:spacing w:before="0" w:beforeAutospacing="0" w:after="0" w:afterAutospacing="0"/>
              <w:jc w:val="both"/>
              <w:rPr>
                <w:sz w:val="22"/>
                <w:szCs w:val="22"/>
              </w:rPr>
            </w:pPr>
            <w:r w:rsidRPr="00020367">
              <w:rPr>
                <w:sz w:val="22"/>
                <w:szCs w:val="22"/>
              </w:rPr>
              <w:t xml:space="preserve">Задание </w:t>
            </w:r>
            <w:r>
              <w:rPr>
                <w:sz w:val="22"/>
                <w:szCs w:val="22"/>
              </w:rPr>
              <w:t>3</w:t>
            </w:r>
            <w:r w:rsidRPr="00020367">
              <w:rPr>
                <w:sz w:val="22"/>
                <w:szCs w:val="22"/>
              </w:rPr>
              <w:t xml:space="preserve">. В результате перевозки транзитных товаров по единой таможенной территории Союза </w:t>
            </w:r>
            <w:r w:rsidRPr="00020367">
              <w:rPr>
                <w:sz w:val="22"/>
                <w:szCs w:val="22"/>
              </w:rPr>
              <w:lastRenderedPageBreak/>
              <w:t>автомобильное транспортное средство, на котором осуществлялась перевозка товаров, попало в аварию, в результате которой перевозимые иностранные товары были безвозвратно утрачены. Несет ли перевозчик ответственность за утрату груза?</w:t>
            </w:r>
          </w:p>
          <w:p w14:paraId="16F1A315" w14:textId="2182AAD5" w:rsidR="008934EC" w:rsidRPr="001B4110" w:rsidRDefault="008934EC" w:rsidP="00020367">
            <w:pPr>
              <w:pStyle w:val="af5"/>
              <w:spacing w:before="0" w:beforeAutospacing="0" w:after="0" w:afterAutospacing="0"/>
              <w:jc w:val="both"/>
              <w:rPr>
                <w:sz w:val="22"/>
                <w:szCs w:val="22"/>
              </w:rPr>
            </w:pPr>
          </w:p>
        </w:tc>
      </w:tr>
      <w:tr w:rsidR="00020367" w:rsidRPr="00953F77" w14:paraId="718C2E91" w14:textId="77777777" w:rsidTr="009F654B">
        <w:trPr>
          <w:trHeight w:val="2643"/>
        </w:trPr>
        <w:tc>
          <w:tcPr>
            <w:tcW w:w="2685" w:type="dxa"/>
            <w:vMerge/>
          </w:tcPr>
          <w:p w14:paraId="524EF401" w14:textId="0D2CFF7A" w:rsidR="00020367" w:rsidRPr="00953F77" w:rsidRDefault="00020367" w:rsidP="00020367">
            <w:pPr>
              <w:tabs>
                <w:tab w:val="left" w:pos="540"/>
              </w:tabs>
              <w:contextualSpacing/>
              <w:jc w:val="both"/>
              <w:rPr>
                <w:sz w:val="22"/>
                <w:szCs w:val="22"/>
              </w:rPr>
            </w:pPr>
          </w:p>
        </w:tc>
        <w:tc>
          <w:tcPr>
            <w:tcW w:w="2156" w:type="dxa"/>
          </w:tcPr>
          <w:p w14:paraId="074053CD" w14:textId="77777777" w:rsidR="00020367" w:rsidRPr="001A4AD6" w:rsidRDefault="00020367" w:rsidP="00020367">
            <w:pPr>
              <w:jc w:val="both"/>
              <w:rPr>
                <w:color w:val="000000" w:themeColor="text1"/>
              </w:rPr>
            </w:pPr>
            <w:r w:rsidRPr="001A4AD6">
              <w:rPr>
                <w:rStyle w:val="FontStyle12"/>
                <w:rFonts w:eastAsia="Calibri"/>
                <w:color w:val="000000" w:themeColor="text1"/>
                <w:sz w:val="24"/>
                <w:szCs w:val="24"/>
              </w:rPr>
              <w:t xml:space="preserve">2.Демонстрирует знания </w:t>
            </w:r>
            <w:r w:rsidRPr="001A4AD6">
              <w:rPr>
                <w:color w:val="000000" w:themeColor="text1"/>
              </w:rPr>
              <w:t>порядка применения установленных запретов и ограничений в сфере таможенного дела.</w:t>
            </w:r>
          </w:p>
          <w:p w14:paraId="39F39D89" w14:textId="77777777" w:rsidR="00020367" w:rsidRPr="00953F77" w:rsidRDefault="00020367" w:rsidP="00020367">
            <w:pPr>
              <w:pStyle w:val="-"/>
              <w:tabs>
                <w:tab w:val="left" w:pos="993"/>
              </w:tabs>
              <w:spacing w:before="0" w:after="0" w:line="240" w:lineRule="auto"/>
              <w:jc w:val="both"/>
              <w:rPr>
                <w:b w:val="0"/>
                <w:sz w:val="22"/>
                <w:szCs w:val="22"/>
              </w:rPr>
            </w:pPr>
          </w:p>
        </w:tc>
        <w:tc>
          <w:tcPr>
            <w:tcW w:w="2364" w:type="dxa"/>
          </w:tcPr>
          <w:p w14:paraId="136B3CE0" w14:textId="4CF8FA33" w:rsidR="00020367" w:rsidRDefault="00020367" w:rsidP="00020367">
            <w:pPr>
              <w:tabs>
                <w:tab w:val="left" w:pos="540"/>
              </w:tabs>
              <w:contextualSpacing/>
              <w:jc w:val="both"/>
              <w:rPr>
                <w:color w:val="000000" w:themeColor="text1"/>
                <w:sz w:val="22"/>
                <w:szCs w:val="22"/>
              </w:rPr>
            </w:pPr>
            <w:r w:rsidRPr="00020367">
              <w:rPr>
                <w:color w:val="000000" w:themeColor="text1"/>
                <w:sz w:val="22"/>
                <w:szCs w:val="22"/>
              </w:rPr>
              <w:t>Знать порядок применения установленных запретов и ограничений в сфере таможенного дела.</w:t>
            </w:r>
          </w:p>
          <w:p w14:paraId="06A34D4C" w14:textId="17173AA7" w:rsidR="008934EC" w:rsidRDefault="008934EC" w:rsidP="00020367">
            <w:pPr>
              <w:tabs>
                <w:tab w:val="left" w:pos="540"/>
              </w:tabs>
              <w:contextualSpacing/>
              <w:jc w:val="both"/>
              <w:rPr>
                <w:color w:val="000000" w:themeColor="text1"/>
                <w:sz w:val="22"/>
                <w:szCs w:val="22"/>
              </w:rPr>
            </w:pPr>
          </w:p>
          <w:p w14:paraId="7131E491" w14:textId="7806CC44" w:rsidR="008934EC" w:rsidRDefault="008934EC" w:rsidP="00020367">
            <w:pPr>
              <w:tabs>
                <w:tab w:val="left" w:pos="540"/>
              </w:tabs>
              <w:contextualSpacing/>
              <w:jc w:val="both"/>
              <w:rPr>
                <w:color w:val="000000" w:themeColor="text1"/>
                <w:sz w:val="22"/>
                <w:szCs w:val="22"/>
              </w:rPr>
            </w:pPr>
          </w:p>
          <w:p w14:paraId="37D73EBF" w14:textId="77777777" w:rsidR="008934EC" w:rsidRPr="00020367" w:rsidRDefault="008934EC" w:rsidP="00020367">
            <w:pPr>
              <w:tabs>
                <w:tab w:val="left" w:pos="540"/>
              </w:tabs>
              <w:contextualSpacing/>
              <w:jc w:val="both"/>
              <w:rPr>
                <w:color w:val="000000" w:themeColor="text1"/>
                <w:sz w:val="22"/>
                <w:szCs w:val="22"/>
              </w:rPr>
            </w:pPr>
          </w:p>
          <w:p w14:paraId="51EF5C12" w14:textId="140B138D" w:rsidR="00020367" w:rsidRPr="00020367" w:rsidRDefault="00020367" w:rsidP="00020367">
            <w:pPr>
              <w:widowControl w:val="0"/>
              <w:autoSpaceDE w:val="0"/>
              <w:autoSpaceDN w:val="0"/>
              <w:adjustRightInd w:val="0"/>
              <w:jc w:val="both"/>
              <w:rPr>
                <w:sz w:val="22"/>
                <w:szCs w:val="22"/>
              </w:rPr>
            </w:pPr>
            <w:r w:rsidRPr="00020367">
              <w:rPr>
                <w:color w:val="000000" w:themeColor="text1"/>
                <w:sz w:val="22"/>
                <w:szCs w:val="22"/>
              </w:rPr>
              <w:t>Уметь обеспечивать применение запретов и ограничений в сфере таможенного дела, в том числе с использованием антикризисных мер.</w:t>
            </w:r>
          </w:p>
        </w:tc>
        <w:tc>
          <w:tcPr>
            <w:tcW w:w="3234" w:type="dxa"/>
          </w:tcPr>
          <w:p w14:paraId="7D8464F9" w14:textId="07251B08" w:rsidR="00020367" w:rsidRDefault="00020367" w:rsidP="00020367">
            <w:pPr>
              <w:pStyle w:val="a8"/>
              <w:shd w:val="clear" w:color="auto" w:fill="FFFFFF"/>
              <w:tabs>
                <w:tab w:val="left" w:pos="1134"/>
              </w:tabs>
              <w:ind w:left="0"/>
              <w:contextualSpacing/>
              <w:jc w:val="both"/>
              <w:rPr>
                <w:sz w:val="22"/>
                <w:szCs w:val="22"/>
              </w:rPr>
            </w:pPr>
            <w:r w:rsidRPr="00020367">
              <w:rPr>
                <w:sz w:val="22"/>
                <w:szCs w:val="22"/>
              </w:rPr>
              <w:t>Задание 1. Организация ввозит из Германии в Россию стальные вешалки для одежды с целью выпуска для внутреннего потребления. Каким образом они могут классифицироваться по ТН ВЭД ЕАЭС?</w:t>
            </w:r>
          </w:p>
          <w:p w14:paraId="4AB82601" w14:textId="77777777" w:rsidR="00020367" w:rsidRPr="00020367" w:rsidRDefault="00020367" w:rsidP="00020367">
            <w:pPr>
              <w:pStyle w:val="a8"/>
              <w:shd w:val="clear" w:color="auto" w:fill="FFFFFF"/>
              <w:tabs>
                <w:tab w:val="left" w:pos="1134"/>
              </w:tabs>
              <w:ind w:left="0"/>
              <w:contextualSpacing/>
              <w:jc w:val="both"/>
              <w:rPr>
                <w:sz w:val="22"/>
                <w:szCs w:val="22"/>
              </w:rPr>
            </w:pPr>
          </w:p>
          <w:p w14:paraId="5B22A183" w14:textId="0150F61C" w:rsidR="00020367" w:rsidRPr="00020367" w:rsidRDefault="00020367" w:rsidP="00020367">
            <w:pPr>
              <w:pStyle w:val="a8"/>
              <w:shd w:val="clear" w:color="auto" w:fill="FFFFFF"/>
              <w:tabs>
                <w:tab w:val="left" w:pos="1134"/>
              </w:tabs>
              <w:ind w:left="0"/>
              <w:contextualSpacing/>
              <w:jc w:val="both"/>
              <w:rPr>
                <w:sz w:val="22"/>
                <w:szCs w:val="22"/>
              </w:rPr>
            </w:pPr>
            <w:r w:rsidRPr="00020367">
              <w:rPr>
                <w:sz w:val="22"/>
                <w:szCs w:val="22"/>
              </w:rPr>
              <w:t xml:space="preserve">Задание </w:t>
            </w:r>
            <w:r>
              <w:rPr>
                <w:sz w:val="22"/>
                <w:szCs w:val="22"/>
              </w:rPr>
              <w:t>2</w:t>
            </w:r>
            <w:r w:rsidRPr="00020367">
              <w:rPr>
                <w:sz w:val="22"/>
                <w:szCs w:val="22"/>
              </w:rPr>
              <w:t>. Организация осуществляет экспорт серы (код 2503001000 по ТН ВЭД ЕАЭС) из России в Турцию. Экспорт оформляется на Астраханском таможенном посту, далее осуществляется перевозка товара насыпом автомобильным транспортом до Новороссийского таможенного поста, оттуда товар вывозится морским транспортом в Турцию. Каким образом можно вывезти серу в количестве, превышающем изначально задекларированное количество?</w:t>
            </w:r>
          </w:p>
          <w:p w14:paraId="66AC0D6E" w14:textId="2665B661" w:rsidR="00020367" w:rsidRPr="00020367" w:rsidRDefault="00020367" w:rsidP="00020367">
            <w:pPr>
              <w:pStyle w:val="a8"/>
              <w:shd w:val="clear" w:color="auto" w:fill="FFFFFF"/>
              <w:tabs>
                <w:tab w:val="left" w:pos="1134"/>
              </w:tabs>
              <w:ind w:left="0"/>
              <w:contextualSpacing/>
              <w:jc w:val="both"/>
              <w:rPr>
                <w:sz w:val="22"/>
                <w:szCs w:val="22"/>
              </w:rPr>
            </w:pPr>
            <w:r w:rsidRPr="00020367">
              <w:rPr>
                <w:sz w:val="22"/>
                <w:szCs w:val="22"/>
              </w:rPr>
              <w:t>Задание 3. Таможенный орган направил в организацию письмо о необходимости представления документов со ссылкой на ст. 340 ТК ЕАЭС и ст. 239 Закона № 289-ФЗ в отношении условно выпущенных в 2022 - 2023 гг. товаров. В письме не указано, в рамках какого мероприятия таможенного контроля производится запрос документов, а также не указана мера ответственности за непредставление документов. Вправе ли организация не представлять запрашиваемые документы?</w:t>
            </w:r>
          </w:p>
        </w:tc>
      </w:tr>
      <w:tr w:rsidR="00020367" w:rsidRPr="00953F77" w14:paraId="1116268B" w14:textId="77777777" w:rsidTr="00020367">
        <w:trPr>
          <w:trHeight w:val="2853"/>
        </w:trPr>
        <w:tc>
          <w:tcPr>
            <w:tcW w:w="2685" w:type="dxa"/>
            <w:vMerge/>
          </w:tcPr>
          <w:p w14:paraId="159891B4" w14:textId="77777777" w:rsidR="00020367" w:rsidRPr="00953F77" w:rsidRDefault="00020367" w:rsidP="00020367">
            <w:pPr>
              <w:tabs>
                <w:tab w:val="left" w:pos="540"/>
              </w:tabs>
              <w:contextualSpacing/>
              <w:jc w:val="both"/>
              <w:rPr>
                <w:sz w:val="22"/>
                <w:szCs w:val="22"/>
              </w:rPr>
            </w:pPr>
          </w:p>
        </w:tc>
        <w:tc>
          <w:tcPr>
            <w:tcW w:w="2156" w:type="dxa"/>
          </w:tcPr>
          <w:p w14:paraId="191A7511" w14:textId="49DB8ADB" w:rsidR="00020367" w:rsidRPr="001A4AD6" w:rsidRDefault="00020367" w:rsidP="00020367">
            <w:pPr>
              <w:pStyle w:val="-"/>
              <w:tabs>
                <w:tab w:val="left" w:pos="993"/>
              </w:tabs>
              <w:spacing w:before="0" w:after="0" w:line="240" w:lineRule="auto"/>
              <w:jc w:val="both"/>
              <w:rPr>
                <w:b w:val="0"/>
                <w:sz w:val="24"/>
              </w:rPr>
            </w:pPr>
            <w:r w:rsidRPr="001A4AD6">
              <w:rPr>
                <w:rStyle w:val="FontStyle12"/>
                <w:rFonts w:eastAsia="Calibri"/>
                <w:b w:val="0"/>
                <w:color w:val="000000" w:themeColor="text1"/>
                <w:sz w:val="24"/>
                <w:szCs w:val="24"/>
              </w:rPr>
              <w:t xml:space="preserve">3.Применяет </w:t>
            </w:r>
            <w:r w:rsidRPr="001A4AD6">
              <w:rPr>
                <w:b w:val="0"/>
                <w:color w:val="000000" w:themeColor="text1"/>
                <w:sz w:val="24"/>
              </w:rPr>
              <w:t>существующие инструменты таможенного-тарифного регулирования.</w:t>
            </w:r>
          </w:p>
        </w:tc>
        <w:tc>
          <w:tcPr>
            <w:tcW w:w="2364" w:type="dxa"/>
          </w:tcPr>
          <w:p w14:paraId="14829E1B" w14:textId="69ADC872" w:rsidR="00020367" w:rsidRDefault="00020367" w:rsidP="00020367">
            <w:pPr>
              <w:tabs>
                <w:tab w:val="left" w:pos="540"/>
              </w:tabs>
              <w:contextualSpacing/>
              <w:jc w:val="both"/>
              <w:rPr>
                <w:color w:val="000000" w:themeColor="text1"/>
                <w:sz w:val="22"/>
                <w:szCs w:val="22"/>
              </w:rPr>
            </w:pPr>
            <w:r w:rsidRPr="00020367">
              <w:rPr>
                <w:color w:val="000000" w:themeColor="text1"/>
                <w:sz w:val="22"/>
                <w:szCs w:val="22"/>
              </w:rPr>
              <w:t>Знать основы существующих инструментов таможенно-тарифного регулирования.</w:t>
            </w:r>
          </w:p>
          <w:p w14:paraId="4AEFAF3B" w14:textId="21625543" w:rsidR="008934EC" w:rsidRDefault="008934EC" w:rsidP="00020367">
            <w:pPr>
              <w:tabs>
                <w:tab w:val="left" w:pos="540"/>
              </w:tabs>
              <w:contextualSpacing/>
              <w:jc w:val="both"/>
              <w:rPr>
                <w:color w:val="000000" w:themeColor="text1"/>
                <w:sz w:val="22"/>
                <w:szCs w:val="22"/>
              </w:rPr>
            </w:pPr>
          </w:p>
          <w:p w14:paraId="546DBFDC" w14:textId="37C494FD" w:rsidR="008934EC" w:rsidRDefault="008934EC" w:rsidP="00020367">
            <w:pPr>
              <w:tabs>
                <w:tab w:val="left" w:pos="540"/>
              </w:tabs>
              <w:contextualSpacing/>
              <w:jc w:val="both"/>
              <w:rPr>
                <w:color w:val="000000" w:themeColor="text1"/>
                <w:sz w:val="22"/>
                <w:szCs w:val="22"/>
              </w:rPr>
            </w:pPr>
          </w:p>
          <w:p w14:paraId="0B9491F1" w14:textId="05036747" w:rsidR="008934EC" w:rsidRDefault="008934EC" w:rsidP="00020367">
            <w:pPr>
              <w:tabs>
                <w:tab w:val="left" w:pos="540"/>
              </w:tabs>
              <w:contextualSpacing/>
              <w:jc w:val="both"/>
              <w:rPr>
                <w:color w:val="000000" w:themeColor="text1"/>
                <w:sz w:val="22"/>
                <w:szCs w:val="22"/>
              </w:rPr>
            </w:pPr>
          </w:p>
          <w:p w14:paraId="6E9DBA06" w14:textId="1446C151" w:rsidR="008934EC" w:rsidRDefault="008934EC" w:rsidP="00020367">
            <w:pPr>
              <w:tabs>
                <w:tab w:val="left" w:pos="540"/>
              </w:tabs>
              <w:contextualSpacing/>
              <w:jc w:val="both"/>
              <w:rPr>
                <w:color w:val="000000" w:themeColor="text1"/>
                <w:sz w:val="22"/>
                <w:szCs w:val="22"/>
              </w:rPr>
            </w:pPr>
          </w:p>
          <w:p w14:paraId="7972F147" w14:textId="14768C9A" w:rsidR="008934EC" w:rsidRDefault="008934EC" w:rsidP="00020367">
            <w:pPr>
              <w:tabs>
                <w:tab w:val="left" w:pos="540"/>
              </w:tabs>
              <w:contextualSpacing/>
              <w:jc w:val="both"/>
              <w:rPr>
                <w:color w:val="000000" w:themeColor="text1"/>
                <w:sz w:val="22"/>
                <w:szCs w:val="22"/>
              </w:rPr>
            </w:pPr>
          </w:p>
          <w:p w14:paraId="22FCB6D5" w14:textId="10F1798E" w:rsidR="008934EC" w:rsidRDefault="008934EC" w:rsidP="00020367">
            <w:pPr>
              <w:tabs>
                <w:tab w:val="left" w:pos="540"/>
              </w:tabs>
              <w:contextualSpacing/>
              <w:jc w:val="both"/>
              <w:rPr>
                <w:color w:val="000000" w:themeColor="text1"/>
                <w:sz w:val="22"/>
                <w:szCs w:val="22"/>
              </w:rPr>
            </w:pPr>
          </w:p>
          <w:p w14:paraId="1AD0EE44" w14:textId="7E9F95FB" w:rsidR="008934EC" w:rsidRDefault="008934EC" w:rsidP="00020367">
            <w:pPr>
              <w:tabs>
                <w:tab w:val="left" w:pos="540"/>
              </w:tabs>
              <w:contextualSpacing/>
              <w:jc w:val="both"/>
              <w:rPr>
                <w:color w:val="000000" w:themeColor="text1"/>
                <w:sz w:val="22"/>
                <w:szCs w:val="22"/>
              </w:rPr>
            </w:pPr>
          </w:p>
          <w:p w14:paraId="4B49C02F" w14:textId="34068918" w:rsidR="008934EC" w:rsidRDefault="008934EC" w:rsidP="00020367">
            <w:pPr>
              <w:tabs>
                <w:tab w:val="left" w:pos="540"/>
              </w:tabs>
              <w:contextualSpacing/>
              <w:jc w:val="both"/>
              <w:rPr>
                <w:color w:val="000000" w:themeColor="text1"/>
                <w:sz w:val="22"/>
                <w:szCs w:val="22"/>
              </w:rPr>
            </w:pPr>
          </w:p>
          <w:p w14:paraId="79C63874" w14:textId="18C52DB1" w:rsidR="008934EC" w:rsidRDefault="008934EC" w:rsidP="00020367">
            <w:pPr>
              <w:tabs>
                <w:tab w:val="left" w:pos="540"/>
              </w:tabs>
              <w:contextualSpacing/>
              <w:jc w:val="both"/>
              <w:rPr>
                <w:color w:val="000000" w:themeColor="text1"/>
                <w:sz w:val="22"/>
                <w:szCs w:val="22"/>
              </w:rPr>
            </w:pPr>
          </w:p>
          <w:p w14:paraId="5F76AE46" w14:textId="12933625" w:rsidR="008934EC" w:rsidRDefault="008934EC" w:rsidP="00020367">
            <w:pPr>
              <w:tabs>
                <w:tab w:val="left" w:pos="540"/>
              </w:tabs>
              <w:contextualSpacing/>
              <w:jc w:val="both"/>
              <w:rPr>
                <w:color w:val="000000" w:themeColor="text1"/>
                <w:sz w:val="22"/>
                <w:szCs w:val="22"/>
              </w:rPr>
            </w:pPr>
          </w:p>
          <w:p w14:paraId="3490F01A" w14:textId="3C85EFF6" w:rsidR="008934EC" w:rsidRDefault="008934EC" w:rsidP="00020367">
            <w:pPr>
              <w:tabs>
                <w:tab w:val="left" w:pos="540"/>
              </w:tabs>
              <w:contextualSpacing/>
              <w:jc w:val="both"/>
              <w:rPr>
                <w:color w:val="000000" w:themeColor="text1"/>
                <w:sz w:val="22"/>
                <w:szCs w:val="22"/>
              </w:rPr>
            </w:pPr>
          </w:p>
          <w:p w14:paraId="795386E8" w14:textId="1AFA1197" w:rsidR="008934EC" w:rsidRDefault="008934EC" w:rsidP="00020367">
            <w:pPr>
              <w:tabs>
                <w:tab w:val="left" w:pos="540"/>
              </w:tabs>
              <w:contextualSpacing/>
              <w:jc w:val="both"/>
              <w:rPr>
                <w:color w:val="000000" w:themeColor="text1"/>
                <w:sz w:val="22"/>
                <w:szCs w:val="22"/>
              </w:rPr>
            </w:pPr>
          </w:p>
          <w:p w14:paraId="06819258" w14:textId="5ABA0244" w:rsidR="008934EC" w:rsidRDefault="008934EC" w:rsidP="00020367">
            <w:pPr>
              <w:tabs>
                <w:tab w:val="left" w:pos="540"/>
              </w:tabs>
              <w:contextualSpacing/>
              <w:jc w:val="both"/>
              <w:rPr>
                <w:color w:val="000000" w:themeColor="text1"/>
                <w:sz w:val="22"/>
                <w:szCs w:val="22"/>
              </w:rPr>
            </w:pPr>
          </w:p>
          <w:p w14:paraId="2CF5CFA2" w14:textId="77777777" w:rsidR="008934EC" w:rsidRPr="00020367" w:rsidRDefault="008934EC" w:rsidP="00020367">
            <w:pPr>
              <w:tabs>
                <w:tab w:val="left" w:pos="540"/>
              </w:tabs>
              <w:contextualSpacing/>
              <w:jc w:val="both"/>
              <w:rPr>
                <w:color w:val="000000" w:themeColor="text1"/>
                <w:sz w:val="22"/>
                <w:szCs w:val="22"/>
              </w:rPr>
            </w:pPr>
          </w:p>
          <w:p w14:paraId="2709DC60" w14:textId="71F82728" w:rsidR="00020367" w:rsidRPr="00020367" w:rsidRDefault="00020367" w:rsidP="00020367">
            <w:pPr>
              <w:widowControl w:val="0"/>
              <w:autoSpaceDE w:val="0"/>
              <w:autoSpaceDN w:val="0"/>
              <w:adjustRightInd w:val="0"/>
              <w:jc w:val="both"/>
              <w:rPr>
                <w:sz w:val="22"/>
                <w:szCs w:val="22"/>
              </w:rPr>
            </w:pPr>
            <w:r w:rsidRPr="00020367">
              <w:rPr>
                <w:color w:val="000000" w:themeColor="text1"/>
                <w:sz w:val="22"/>
                <w:szCs w:val="22"/>
              </w:rPr>
              <w:t>Уметь применять инструменты таможенного-тарифного регулирования при перемещении товаров и транспортных средств через таможенную границу, в том числе с использованием антикризисных мер.</w:t>
            </w:r>
          </w:p>
        </w:tc>
        <w:tc>
          <w:tcPr>
            <w:tcW w:w="3234" w:type="dxa"/>
          </w:tcPr>
          <w:p w14:paraId="2944405A" w14:textId="77777777" w:rsidR="00020367" w:rsidRPr="00020367" w:rsidRDefault="00020367" w:rsidP="00020367">
            <w:pPr>
              <w:pStyle w:val="af5"/>
              <w:spacing w:before="0" w:beforeAutospacing="0" w:after="0" w:afterAutospacing="0"/>
              <w:jc w:val="both"/>
              <w:rPr>
                <w:sz w:val="22"/>
                <w:szCs w:val="22"/>
              </w:rPr>
            </w:pPr>
            <w:r w:rsidRPr="00020367">
              <w:rPr>
                <w:sz w:val="22"/>
                <w:szCs w:val="22"/>
              </w:rPr>
              <w:t xml:space="preserve">Задание 1. Организация экспортировала товары из России в Турцию. В связи с отказом принять товары они были обратно ввезены в Россию с выгрузкой в аэропорту Шереметьево. Организация вывозит для продажи эти товары воздушным транспортом в Китай по маршруту Шереметьево - Иркутск - Харбин. </w:t>
            </w:r>
          </w:p>
          <w:p w14:paraId="3A658095" w14:textId="77777777" w:rsidR="00020367" w:rsidRPr="00020367" w:rsidRDefault="00020367" w:rsidP="00020367">
            <w:pPr>
              <w:pStyle w:val="a8"/>
              <w:shd w:val="clear" w:color="auto" w:fill="FFFFFF"/>
              <w:tabs>
                <w:tab w:val="left" w:pos="1134"/>
              </w:tabs>
              <w:ind w:left="0"/>
              <w:contextualSpacing/>
              <w:jc w:val="both"/>
              <w:rPr>
                <w:sz w:val="22"/>
                <w:szCs w:val="22"/>
              </w:rPr>
            </w:pPr>
            <w:r w:rsidRPr="00020367">
              <w:rPr>
                <w:sz w:val="22"/>
                <w:szCs w:val="22"/>
              </w:rPr>
              <w:t>Вопросы:</w:t>
            </w:r>
          </w:p>
          <w:p w14:paraId="63029D55" w14:textId="77777777" w:rsidR="00020367" w:rsidRPr="00020367" w:rsidRDefault="00020367" w:rsidP="00020367">
            <w:pPr>
              <w:pStyle w:val="a8"/>
              <w:shd w:val="clear" w:color="auto" w:fill="FFFFFF"/>
              <w:tabs>
                <w:tab w:val="left" w:pos="1134"/>
              </w:tabs>
              <w:ind w:left="0"/>
              <w:contextualSpacing/>
              <w:jc w:val="both"/>
              <w:rPr>
                <w:sz w:val="22"/>
                <w:szCs w:val="22"/>
              </w:rPr>
            </w:pPr>
            <w:r w:rsidRPr="00020367">
              <w:rPr>
                <w:sz w:val="22"/>
                <w:szCs w:val="22"/>
              </w:rPr>
              <w:t>1. Какие таможенные процедуры следует применить?</w:t>
            </w:r>
          </w:p>
          <w:p w14:paraId="045ED482" w14:textId="77777777" w:rsidR="00020367" w:rsidRDefault="00020367" w:rsidP="00020367">
            <w:pPr>
              <w:jc w:val="both"/>
              <w:rPr>
                <w:sz w:val="22"/>
                <w:szCs w:val="22"/>
              </w:rPr>
            </w:pPr>
            <w:r w:rsidRPr="00020367">
              <w:rPr>
                <w:sz w:val="22"/>
                <w:szCs w:val="22"/>
              </w:rPr>
              <w:t>2. Каков порядок совершения таможенных операций?</w:t>
            </w:r>
          </w:p>
          <w:p w14:paraId="63F50C45" w14:textId="413D0111" w:rsidR="00020367" w:rsidRPr="00020367" w:rsidRDefault="00020367" w:rsidP="00020367">
            <w:pPr>
              <w:pStyle w:val="a8"/>
              <w:shd w:val="clear" w:color="auto" w:fill="FFFFFF"/>
              <w:tabs>
                <w:tab w:val="left" w:pos="1134"/>
              </w:tabs>
              <w:ind w:left="0"/>
              <w:contextualSpacing/>
              <w:jc w:val="both"/>
              <w:rPr>
                <w:sz w:val="22"/>
                <w:szCs w:val="22"/>
              </w:rPr>
            </w:pPr>
            <w:r w:rsidRPr="00020367">
              <w:rPr>
                <w:sz w:val="22"/>
                <w:szCs w:val="22"/>
              </w:rPr>
              <w:t xml:space="preserve">Задание </w:t>
            </w:r>
            <w:r>
              <w:rPr>
                <w:sz w:val="22"/>
                <w:szCs w:val="22"/>
              </w:rPr>
              <w:t>2</w:t>
            </w:r>
            <w:r w:rsidRPr="00020367">
              <w:rPr>
                <w:sz w:val="22"/>
                <w:szCs w:val="22"/>
              </w:rPr>
              <w:t>.</w:t>
            </w:r>
            <w:r>
              <w:rPr>
                <w:sz w:val="22"/>
                <w:szCs w:val="22"/>
              </w:rPr>
              <w:t xml:space="preserve"> </w:t>
            </w:r>
            <w:r w:rsidRPr="00020367">
              <w:rPr>
                <w:sz w:val="22"/>
                <w:szCs w:val="22"/>
              </w:rPr>
              <w:t>Российская организация поместила товары под процедуру экспорта путем подачи ДТ. После выпуска товаров, но до их вывоза с территории РФ в связи с ошибкой декларанта возникла необходимость изменить в ДТ номер грузового автомобиля, на котором товары вывозятся с территории РФ. Каким образом можно ускорить совершение таможенных операций с целью получения разрешения на убытие товаров с территории РФ?</w:t>
            </w:r>
          </w:p>
          <w:p w14:paraId="4058287D" w14:textId="1596C733" w:rsidR="00020367" w:rsidRPr="00020367" w:rsidRDefault="00020367" w:rsidP="00020367">
            <w:pPr>
              <w:pStyle w:val="af5"/>
              <w:spacing w:before="0" w:beforeAutospacing="0" w:after="0" w:afterAutospacing="0"/>
              <w:jc w:val="both"/>
              <w:rPr>
                <w:sz w:val="22"/>
                <w:szCs w:val="22"/>
              </w:rPr>
            </w:pPr>
            <w:r w:rsidRPr="00020367">
              <w:rPr>
                <w:sz w:val="22"/>
                <w:szCs w:val="22"/>
              </w:rPr>
              <w:t xml:space="preserve">Задание </w:t>
            </w:r>
            <w:r>
              <w:rPr>
                <w:sz w:val="22"/>
                <w:szCs w:val="22"/>
              </w:rPr>
              <w:t>3</w:t>
            </w:r>
            <w:r w:rsidRPr="00020367">
              <w:rPr>
                <w:sz w:val="22"/>
                <w:szCs w:val="22"/>
              </w:rPr>
              <w:t>. Какие документы (в том числе товаросопроводительные) оформляются при импорте товаров в РФ (выпуск для внутреннего потребления) из государств, не входящих в ЕАЭС?</w:t>
            </w:r>
          </w:p>
        </w:tc>
      </w:tr>
    </w:tbl>
    <w:p w14:paraId="77C4E14E" w14:textId="77777777" w:rsidR="00B66B70" w:rsidRDefault="00B66B70" w:rsidP="00231952">
      <w:pPr>
        <w:jc w:val="center"/>
        <w:rPr>
          <w:sz w:val="28"/>
          <w:szCs w:val="28"/>
          <w:shd w:val="clear" w:color="auto" w:fill="FFC000"/>
        </w:rPr>
      </w:pPr>
    </w:p>
    <w:p w14:paraId="062DDAED" w14:textId="77777777" w:rsidR="00020367" w:rsidRPr="00020367" w:rsidRDefault="00020367" w:rsidP="0097532E">
      <w:pPr>
        <w:pStyle w:val="a8"/>
        <w:shd w:val="clear" w:color="auto" w:fill="FFFFFF"/>
        <w:tabs>
          <w:tab w:val="left" w:pos="1134"/>
        </w:tabs>
        <w:ind w:left="0"/>
        <w:contextualSpacing/>
        <w:jc w:val="both"/>
        <w:rPr>
          <w:sz w:val="22"/>
          <w:szCs w:val="22"/>
        </w:rPr>
      </w:pPr>
    </w:p>
    <w:p w14:paraId="4920AE24" w14:textId="1AEB7FF8" w:rsidR="00BF5CA9" w:rsidRPr="009709C3" w:rsidRDefault="00D57A8D" w:rsidP="0097532E">
      <w:pPr>
        <w:jc w:val="center"/>
        <w:rPr>
          <w:b/>
          <w:bCs/>
          <w:color w:val="000000" w:themeColor="text1"/>
          <w:sz w:val="28"/>
          <w:szCs w:val="28"/>
        </w:rPr>
      </w:pPr>
      <w:r w:rsidRPr="009709C3">
        <w:rPr>
          <w:b/>
          <w:bCs/>
          <w:color w:val="000000" w:themeColor="text1"/>
          <w:sz w:val="28"/>
          <w:szCs w:val="28"/>
        </w:rPr>
        <w:t xml:space="preserve">Примерный перечень вопросов для подготовки к </w:t>
      </w:r>
      <w:r w:rsidR="001A4AD6" w:rsidRPr="009709C3">
        <w:rPr>
          <w:b/>
          <w:bCs/>
          <w:color w:val="000000" w:themeColor="text1"/>
          <w:sz w:val="28"/>
          <w:szCs w:val="28"/>
        </w:rPr>
        <w:t>экзамену</w:t>
      </w:r>
    </w:p>
    <w:p w14:paraId="2F2EB2C7" w14:textId="77777777" w:rsidR="00020367" w:rsidRDefault="00020367" w:rsidP="0097532E">
      <w:pPr>
        <w:pStyle w:val="text"/>
        <w:spacing w:before="0" w:beforeAutospacing="0" w:after="0" w:afterAutospacing="0"/>
        <w:ind w:left="720"/>
        <w:jc w:val="both"/>
        <w:rPr>
          <w:color w:val="000000"/>
          <w:sz w:val="28"/>
          <w:szCs w:val="28"/>
        </w:rPr>
      </w:pPr>
    </w:p>
    <w:p w14:paraId="67E599ED" w14:textId="77777777" w:rsidR="00020367" w:rsidRDefault="00020367" w:rsidP="0097532E">
      <w:pPr>
        <w:pStyle w:val="text"/>
        <w:numPr>
          <w:ilvl w:val="0"/>
          <w:numId w:val="44"/>
        </w:numPr>
        <w:tabs>
          <w:tab w:val="left" w:pos="1276"/>
        </w:tabs>
        <w:spacing w:before="0" w:beforeAutospacing="0" w:after="0" w:afterAutospacing="0"/>
        <w:ind w:left="0" w:firstLine="709"/>
        <w:jc w:val="both"/>
        <w:rPr>
          <w:color w:val="000000"/>
          <w:sz w:val="28"/>
          <w:szCs w:val="28"/>
        </w:rPr>
      </w:pPr>
      <w:r w:rsidRPr="009F0832">
        <w:rPr>
          <w:color w:val="000000"/>
          <w:sz w:val="28"/>
          <w:szCs w:val="28"/>
        </w:rPr>
        <w:t>Соглашение по упрощению процедур торговли Всемирной торговой организации.</w:t>
      </w:r>
      <w:r>
        <w:rPr>
          <w:color w:val="000000"/>
          <w:sz w:val="28"/>
          <w:szCs w:val="28"/>
        </w:rPr>
        <w:t xml:space="preserve"> </w:t>
      </w:r>
    </w:p>
    <w:p w14:paraId="1FBB1D0B" w14:textId="77777777" w:rsidR="00020367" w:rsidRDefault="00020367" w:rsidP="0097532E">
      <w:pPr>
        <w:pStyle w:val="text"/>
        <w:numPr>
          <w:ilvl w:val="0"/>
          <w:numId w:val="44"/>
        </w:numPr>
        <w:tabs>
          <w:tab w:val="left" w:pos="1276"/>
        </w:tabs>
        <w:spacing w:before="0" w:beforeAutospacing="0" w:after="0" w:afterAutospacing="0"/>
        <w:ind w:left="0" w:firstLine="709"/>
        <w:jc w:val="both"/>
        <w:rPr>
          <w:color w:val="000000"/>
          <w:sz w:val="28"/>
          <w:szCs w:val="28"/>
        </w:rPr>
      </w:pPr>
      <w:r w:rsidRPr="009F0832">
        <w:rPr>
          <w:color w:val="000000"/>
          <w:sz w:val="28"/>
          <w:szCs w:val="28"/>
        </w:rPr>
        <w:t xml:space="preserve">Уполномоченные экономические операторы. </w:t>
      </w:r>
    </w:p>
    <w:p w14:paraId="66478277" w14:textId="6855F4FA" w:rsidR="00020367" w:rsidRDefault="00020367" w:rsidP="0097532E">
      <w:pPr>
        <w:pStyle w:val="text"/>
        <w:numPr>
          <w:ilvl w:val="0"/>
          <w:numId w:val="44"/>
        </w:numPr>
        <w:tabs>
          <w:tab w:val="left" w:pos="1276"/>
        </w:tabs>
        <w:spacing w:before="0" w:beforeAutospacing="0" w:after="0" w:afterAutospacing="0"/>
        <w:ind w:left="0" w:firstLine="709"/>
        <w:jc w:val="both"/>
        <w:rPr>
          <w:rStyle w:val="aff0"/>
          <w:i w:val="0"/>
          <w:iCs w:val="0"/>
          <w:color w:val="000000"/>
          <w:sz w:val="28"/>
          <w:szCs w:val="28"/>
        </w:rPr>
      </w:pPr>
      <w:r w:rsidRPr="009F0832">
        <w:rPr>
          <w:color w:val="000000"/>
          <w:sz w:val="28"/>
          <w:szCs w:val="28"/>
        </w:rPr>
        <w:t>Механизм «</w:t>
      </w:r>
      <w:r w:rsidRPr="009F0832">
        <w:rPr>
          <w:rStyle w:val="aff0"/>
          <w:i w:val="0"/>
          <w:iCs w:val="0"/>
          <w:color w:val="000000"/>
          <w:sz w:val="28"/>
          <w:szCs w:val="28"/>
        </w:rPr>
        <w:t>Единое окно».</w:t>
      </w:r>
    </w:p>
    <w:p w14:paraId="64ADDDDF" w14:textId="77777777" w:rsidR="00020367" w:rsidRPr="00020367" w:rsidRDefault="00020367" w:rsidP="0097532E">
      <w:pPr>
        <w:pStyle w:val="410"/>
        <w:numPr>
          <w:ilvl w:val="0"/>
          <w:numId w:val="44"/>
        </w:numPr>
        <w:shd w:val="clear" w:color="auto" w:fill="auto"/>
        <w:tabs>
          <w:tab w:val="left" w:pos="1276"/>
          <w:tab w:val="left" w:pos="1418"/>
        </w:tabs>
        <w:spacing w:before="0" w:line="240" w:lineRule="auto"/>
        <w:ind w:left="0" w:right="40" w:firstLine="709"/>
        <w:rPr>
          <w:rFonts w:ascii="Times New Roman" w:hAnsi="Times New Roman" w:cs="Times New Roman"/>
          <w:b w:val="0"/>
          <w:bCs w:val="0"/>
          <w:i w:val="0"/>
          <w:iCs w:val="0"/>
          <w:sz w:val="28"/>
          <w:szCs w:val="28"/>
          <w:shd w:val="clear" w:color="auto" w:fill="FFFFFF"/>
        </w:rPr>
      </w:pPr>
      <w:r w:rsidRPr="00637262">
        <w:rPr>
          <w:rFonts w:ascii="Times New Roman" w:hAnsi="Times New Roman" w:cs="Times New Roman"/>
          <w:b w:val="0"/>
          <w:bCs w:val="0"/>
          <w:i w:val="0"/>
          <w:iCs w:val="0"/>
          <w:sz w:val="28"/>
          <w:szCs w:val="28"/>
        </w:rPr>
        <w:t xml:space="preserve">Реализация Рамочных стандартов Всемирной таможенной организации в сфере безопасности и облегчения международной торговли. </w:t>
      </w:r>
    </w:p>
    <w:p w14:paraId="2560AEA0" w14:textId="77777777" w:rsidR="00020367" w:rsidRPr="00020367" w:rsidRDefault="00020367" w:rsidP="0097532E">
      <w:pPr>
        <w:pStyle w:val="410"/>
        <w:numPr>
          <w:ilvl w:val="0"/>
          <w:numId w:val="44"/>
        </w:numPr>
        <w:shd w:val="clear" w:color="auto" w:fill="auto"/>
        <w:tabs>
          <w:tab w:val="left" w:pos="1276"/>
          <w:tab w:val="left" w:pos="1418"/>
        </w:tabs>
        <w:spacing w:before="0" w:line="240" w:lineRule="auto"/>
        <w:ind w:left="0" w:right="40" w:firstLine="709"/>
        <w:rPr>
          <w:rFonts w:ascii="Times New Roman" w:hAnsi="Times New Roman" w:cs="Times New Roman"/>
          <w:b w:val="0"/>
          <w:bCs w:val="0"/>
          <w:i w:val="0"/>
          <w:iCs w:val="0"/>
          <w:sz w:val="28"/>
          <w:szCs w:val="28"/>
          <w:shd w:val="clear" w:color="auto" w:fill="FFFFFF"/>
        </w:rPr>
      </w:pPr>
      <w:r w:rsidRPr="00637262">
        <w:rPr>
          <w:rFonts w:ascii="Times New Roman" w:hAnsi="Times New Roman" w:cs="Times New Roman"/>
          <w:b w:val="0"/>
          <w:bCs w:val="0"/>
          <w:i w:val="0"/>
          <w:iCs w:val="0"/>
          <w:sz w:val="28"/>
          <w:szCs w:val="28"/>
        </w:rPr>
        <w:lastRenderedPageBreak/>
        <w:t xml:space="preserve">Система соглашений между таможенными администрациями стран. </w:t>
      </w:r>
    </w:p>
    <w:p w14:paraId="7A209BF3" w14:textId="77777777" w:rsidR="00020367" w:rsidRPr="00020367" w:rsidRDefault="00020367" w:rsidP="0097532E">
      <w:pPr>
        <w:pStyle w:val="410"/>
        <w:numPr>
          <w:ilvl w:val="0"/>
          <w:numId w:val="44"/>
        </w:numPr>
        <w:shd w:val="clear" w:color="auto" w:fill="auto"/>
        <w:tabs>
          <w:tab w:val="left" w:pos="1276"/>
          <w:tab w:val="left" w:pos="1418"/>
        </w:tabs>
        <w:spacing w:before="0" w:line="240" w:lineRule="auto"/>
        <w:ind w:left="0" w:right="40" w:firstLine="709"/>
        <w:rPr>
          <w:rFonts w:ascii="Times New Roman" w:hAnsi="Times New Roman" w:cs="Times New Roman"/>
          <w:b w:val="0"/>
          <w:bCs w:val="0"/>
          <w:i w:val="0"/>
          <w:iCs w:val="0"/>
          <w:sz w:val="28"/>
          <w:szCs w:val="28"/>
          <w:shd w:val="clear" w:color="auto" w:fill="FFFFFF"/>
        </w:rPr>
      </w:pPr>
      <w:r w:rsidRPr="00637262">
        <w:rPr>
          <w:rFonts w:ascii="Times New Roman" w:hAnsi="Times New Roman" w:cs="Times New Roman"/>
          <w:b w:val="0"/>
          <w:bCs w:val="0"/>
          <w:i w:val="0"/>
          <w:iCs w:val="0"/>
          <w:sz w:val="28"/>
          <w:szCs w:val="28"/>
        </w:rPr>
        <w:t xml:space="preserve">Партнерские отношениях между таможенными службами и предпринимательским сообществом. </w:t>
      </w:r>
    </w:p>
    <w:p w14:paraId="6064F7C1" w14:textId="09180912" w:rsidR="00020367" w:rsidRDefault="00020367" w:rsidP="0097532E">
      <w:pPr>
        <w:pStyle w:val="410"/>
        <w:numPr>
          <w:ilvl w:val="0"/>
          <w:numId w:val="44"/>
        </w:numPr>
        <w:shd w:val="clear" w:color="auto" w:fill="auto"/>
        <w:tabs>
          <w:tab w:val="left" w:pos="1276"/>
          <w:tab w:val="left" w:pos="1418"/>
        </w:tabs>
        <w:spacing w:before="0" w:line="240" w:lineRule="auto"/>
        <w:ind w:left="0" w:right="40" w:firstLine="709"/>
        <w:rPr>
          <w:rFonts w:ascii="Times New Roman" w:hAnsi="Times New Roman" w:cs="Times New Roman"/>
          <w:b w:val="0"/>
          <w:bCs w:val="0"/>
          <w:i w:val="0"/>
          <w:iCs w:val="0"/>
          <w:sz w:val="28"/>
          <w:szCs w:val="28"/>
          <w:shd w:val="clear" w:color="auto" w:fill="FFFFFF"/>
        </w:rPr>
      </w:pPr>
      <w:r w:rsidRPr="00637262">
        <w:rPr>
          <w:rFonts w:ascii="Times New Roman" w:hAnsi="Times New Roman" w:cs="Times New Roman"/>
          <w:b w:val="0"/>
          <w:bCs w:val="0"/>
          <w:i w:val="0"/>
          <w:iCs w:val="0"/>
          <w:sz w:val="28"/>
          <w:szCs w:val="28"/>
        </w:rPr>
        <w:t>Сотрудничество таможенных служб и</w:t>
      </w:r>
      <w:r w:rsidRPr="00637262">
        <w:rPr>
          <w:rFonts w:ascii="Times New Roman" w:hAnsi="Times New Roman" w:cs="Times New Roman"/>
          <w:b w:val="0"/>
          <w:bCs w:val="0"/>
          <w:i w:val="0"/>
          <w:iCs w:val="0"/>
          <w:sz w:val="28"/>
          <w:szCs w:val="28"/>
          <w:shd w:val="clear" w:color="auto" w:fill="FFFFFF"/>
        </w:rPr>
        <w:t xml:space="preserve"> других государственных, а также международных органов и организаций.</w:t>
      </w:r>
    </w:p>
    <w:p w14:paraId="6E6FA310" w14:textId="77777777" w:rsidR="00020367" w:rsidRDefault="00020367" w:rsidP="0097532E">
      <w:pPr>
        <w:pStyle w:val="410"/>
        <w:numPr>
          <w:ilvl w:val="0"/>
          <w:numId w:val="44"/>
        </w:numPr>
        <w:shd w:val="clear" w:color="auto" w:fill="auto"/>
        <w:tabs>
          <w:tab w:val="left" w:pos="1276"/>
          <w:tab w:val="left" w:pos="1418"/>
        </w:tabs>
        <w:spacing w:before="0" w:line="240" w:lineRule="auto"/>
        <w:ind w:left="0" w:firstLine="709"/>
        <w:rPr>
          <w:rFonts w:ascii="Times New Roman" w:hAnsi="Times New Roman" w:cs="Times New Roman"/>
          <w:b w:val="0"/>
          <w:bCs w:val="0"/>
          <w:i w:val="0"/>
          <w:iCs w:val="0"/>
          <w:sz w:val="28"/>
          <w:szCs w:val="28"/>
        </w:rPr>
      </w:pPr>
      <w:r w:rsidRPr="009F0832">
        <w:rPr>
          <w:rFonts w:ascii="Times New Roman" w:hAnsi="Times New Roman" w:cs="Times New Roman"/>
          <w:b w:val="0"/>
          <w:bCs w:val="0"/>
          <w:i w:val="0"/>
          <w:iCs w:val="0"/>
          <w:sz w:val="28"/>
          <w:szCs w:val="28"/>
        </w:rPr>
        <w:t xml:space="preserve">Влияние упрощения процедур торговли на внешнеторговую деятельность в рамках обеспечения внешнеторговых интересов </w:t>
      </w:r>
      <w:r>
        <w:rPr>
          <w:rFonts w:ascii="Times New Roman" w:hAnsi="Times New Roman" w:cs="Times New Roman"/>
          <w:b w:val="0"/>
          <w:bCs w:val="0"/>
          <w:i w:val="0"/>
          <w:iCs w:val="0"/>
          <w:sz w:val="28"/>
          <w:szCs w:val="28"/>
        </w:rPr>
        <w:t>России</w:t>
      </w:r>
      <w:r w:rsidRPr="009F0832">
        <w:rPr>
          <w:rFonts w:ascii="Times New Roman" w:hAnsi="Times New Roman" w:cs="Times New Roman"/>
          <w:b w:val="0"/>
          <w:bCs w:val="0"/>
          <w:i w:val="0"/>
          <w:iCs w:val="0"/>
          <w:sz w:val="28"/>
          <w:szCs w:val="28"/>
        </w:rPr>
        <w:t xml:space="preserve">. </w:t>
      </w:r>
    </w:p>
    <w:p w14:paraId="764BD9AF" w14:textId="77777777" w:rsidR="00020367" w:rsidRDefault="00020367" w:rsidP="0097532E">
      <w:pPr>
        <w:pStyle w:val="410"/>
        <w:numPr>
          <w:ilvl w:val="0"/>
          <w:numId w:val="44"/>
        </w:numPr>
        <w:shd w:val="clear" w:color="auto" w:fill="auto"/>
        <w:tabs>
          <w:tab w:val="left" w:pos="1276"/>
          <w:tab w:val="left" w:pos="1418"/>
        </w:tabs>
        <w:spacing w:before="0" w:line="240" w:lineRule="auto"/>
        <w:ind w:left="0" w:firstLine="709"/>
        <w:rPr>
          <w:rFonts w:ascii="Times New Roman" w:hAnsi="Times New Roman" w:cs="Times New Roman"/>
          <w:b w:val="0"/>
          <w:bCs w:val="0"/>
          <w:i w:val="0"/>
          <w:iCs w:val="0"/>
          <w:sz w:val="28"/>
          <w:szCs w:val="28"/>
        </w:rPr>
      </w:pPr>
      <w:r w:rsidRPr="009F0832">
        <w:rPr>
          <w:rFonts w:ascii="Times New Roman" w:hAnsi="Times New Roman" w:cs="Times New Roman"/>
          <w:b w:val="0"/>
          <w:bCs w:val="0"/>
          <w:i w:val="0"/>
          <w:iCs w:val="0"/>
          <w:sz w:val="28"/>
          <w:szCs w:val="28"/>
        </w:rPr>
        <w:t xml:space="preserve">Анализ современных тенденций и проблем развития внешней торговли Российской Федерации в условиях санкций. </w:t>
      </w:r>
    </w:p>
    <w:p w14:paraId="1060F41D" w14:textId="77777777" w:rsidR="00020367" w:rsidRDefault="00020367" w:rsidP="0097532E">
      <w:pPr>
        <w:pStyle w:val="410"/>
        <w:numPr>
          <w:ilvl w:val="0"/>
          <w:numId w:val="44"/>
        </w:numPr>
        <w:shd w:val="clear" w:color="auto" w:fill="auto"/>
        <w:tabs>
          <w:tab w:val="left" w:pos="1276"/>
          <w:tab w:val="left" w:pos="1418"/>
        </w:tabs>
        <w:spacing w:before="0" w:line="240" w:lineRule="auto"/>
        <w:ind w:left="0" w:firstLine="709"/>
        <w:rPr>
          <w:rFonts w:ascii="Times New Roman" w:hAnsi="Times New Roman" w:cs="Times New Roman"/>
          <w:b w:val="0"/>
          <w:bCs w:val="0"/>
          <w:i w:val="0"/>
          <w:iCs w:val="0"/>
          <w:sz w:val="28"/>
          <w:szCs w:val="28"/>
        </w:rPr>
      </w:pPr>
      <w:r w:rsidRPr="009F0832">
        <w:rPr>
          <w:rFonts w:ascii="Times New Roman" w:hAnsi="Times New Roman" w:cs="Times New Roman"/>
          <w:b w:val="0"/>
          <w:bCs w:val="0"/>
          <w:i w:val="0"/>
          <w:iCs w:val="0"/>
          <w:sz w:val="28"/>
          <w:szCs w:val="28"/>
        </w:rPr>
        <w:t xml:space="preserve">Факторы, обуславливающие необходимость упрощения процедур торговли Российской Федерации. </w:t>
      </w:r>
    </w:p>
    <w:p w14:paraId="73F6D882" w14:textId="77777777" w:rsidR="00020367" w:rsidRDefault="00020367" w:rsidP="0097532E">
      <w:pPr>
        <w:pStyle w:val="410"/>
        <w:numPr>
          <w:ilvl w:val="0"/>
          <w:numId w:val="44"/>
        </w:numPr>
        <w:shd w:val="clear" w:color="auto" w:fill="auto"/>
        <w:tabs>
          <w:tab w:val="left" w:pos="1276"/>
          <w:tab w:val="left" w:pos="1418"/>
        </w:tabs>
        <w:spacing w:before="0" w:line="240" w:lineRule="auto"/>
        <w:ind w:left="0" w:firstLine="709"/>
        <w:rPr>
          <w:rFonts w:ascii="Times New Roman" w:hAnsi="Times New Roman" w:cs="Times New Roman"/>
          <w:b w:val="0"/>
          <w:bCs w:val="0"/>
          <w:i w:val="0"/>
          <w:iCs w:val="0"/>
          <w:sz w:val="28"/>
          <w:szCs w:val="28"/>
        </w:rPr>
      </w:pPr>
      <w:r w:rsidRPr="009F0832">
        <w:rPr>
          <w:rFonts w:ascii="Times New Roman" w:hAnsi="Times New Roman" w:cs="Times New Roman"/>
          <w:b w:val="0"/>
          <w:bCs w:val="0"/>
          <w:i w:val="0"/>
          <w:iCs w:val="0"/>
          <w:sz w:val="28"/>
          <w:szCs w:val="28"/>
        </w:rPr>
        <w:t xml:space="preserve">Приоритетные направления и меры упрощения процедур торговли Российской Федерации в условиях санкций. </w:t>
      </w:r>
    </w:p>
    <w:p w14:paraId="1C818FDE" w14:textId="7281ADD6" w:rsidR="00020367" w:rsidRPr="009F0832" w:rsidRDefault="00020367" w:rsidP="0097532E">
      <w:pPr>
        <w:pStyle w:val="410"/>
        <w:numPr>
          <w:ilvl w:val="0"/>
          <w:numId w:val="44"/>
        </w:numPr>
        <w:shd w:val="clear" w:color="auto" w:fill="auto"/>
        <w:tabs>
          <w:tab w:val="left" w:pos="1276"/>
          <w:tab w:val="left" w:pos="1418"/>
        </w:tabs>
        <w:spacing w:before="0" w:line="240" w:lineRule="auto"/>
        <w:ind w:left="0" w:firstLine="709"/>
        <w:rPr>
          <w:rFonts w:ascii="Times New Roman" w:hAnsi="Times New Roman" w:cs="Times New Roman"/>
          <w:b w:val="0"/>
          <w:bCs w:val="0"/>
          <w:i w:val="0"/>
          <w:iCs w:val="0"/>
          <w:sz w:val="28"/>
          <w:szCs w:val="28"/>
        </w:rPr>
      </w:pPr>
      <w:r w:rsidRPr="009F0832">
        <w:rPr>
          <w:rFonts w:ascii="Times New Roman" w:hAnsi="Times New Roman" w:cs="Times New Roman"/>
          <w:b w:val="0"/>
          <w:bCs w:val="0"/>
          <w:i w:val="0"/>
          <w:iCs w:val="0"/>
          <w:sz w:val="28"/>
          <w:szCs w:val="28"/>
        </w:rPr>
        <w:t>Совершенствование таможенного администрирования в целях упрощения процедур торговли при ввозе и вывозе товаров.</w:t>
      </w:r>
    </w:p>
    <w:p w14:paraId="3B0ECDBA" w14:textId="77777777" w:rsidR="00020367" w:rsidRDefault="00020367" w:rsidP="0097532E">
      <w:pPr>
        <w:pStyle w:val="ConsPlusNormal"/>
        <w:numPr>
          <w:ilvl w:val="0"/>
          <w:numId w:val="44"/>
        </w:numPr>
        <w:tabs>
          <w:tab w:val="left" w:pos="1276"/>
        </w:tabs>
        <w:ind w:left="0" w:firstLine="709"/>
        <w:jc w:val="both"/>
        <w:rPr>
          <w:rFonts w:ascii="Times New Roman" w:hAnsi="Times New Roman" w:cs="Times New Roman"/>
          <w:sz w:val="28"/>
          <w:szCs w:val="28"/>
        </w:rPr>
      </w:pPr>
      <w:r w:rsidRPr="00A66C63">
        <w:rPr>
          <w:rFonts w:ascii="Times New Roman" w:hAnsi="Times New Roman" w:cs="Times New Roman"/>
          <w:sz w:val="28"/>
          <w:szCs w:val="28"/>
        </w:rPr>
        <w:t xml:space="preserve">Направления деятельности в области таможенного дела. </w:t>
      </w:r>
    </w:p>
    <w:p w14:paraId="5928012D" w14:textId="77777777" w:rsidR="00020367" w:rsidRPr="00020367" w:rsidRDefault="00020367" w:rsidP="0097532E">
      <w:pPr>
        <w:pStyle w:val="410"/>
        <w:numPr>
          <w:ilvl w:val="0"/>
          <w:numId w:val="44"/>
        </w:numPr>
        <w:shd w:val="clear" w:color="auto" w:fill="auto"/>
        <w:tabs>
          <w:tab w:val="left" w:pos="1276"/>
          <w:tab w:val="left" w:pos="1418"/>
        </w:tabs>
        <w:spacing w:before="0" w:line="240" w:lineRule="auto"/>
        <w:ind w:left="0" w:firstLine="709"/>
        <w:rPr>
          <w:rFonts w:ascii="Times New Roman" w:hAnsi="Times New Roman" w:cs="Times New Roman"/>
          <w:b w:val="0"/>
          <w:bCs w:val="0"/>
          <w:i w:val="0"/>
          <w:iCs w:val="0"/>
          <w:sz w:val="28"/>
          <w:szCs w:val="28"/>
          <w:shd w:val="clear" w:color="auto" w:fill="FFFFFF"/>
        </w:rPr>
      </w:pPr>
      <w:r w:rsidRPr="00020367">
        <w:rPr>
          <w:rFonts w:ascii="Times New Roman" w:hAnsi="Times New Roman" w:cs="Times New Roman"/>
          <w:b w:val="0"/>
          <w:bCs w:val="0"/>
          <w:i w:val="0"/>
          <w:iCs w:val="0"/>
          <w:sz w:val="28"/>
          <w:szCs w:val="28"/>
        </w:rPr>
        <w:t xml:space="preserve">Новеллы таможенного и внешнеторгового законодательства: санкции, таможенно-тарифное регулирование, запреты и ограничения. </w:t>
      </w:r>
    </w:p>
    <w:p w14:paraId="6D2C4E62" w14:textId="77777777" w:rsidR="00CE5FBA" w:rsidRPr="00CE5FBA" w:rsidRDefault="00020367" w:rsidP="0097532E">
      <w:pPr>
        <w:pStyle w:val="410"/>
        <w:numPr>
          <w:ilvl w:val="0"/>
          <w:numId w:val="44"/>
        </w:numPr>
        <w:shd w:val="clear" w:color="auto" w:fill="auto"/>
        <w:tabs>
          <w:tab w:val="left" w:pos="1276"/>
          <w:tab w:val="left" w:pos="1418"/>
        </w:tabs>
        <w:spacing w:before="0" w:line="240" w:lineRule="auto"/>
        <w:ind w:left="0" w:firstLine="709"/>
        <w:rPr>
          <w:rFonts w:ascii="Times New Roman" w:hAnsi="Times New Roman" w:cs="Times New Roman"/>
          <w:b w:val="0"/>
          <w:bCs w:val="0"/>
          <w:i w:val="0"/>
          <w:iCs w:val="0"/>
          <w:sz w:val="28"/>
          <w:szCs w:val="28"/>
          <w:shd w:val="clear" w:color="auto" w:fill="FFFFFF"/>
        </w:rPr>
      </w:pPr>
      <w:r w:rsidRPr="00020367">
        <w:rPr>
          <w:rFonts w:ascii="Times New Roman" w:hAnsi="Times New Roman" w:cs="Times New Roman"/>
          <w:b w:val="0"/>
          <w:bCs w:val="0"/>
          <w:i w:val="0"/>
          <w:iCs w:val="0"/>
          <w:sz w:val="28"/>
          <w:szCs w:val="28"/>
        </w:rPr>
        <w:t xml:space="preserve">Влияние изменений таможенного и внешнеторгового законодательства на таможенные операции и </w:t>
      </w:r>
      <w:r w:rsidRPr="00020367">
        <w:rPr>
          <w:rFonts w:ascii="Times New Roman" w:hAnsi="Times New Roman" w:cs="Times New Roman"/>
          <w:b w:val="0"/>
          <w:bCs w:val="0"/>
          <w:i w:val="0"/>
          <w:iCs w:val="0"/>
          <w:color w:val="000000" w:themeColor="text1"/>
          <w:sz w:val="28"/>
          <w:szCs w:val="28"/>
        </w:rPr>
        <w:t xml:space="preserve">логистику. </w:t>
      </w:r>
    </w:p>
    <w:p w14:paraId="3D498947" w14:textId="5ED1D336" w:rsidR="00020367" w:rsidRPr="00020367" w:rsidRDefault="00020367" w:rsidP="0097532E">
      <w:pPr>
        <w:pStyle w:val="410"/>
        <w:numPr>
          <w:ilvl w:val="0"/>
          <w:numId w:val="44"/>
        </w:numPr>
        <w:shd w:val="clear" w:color="auto" w:fill="auto"/>
        <w:tabs>
          <w:tab w:val="left" w:pos="1276"/>
          <w:tab w:val="left" w:pos="1418"/>
        </w:tabs>
        <w:spacing w:before="0" w:line="240" w:lineRule="auto"/>
        <w:ind w:left="0" w:firstLine="709"/>
        <w:rPr>
          <w:rFonts w:ascii="Times New Roman" w:hAnsi="Times New Roman" w:cs="Times New Roman"/>
          <w:b w:val="0"/>
          <w:bCs w:val="0"/>
          <w:i w:val="0"/>
          <w:iCs w:val="0"/>
          <w:sz w:val="28"/>
          <w:szCs w:val="28"/>
          <w:shd w:val="clear" w:color="auto" w:fill="FFFFFF"/>
        </w:rPr>
      </w:pPr>
      <w:r w:rsidRPr="00020367">
        <w:rPr>
          <w:rFonts w:ascii="Times New Roman" w:hAnsi="Times New Roman" w:cs="Times New Roman"/>
          <w:b w:val="0"/>
          <w:bCs w:val="0"/>
          <w:i w:val="0"/>
          <w:iCs w:val="0"/>
          <w:color w:val="000000" w:themeColor="text1"/>
          <w:sz w:val="28"/>
          <w:szCs w:val="28"/>
        </w:rPr>
        <w:t xml:space="preserve">Особенности ведения экспортно-импортной деятельности. </w:t>
      </w:r>
    </w:p>
    <w:p w14:paraId="49243ECF" w14:textId="77777777" w:rsidR="00020367" w:rsidRPr="00D70D7B" w:rsidRDefault="00020367" w:rsidP="0097532E">
      <w:pPr>
        <w:pStyle w:val="af5"/>
        <w:numPr>
          <w:ilvl w:val="0"/>
          <w:numId w:val="44"/>
        </w:numPr>
        <w:tabs>
          <w:tab w:val="left" w:pos="1276"/>
        </w:tabs>
        <w:spacing w:before="0" w:beforeAutospacing="0" w:after="0" w:afterAutospacing="0"/>
        <w:ind w:left="0" w:firstLine="709"/>
        <w:jc w:val="both"/>
        <w:rPr>
          <w:color w:val="000000" w:themeColor="text1"/>
          <w:sz w:val="28"/>
          <w:szCs w:val="28"/>
        </w:rPr>
      </w:pPr>
      <w:r w:rsidRPr="00D70D7B">
        <w:rPr>
          <w:color w:val="000000" w:themeColor="text1"/>
          <w:sz w:val="28"/>
          <w:szCs w:val="28"/>
        </w:rPr>
        <w:t>Таможенные операции, связанные с прибытием товаров на таможенную территорию ЕАЭС, и порядок их совершения в зависимости от вида транспорта.</w:t>
      </w:r>
    </w:p>
    <w:p w14:paraId="0E8A791F" w14:textId="77777777" w:rsidR="00020367" w:rsidRPr="00D70D7B" w:rsidRDefault="00020367" w:rsidP="0097532E">
      <w:pPr>
        <w:pStyle w:val="af5"/>
        <w:numPr>
          <w:ilvl w:val="0"/>
          <w:numId w:val="44"/>
        </w:numPr>
        <w:tabs>
          <w:tab w:val="left" w:pos="1276"/>
        </w:tabs>
        <w:spacing w:before="0" w:beforeAutospacing="0" w:after="0" w:afterAutospacing="0"/>
        <w:ind w:left="0" w:firstLine="709"/>
        <w:jc w:val="both"/>
        <w:rPr>
          <w:color w:val="000000" w:themeColor="text1"/>
          <w:sz w:val="28"/>
          <w:szCs w:val="28"/>
        </w:rPr>
      </w:pPr>
      <w:r w:rsidRPr="00D70D7B">
        <w:rPr>
          <w:color w:val="000000" w:themeColor="text1"/>
          <w:sz w:val="28"/>
          <w:szCs w:val="28"/>
        </w:rPr>
        <w:t>Таможенные операции, связанные с убытием товаров с таможенной территории ЕАЭС, и порядок их совершения.</w:t>
      </w:r>
    </w:p>
    <w:p w14:paraId="49F63CCF" w14:textId="77777777" w:rsidR="00CE5FBA" w:rsidRDefault="00020367" w:rsidP="0097532E">
      <w:pPr>
        <w:pStyle w:val="af5"/>
        <w:numPr>
          <w:ilvl w:val="0"/>
          <w:numId w:val="44"/>
        </w:numPr>
        <w:tabs>
          <w:tab w:val="left" w:pos="1276"/>
        </w:tabs>
        <w:spacing w:before="0" w:beforeAutospacing="0" w:after="0" w:afterAutospacing="0"/>
        <w:ind w:left="0" w:firstLine="709"/>
        <w:jc w:val="both"/>
        <w:rPr>
          <w:color w:val="000000" w:themeColor="text1"/>
          <w:sz w:val="28"/>
          <w:szCs w:val="28"/>
        </w:rPr>
      </w:pPr>
      <w:r w:rsidRPr="00D70D7B">
        <w:rPr>
          <w:color w:val="000000" w:themeColor="text1"/>
          <w:sz w:val="28"/>
          <w:szCs w:val="28"/>
        </w:rPr>
        <w:t>Таможенные операции, связанные с помещением товаров на временное хранение, и порядок их совершения.</w:t>
      </w:r>
    </w:p>
    <w:p w14:paraId="23D072BF" w14:textId="77777777" w:rsidR="00CE5FBA" w:rsidRPr="00CE5FBA" w:rsidRDefault="00020367" w:rsidP="0097532E">
      <w:pPr>
        <w:pStyle w:val="af5"/>
        <w:numPr>
          <w:ilvl w:val="0"/>
          <w:numId w:val="44"/>
        </w:numPr>
        <w:tabs>
          <w:tab w:val="left" w:pos="1276"/>
        </w:tabs>
        <w:spacing w:before="0" w:beforeAutospacing="0" w:after="0" w:afterAutospacing="0"/>
        <w:ind w:left="0" w:firstLine="709"/>
        <w:jc w:val="both"/>
        <w:rPr>
          <w:color w:val="000000" w:themeColor="text1"/>
          <w:sz w:val="28"/>
          <w:szCs w:val="28"/>
        </w:rPr>
      </w:pPr>
      <w:r w:rsidRPr="00CE5FBA">
        <w:rPr>
          <w:sz w:val="28"/>
          <w:szCs w:val="28"/>
        </w:rPr>
        <w:t>Совершенствование таможенных операций, связанных с</w:t>
      </w:r>
      <w:r w:rsidRPr="00CE5FBA">
        <w:rPr>
          <w:color w:val="000000"/>
          <w:sz w:val="28"/>
          <w:szCs w:val="28"/>
        </w:rPr>
        <w:t xml:space="preserve"> подачей, регистрацией и отзывом таможенной декларации.</w:t>
      </w:r>
    </w:p>
    <w:p w14:paraId="2F99FF50" w14:textId="77777777" w:rsidR="00CE5FBA" w:rsidRPr="00CE5FBA" w:rsidRDefault="00020367" w:rsidP="0097532E">
      <w:pPr>
        <w:pStyle w:val="af5"/>
        <w:numPr>
          <w:ilvl w:val="0"/>
          <w:numId w:val="44"/>
        </w:numPr>
        <w:tabs>
          <w:tab w:val="left" w:pos="1276"/>
        </w:tabs>
        <w:spacing w:before="0" w:beforeAutospacing="0" w:after="0" w:afterAutospacing="0"/>
        <w:ind w:left="0" w:firstLine="709"/>
        <w:jc w:val="both"/>
        <w:rPr>
          <w:color w:val="000000" w:themeColor="text1"/>
          <w:sz w:val="28"/>
          <w:szCs w:val="28"/>
        </w:rPr>
      </w:pPr>
      <w:r w:rsidRPr="00CE5FBA">
        <w:rPr>
          <w:color w:val="000000"/>
          <w:sz w:val="28"/>
          <w:szCs w:val="28"/>
        </w:rPr>
        <w:t>Проблемные аспекты таможенного декларирования товаров, перемещаемых через таможенную границу и пути их решения. Основные ошибки при заполнении декларации на товары.</w:t>
      </w:r>
    </w:p>
    <w:p w14:paraId="77304283" w14:textId="77777777" w:rsidR="00CE5FBA" w:rsidRPr="00CE5FBA" w:rsidRDefault="00020367" w:rsidP="0097532E">
      <w:pPr>
        <w:pStyle w:val="af5"/>
        <w:numPr>
          <w:ilvl w:val="0"/>
          <w:numId w:val="44"/>
        </w:numPr>
        <w:tabs>
          <w:tab w:val="left" w:pos="1276"/>
        </w:tabs>
        <w:spacing w:before="0" w:beforeAutospacing="0" w:after="0" w:afterAutospacing="0"/>
        <w:ind w:left="0" w:firstLine="709"/>
        <w:jc w:val="both"/>
        <w:rPr>
          <w:color w:val="000000" w:themeColor="text1"/>
          <w:sz w:val="28"/>
          <w:szCs w:val="28"/>
        </w:rPr>
      </w:pPr>
      <w:r w:rsidRPr="00CE5FBA">
        <w:rPr>
          <w:sz w:val="28"/>
          <w:szCs w:val="28"/>
        </w:rPr>
        <w:t>Особенности совершения таможенных операций в отношении отдельных видов товаров.</w:t>
      </w:r>
    </w:p>
    <w:p w14:paraId="41DA08DF" w14:textId="77777777" w:rsidR="00CE5FBA" w:rsidRPr="00CE5FBA" w:rsidRDefault="00020367" w:rsidP="0097532E">
      <w:pPr>
        <w:pStyle w:val="af5"/>
        <w:numPr>
          <w:ilvl w:val="0"/>
          <w:numId w:val="44"/>
        </w:numPr>
        <w:tabs>
          <w:tab w:val="left" w:pos="1276"/>
        </w:tabs>
        <w:spacing w:before="0" w:beforeAutospacing="0" w:after="0" w:afterAutospacing="0"/>
        <w:ind w:left="0" w:firstLine="709"/>
        <w:jc w:val="both"/>
        <w:rPr>
          <w:color w:val="000000" w:themeColor="text1"/>
          <w:sz w:val="28"/>
          <w:szCs w:val="28"/>
        </w:rPr>
      </w:pPr>
      <w:r w:rsidRPr="00CE5FBA">
        <w:rPr>
          <w:sz w:val="28"/>
          <w:szCs w:val="28"/>
        </w:rPr>
        <w:t xml:space="preserve">Антикризисные меры во внешнеэкономической деятельности на макроуровне. </w:t>
      </w:r>
    </w:p>
    <w:p w14:paraId="6AE4C2E9" w14:textId="77777777" w:rsidR="00CE5FBA" w:rsidRPr="00CE5FBA" w:rsidRDefault="00020367" w:rsidP="0097532E">
      <w:pPr>
        <w:pStyle w:val="af5"/>
        <w:numPr>
          <w:ilvl w:val="0"/>
          <w:numId w:val="44"/>
        </w:numPr>
        <w:tabs>
          <w:tab w:val="left" w:pos="1276"/>
        </w:tabs>
        <w:spacing w:before="0" w:beforeAutospacing="0" w:after="0" w:afterAutospacing="0"/>
        <w:ind w:left="0" w:firstLine="709"/>
        <w:jc w:val="both"/>
        <w:rPr>
          <w:color w:val="000000" w:themeColor="text1"/>
          <w:sz w:val="28"/>
          <w:szCs w:val="28"/>
        </w:rPr>
      </w:pPr>
      <w:r w:rsidRPr="00CE5FBA">
        <w:rPr>
          <w:sz w:val="28"/>
          <w:szCs w:val="28"/>
        </w:rPr>
        <w:t xml:space="preserve">Торговая политика государства и меры регулирования внешнеэкономических связей. </w:t>
      </w:r>
    </w:p>
    <w:p w14:paraId="265B93B0" w14:textId="77777777" w:rsidR="00CE5FBA" w:rsidRPr="00CE5FBA" w:rsidRDefault="00020367" w:rsidP="0097532E">
      <w:pPr>
        <w:pStyle w:val="af5"/>
        <w:numPr>
          <w:ilvl w:val="0"/>
          <w:numId w:val="44"/>
        </w:numPr>
        <w:tabs>
          <w:tab w:val="left" w:pos="1276"/>
        </w:tabs>
        <w:spacing w:before="0" w:beforeAutospacing="0" w:after="0" w:afterAutospacing="0"/>
        <w:ind w:left="0" w:firstLine="709"/>
        <w:jc w:val="both"/>
        <w:rPr>
          <w:color w:val="000000" w:themeColor="text1"/>
          <w:sz w:val="28"/>
          <w:szCs w:val="28"/>
        </w:rPr>
      </w:pPr>
      <w:r w:rsidRPr="00CE5FBA">
        <w:rPr>
          <w:sz w:val="28"/>
          <w:szCs w:val="28"/>
        </w:rPr>
        <w:t xml:space="preserve">Особенности и принципы антикризисного управления в организациях – участниках ВЭД. Причины кризисных ситуаций в организациях. </w:t>
      </w:r>
    </w:p>
    <w:p w14:paraId="2F177D72" w14:textId="77777777" w:rsidR="00CE5FBA" w:rsidRPr="00CE5FBA" w:rsidRDefault="00020367" w:rsidP="0097532E">
      <w:pPr>
        <w:pStyle w:val="af5"/>
        <w:numPr>
          <w:ilvl w:val="0"/>
          <w:numId w:val="44"/>
        </w:numPr>
        <w:tabs>
          <w:tab w:val="left" w:pos="1276"/>
        </w:tabs>
        <w:spacing w:before="0" w:beforeAutospacing="0" w:after="0" w:afterAutospacing="0"/>
        <w:ind w:left="0" w:firstLine="709"/>
        <w:jc w:val="both"/>
        <w:rPr>
          <w:color w:val="000000" w:themeColor="text1"/>
          <w:sz w:val="28"/>
          <w:szCs w:val="28"/>
        </w:rPr>
      </w:pPr>
      <w:r w:rsidRPr="00CE5FBA">
        <w:rPr>
          <w:sz w:val="28"/>
          <w:szCs w:val="28"/>
        </w:rPr>
        <w:t xml:space="preserve">Методологические подходы антикризисного управления. Технологии антикризисного управления. </w:t>
      </w:r>
    </w:p>
    <w:p w14:paraId="7DC765C6" w14:textId="77777777" w:rsidR="00CE5FBA" w:rsidRPr="00CE5FBA" w:rsidRDefault="00020367" w:rsidP="0097532E">
      <w:pPr>
        <w:pStyle w:val="af5"/>
        <w:numPr>
          <w:ilvl w:val="0"/>
          <w:numId w:val="44"/>
        </w:numPr>
        <w:tabs>
          <w:tab w:val="left" w:pos="1276"/>
        </w:tabs>
        <w:spacing w:before="0" w:beforeAutospacing="0" w:after="0" w:afterAutospacing="0"/>
        <w:ind w:left="0" w:firstLine="709"/>
        <w:jc w:val="both"/>
        <w:rPr>
          <w:color w:val="000000" w:themeColor="text1"/>
          <w:sz w:val="28"/>
          <w:szCs w:val="28"/>
        </w:rPr>
      </w:pPr>
      <w:r w:rsidRPr="00CE5FBA">
        <w:rPr>
          <w:sz w:val="28"/>
          <w:szCs w:val="28"/>
        </w:rPr>
        <w:t>Принятие решений при управлении антикризисными изменениями.</w:t>
      </w:r>
      <w:r w:rsidRPr="00CE5FBA">
        <w:rPr>
          <w:b/>
          <w:bCs/>
          <w:i/>
          <w:iCs/>
          <w:sz w:val="28"/>
          <w:szCs w:val="28"/>
        </w:rPr>
        <w:t xml:space="preserve"> </w:t>
      </w:r>
      <w:r w:rsidRPr="00CE5FBA">
        <w:rPr>
          <w:sz w:val="28"/>
          <w:szCs w:val="28"/>
        </w:rPr>
        <w:t>Меры по упрощению таможенных операций и процедур.</w:t>
      </w:r>
    </w:p>
    <w:p w14:paraId="12C7D0C1" w14:textId="77777777" w:rsidR="00CE5FBA" w:rsidRPr="00CE5FBA" w:rsidRDefault="00020367" w:rsidP="0097532E">
      <w:pPr>
        <w:pStyle w:val="af5"/>
        <w:numPr>
          <w:ilvl w:val="0"/>
          <w:numId w:val="44"/>
        </w:numPr>
        <w:tabs>
          <w:tab w:val="left" w:pos="1276"/>
        </w:tabs>
        <w:spacing w:before="0" w:beforeAutospacing="0" w:after="0" w:afterAutospacing="0"/>
        <w:ind w:left="0" w:firstLine="709"/>
        <w:jc w:val="both"/>
        <w:rPr>
          <w:rStyle w:val="42"/>
          <w:b w:val="0"/>
          <w:bCs w:val="0"/>
          <w:i w:val="0"/>
          <w:iCs w:val="0"/>
          <w:color w:val="000000" w:themeColor="text1"/>
          <w:sz w:val="28"/>
          <w:szCs w:val="28"/>
          <w:shd w:val="clear" w:color="auto" w:fill="auto"/>
        </w:rPr>
      </w:pPr>
      <w:r w:rsidRPr="00CE5FBA">
        <w:rPr>
          <w:rStyle w:val="42"/>
          <w:b w:val="0"/>
          <w:bCs w:val="0"/>
          <w:i w:val="0"/>
          <w:iCs w:val="0"/>
          <w:sz w:val="28"/>
          <w:szCs w:val="28"/>
        </w:rPr>
        <w:lastRenderedPageBreak/>
        <w:t>Особенности порядка и условий перемещения через таможенную границу ЕАЭС товаров электронной торговли</w:t>
      </w:r>
      <w:r w:rsidR="00CE5FBA">
        <w:rPr>
          <w:rStyle w:val="42"/>
          <w:b w:val="0"/>
          <w:bCs w:val="0"/>
          <w:i w:val="0"/>
          <w:iCs w:val="0"/>
          <w:sz w:val="28"/>
          <w:szCs w:val="28"/>
        </w:rPr>
        <w:t>.</w:t>
      </w:r>
    </w:p>
    <w:p w14:paraId="60F36F9B" w14:textId="07E2619F" w:rsidR="00020367" w:rsidRPr="00CE5FBA" w:rsidRDefault="00020367" w:rsidP="0097532E">
      <w:pPr>
        <w:pStyle w:val="af5"/>
        <w:numPr>
          <w:ilvl w:val="0"/>
          <w:numId w:val="44"/>
        </w:numPr>
        <w:tabs>
          <w:tab w:val="left" w:pos="1276"/>
        </w:tabs>
        <w:spacing w:before="0" w:beforeAutospacing="0" w:after="0" w:afterAutospacing="0"/>
        <w:ind w:left="0" w:firstLine="709"/>
        <w:jc w:val="both"/>
        <w:rPr>
          <w:color w:val="000000" w:themeColor="text1"/>
          <w:sz w:val="28"/>
          <w:szCs w:val="28"/>
        </w:rPr>
      </w:pPr>
      <w:r w:rsidRPr="00CE5FBA">
        <w:rPr>
          <w:sz w:val="28"/>
          <w:szCs w:val="28"/>
          <w:lang w:val="x-none" w:eastAsia="x-none"/>
        </w:rPr>
        <w:t>Развитие таможенного дела на современном этапе</w:t>
      </w:r>
      <w:r w:rsidRPr="00CE5FBA">
        <w:rPr>
          <w:sz w:val="28"/>
          <w:szCs w:val="28"/>
          <w:lang w:eastAsia="x-none"/>
        </w:rPr>
        <w:t>.</w:t>
      </w:r>
    </w:p>
    <w:p w14:paraId="102C3E1D" w14:textId="77777777" w:rsidR="00020367" w:rsidRPr="003B2414" w:rsidRDefault="00020367" w:rsidP="0097532E">
      <w:pPr>
        <w:pStyle w:val="a8"/>
        <w:numPr>
          <w:ilvl w:val="0"/>
          <w:numId w:val="44"/>
        </w:numPr>
        <w:ind w:left="0" w:firstLine="709"/>
        <w:jc w:val="both"/>
        <w:rPr>
          <w:sz w:val="28"/>
          <w:szCs w:val="28"/>
          <w:lang w:val="x-none" w:eastAsia="x-none"/>
        </w:rPr>
      </w:pPr>
      <w:r w:rsidRPr="003B2414">
        <w:rPr>
          <w:sz w:val="28"/>
          <w:szCs w:val="28"/>
          <w:lang w:val="x-none" w:eastAsia="x-none"/>
        </w:rPr>
        <w:t>Управление таможенными услугами</w:t>
      </w:r>
      <w:r w:rsidRPr="003B2414">
        <w:rPr>
          <w:sz w:val="28"/>
          <w:szCs w:val="28"/>
          <w:lang w:eastAsia="x-none"/>
        </w:rPr>
        <w:t xml:space="preserve"> </w:t>
      </w:r>
      <w:r w:rsidRPr="003B2414">
        <w:rPr>
          <w:sz w:val="28"/>
          <w:szCs w:val="28"/>
          <w:lang w:val="x-none" w:eastAsia="x-none"/>
        </w:rPr>
        <w:t>и перспективы эффективного развития</w:t>
      </w:r>
      <w:r w:rsidRPr="003B2414">
        <w:rPr>
          <w:sz w:val="28"/>
          <w:szCs w:val="28"/>
          <w:lang w:eastAsia="x-none"/>
        </w:rPr>
        <w:t xml:space="preserve"> </w:t>
      </w:r>
      <w:r w:rsidRPr="003B2414">
        <w:rPr>
          <w:sz w:val="28"/>
          <w:szCs w:val="28"/>
          <w:lang w:val="x-none" w:eastAsia="x-none"/>
        </w:rPr>
        <w:t>качества их предоставления</w:t>
      </w:r>
      <w:r w:rsidRPr="003B2414">
        <w:rPr>
          <w:sz w:val="28"/>
          <w:szCs w:val="28"/>
          <w:lang w:eastAsia="x-none"/>
        </w:rPr>
        <w:t>.</w:t>
      </w:r>
      <w:r w:rsidRPr="003B2414">
        <w:rPr>
          <w:sz w:val="28"/>
          <w:szCs w:val="28"/>
          <w:lang w:val="x-none" w:eastAsia="x-none"/>
        </w:rPr>
        <w:t xml:space="preserve"> </w:t>
      </w:r>
    </w:p>
    <w:p w14:paraId="0C57A652" w14:textId="77777777" w:rsidR="00020367" w:rsidRPr="003B2414" w:rsidRDefault="00020367" w:rsidP="0097532E">
      <w:pPr>
        <w:pStyle w:val="a8"/>
        <w:numPr>
          <w:ilvl w:val="0"/>
          <w:numId w:val="44"/>
        </w:numPr>
        <w:ind w:left="0" w:firstLine="709"/>
        <w:jc w:val="both"/>
        <w:rPr>
          <w:sz w:val="28"/>
          <w:szCs w:val="28"/>
          <w:lang w:val="x-none" w:eastAsia="x-none"/>
        </w:rPr>
      </w:pPr>
      <w:r w:rsidRPr="003B2414">
        <w:rPr>
          <w:sz w:val="28"/>
          <w:szCs w:val="28"/>
          <w:lang w:val="x-none" w:eastAsia="x-none"/>
        </w:rPr>
        <w:t>Коммерческие таможенные услуги</w:t>
      </w:r>
      <w:r w:rsidRPr="003B2414">
        <w:rPr>
          <w:sz w:val="28"/>
          <w:szCs w:val="28"/>
          <w:lang w:eastAsia="x-none"/>
        </w:rPr>
        <w:t xml:space="preserve"> </w:t>
      </w:r>
      <w:r w:rsidRPr="003B2414">
        <w:rPr>
          <w:sz w:val="28"/>
          <w:szCs w:val="28"/>
          <w:lang w:val="x-none" w:eastAsia="x-none"/>
        </w:rPr>
        <w:t>в международных цепях поставок товаров</w:t>
      </w:r>
      <w:r w:rsidRPr="003B2414">
        <w:rPr>
          <w:sz w:val="28"/>
          <w:szCs w:val="28"/>
          <w:lang w:eastAsia="x-none"/>
        </w:rPr>
        <w:t xml:space="preserve"> </w:t>
      </w:r>
      <w:r w:rsidRPr="003B2414">
        <w:rPr>
          <w:sz w:val="28"/>
          <w:szCs w:val="28"/>
          <w:lang w:val="x-none" w:eastAsia="x-none"/>
        </w:rPr>
        <w:t>и совершенствование механизма</w:t>
      </w:r>
      <w:r w:rsidRPr="003B2414">
        <w:rPr>
          <w:sz w:val="28"/>
          <w:szCs w:val="28"/>
          <w:lang w:eastAsia="x-none"/>
        </w:rPr>
        <w:t xml:space="preserve"> </w:t>
      </w:r>
      <w:r w:rsidRPr="003B2414">
        <w:rPr>
          <w:sz w:val="28"/>
          <w:szCs w:val="28"/>
          <w:lang w:val="x-none" w:eastAsia="x-none"/>
        </w:rPr>
        <w:t>их предоставления</w:t>
      </w:r>
      <w:r w:rsidRPr="003B2414">
        <w:rPr>
          <w:sz w:val="28"/>
          <w:szCs w:val="28"/>
          <w:lang w:eastAsia="x-none"/>
        </w:rPr>
        <w:t>.</w:t>
      </w:r>
      <w:r w:rsidRPr="003B2414">
        <w:rPr>
          <w:sz w:val="28"/>
          <w:szCs w:val="28"/>
          <w:lang w:val="x-none" w:eastAsia="x-none"/>
        </w:rPr>
        <w:t xml:space="preserve"> </w:t>
      </w:r>
    </w:p>
    <w:p w14:paraId="69298099" w14:textId="77777777" w:rsidR="00020367" w:rsidRPr="003B2414" w:rsidRDefault="00020367" w:rsidP="0097532E">
      <w:pPr>
        <w:pStyle w:val="a8"/>
        <w:numPr>
          <w:ilvl w:val="0"/>
          <w:numId w:val="44"/>
        </w:numPr>
        <w:ind w:left="0" w:firstLine="709"/>
        <w:jc w:val="both"/>
        <w:rPr>
          <w:sz w:val="28"/>
          <w:szCs w:val="28"/>
          <w:lang w:eastAsia="x-none"/>
        </w:rPr>
      </w:pPr>
      <w:r w:rsidRPr="003B2414">
        <w:rPr>
          <w:sz w:val="28"/>
          <w:szCs w:val="28"/>
          <w:lang w:eastAsia="x-none"/>
        </w:rPr>
        <w:t>В</w:t>
      </w:r>
      <w:proofErr w:type="spellStart"/>
      <w:r w:rsidRPr="003B2414">
        <w:rPr>
          <w:sz w:val="28"/>
          <w:szCs w:val="28"/>
          <w:lang w:val="x-none" w:eastAsia="x-none"/>
        </w:rPr>
        <w:t>лияни</w:t>
      </w:r>
      <w:r w:rsidRPr="003B2414">
        <w:rPr>
          <w:sz w:val="28"/>
          <w:szCs w:val="28"/>
          <w:lang w:eastAsia="x-none"/>
        </w:rPr>
        <w:t>е</w:t>
      </w:r>
      <w:proofErr w:type="spellEnd"/>
      <w:r w:rsidRPr="003B2414">
        <w:rPr>
          <w:sz w:val="28"/>
          <w:szCs w:val="28"/>
          <w:lang w:val="x-none" w:eastAsia="x-none"/>
        </w:rPr>
        <w:t xml:space="preserve"> экономических</w:t>
      </w:r>
      <w:r w:rsidRPr="003B2414">
        <w:rPr>
          <w:sz w:val="28"/>
          <w:szCs w:val="28"/>
          <w:lang w:eastAsia="x-none"/>
        </w:rPr>
        <w:t xml:space="preserve"> </w:t>
      </w:r>
      <w:r w:rsidRPr="003B2414">
        <w:rPr>
          <w:sz w:val="28"/>
          <w:szCs w:val="28"/>
          <w:lang w:val="x-none" w:eastAsia="x-none"/>
        </w:rPr>
        <w:t>санкций</w:t>
      </w:r>
      <w:r w:rsidRPr="003B2414">
        <w:rPr>
          <w:sz w:val="28"/>
          <w:szCs w:val="28"/>
          <w:lang w:eastAsia="x-none"/>
        </w:rPr>
        <w:t>/рестрикций</w:t>
      </w:r>
      <w:r w:rsidRPr="003B2414">
        <w:rPr>
          <w:sz w:val="28"/>
          <w:szCs w:val="28"/>
          <w:lang w:val="x-none" w:eastAsia="x-none"/>
        </w:rPr>
        <w:t xml:space="preserve"> на динамику и структуру</w:t>
      </w:r>
      <w:r w:rsidRPr="003B2414">
        <w:rPr>
          <w:sz w:val="28"/>
          <w:szCs w:val="28"/>
          <w:lang w:eastAsia="x-none"/>
        </w:rPr>
        <w:t xml:space="preserve"> </w:t>
      </w:r>
      <w:r w:rsidRPr="003B2414">
        <w:rPr>
          <w:sz w:val="28"/>
          <w:szCs w:val="28"/>
          <w:lang w:val="x-none" w:eastAsia="x-none"/>
        </w:rPr>
        <w:t>внешнеэкономической деятельности</w:t>
      </w:r>
      <w:r w:rsidRPr="003B2414">
        <w:rPr>
          <w:sz w:val="28"/>
          <w:szCs w:val="28"/>
          <w:lang w:eastAsia="x-none"/>
        </w:rPr>
        <w:t xml:space="preserve"> страны/региона/отрасли/организации.</w:t>
      </w:r>
    </w:p>
    <w:p w14:paraId="31D5D677" w14:textId="77777777" w:rsidR="00020367" w:rsidRPr="003B2414" w:rsidRDefault="00020367" w:rsidP="0097532E">
      <w:pPr>
        <w:pStyle w:val="a8"/>
        <w:numPr>
          <w:ilvl w:val="0"/>
          <w:numId w:val="44"/>
        </w:numPr>
        <w:ind w:left="0" w:firstLine="709"/>
        <w:jc w:val="both"/>
        <w:rPr>
          <w:sz w:val="28"/>
          <w:szCs w:val="28"/>
          <w:lang w:val="x-none" w:eastAsia="x-none"/>
        </w:rPr>
      </w:pPr>
      <w:r w:rsidRPr="003B2414">
        <w:rPr>
          <w:sz w:val="28"/>
          <w:szCs w:val="28"/>
          <w:lang w:val="x-none" w:eastAsia="x-none"/>
        </w:rPr>
        <w:t>Взаимодействие бизнес-объединений</w:t>
      </w:r>
      <w:r w:rsidRPr="003B2414">
        <w:rPr>
          <w:sz w:val="28"/>
          <w:szCs w:val="28"/>
          <w:lang w:eastAsia="x-none"/>
        </w:rPr>
        <w:t xml:space="preserve"> </w:t>
      </w:r>
      <w:r w:rsidRPr="003B2414">
        <w:rPr>
          <w:sz w:val="28"/>
          <w:szCs w:val="28"/>
          <w:lang w:val="x-none" w:eastAsia="x-none"/>
        </w:rPr>
        <w:t>с органами государственной власти</w:t>
      </w:r>
      <w:r w:rsidRPr="003B2414">
        <w:rPr>
          <w:sz w:val="28"/>
          <w:szCs w:val="28"/>
          <w:lang w:eastAsia="x-none"/>
        </w:rPr>
        <w:t xml:space="preserve"> </w:t>
      </w:r>
      <w:r w:rsidRPr="003B2414">
        <w:rPr>
          <w:sz w:val="28"/>
          <w:szCs w:val="28"/>
          <w:lang w:val="x-none" w:eastAsia="x-none"/>
        </w:rPr>
        <w:t>в области внешнеторговой политики:</w:t>
      </w:r>
      <w:r w:rsidRPr="003B2414">
        <w:rPr>
          <w:sz w:val="28"/>
          <w:szCs w:val="28"/>
          <w:lang w:eastAsia="x-none"/>
        </w:rPr>
        <w:t xml:space="preserve"> </w:t>
      </w:r>
      <w:r w:rsidRPr="003B2414">
        <w:rPr>
          <w:sz w:val="28"/>
          <w:szCs w:val="28"/>
          <w:lang w:val="x-none" w:eastAsia="x-none"/>
        </w:rPr>
        <w:t>содержание, формы, проблемы</w:t>
      </w:r>
      <w:r w:rsidRPr="003B2414">
        <w:rPr>
          <w:sz w:val="28"/>
          <w:szCs w:val="28"/>
          <w:lang w:eastAsia="x-none"/>
        </w:rPr>
        <w:t>.</w:t>
      </w:r>
      <w:r w:rsidRPr="003B2414">
        <w:rPr>
          <w:sz w:val="28"/>
          <w:szCs w:val="28"/>
          <w:lang w:val="x-none" w:eastAsia="x-none"/>
        </w:rPr>
        <w:t xml:space="preserve"> </w:t>
      </w:r>
    </w:p>
    <w:p w14:paraId="73916DD1" w14:textId="77777777" w:rsidR="00020367" w:rsidRPr="003B2414" w:rsidRDefault="00020367" w:rsidP="0097532E">
      <w:pPr>
        <w:pStyle w:val="a8"/>
        <w:numPr>
          <w:ilvl w:val="0"/>
          <w:numId w:val="44"/>
        </w:numPr>
        <w:ind w:left="0" w:firstLine="709"/>
        <w:jc w:val="both"/>
        <w:rPr>
          <w:sz w:val="28"/>
          <w:szCs w:val="28"/>
          <w:lang w:val="x-none" w:eastAsia="x-none"/>
        </w:rPr>
      </w:pPr>
      <w:r w:rsidRPr="003B2414">
        <w:rPr>
          <w:sz w:val="28"/>
          <w:szCs w:val="28"/>
          <w:lang w:eastAsia="x-none"/>
        </w:rPr>
        <w:t>В</w:t>
      </w:r>
      <w:proofErr w:type="spellStart"/>
      <w:r w:rsidRPr="003B2414">
        <w:rPr>
          <w:sz w:val="28"/>
          <w:szCs w:val="28"/>
          <w:lang w:val="x-none" w:eastAsia="x-none"/>
        </w:rPr>
        <w:t>нешняя</w:t>
      </w:r>
      <w:proofErr w:type="spellEnd"/>
      <w:r w:rsidRPr="003B2414">
        <w:rPr>
          <w:sz w:val="28"/>
          <w:szCs w:val="28"/>
          <w:lang w:val="x-none" w:eastAsia="x-none"/>
        </w:rPr>
        <w:t xml:space="preserve"> торговля </w:t>
      </w:r>
      <w:r w:rsidRPr="003B2414">
        <w:rPr>
          <w:sz w:val="28"/>
          <w:szCs w:val="28"/>
          <w:lang w:eastAsia="x-none"/>
        </w:rPr>
        <w:t>Р</w:t>
      </w:r>
      <w:proofErr w:type="spellStart"/>
      <w:r w:rsidRPr="003B2414">
        <w:rPr>
          <w:sz w:val="28"/>
          <w:szCs w:val="28"/>
          <w:lang w:val="x-none" w:eastAsia="x-none"/>
        </w:rPr>
        <w:t>оссии</w:t>
      </w:r>
      <w:proofErr w:type="spellEnd"/>
      <w:r w:rsidRPr="003B2414">
        <w:rPr>
          <w:sz w:val="28"/>
          <w:szCs w:val="28"/>
          <w:lang w:val="x-none" w:eastAsia="x-none"/>
        </w:rPr>
        <w:t>:</w:t>
      </w:r>
      <w:r w:rsidRPr="003B2414">
        <w:rPr>
          <w:sz w:val="28"/>
          <w:szCs w:val="28"/>
          <w:lang w:eastAsia="x-none"/>
        </w:rPr>
        <w:t xml:space="preserve"> </w:t>
      </w:r>
      <w:r w:rsidRPr="003B2414">
        <w:rPr>
          <w:sz w:val="28"/>
          <w:szCs w:val="28"/>
          <w:lang w:val="x-none" w:eastAsia="x-none"/>
        </w:rPr>
        <w:t xml:space="preserve">современное состояние и проблемы </w:t>
      </w:r>
    </w:p>
    <w:p w14:paraId="4B5BA454" w14:textId="5B219393" w:rsidR="00020367" w:rsidRPr="00CE5FBA" w:rsidRDefault="00020367" w:rsidP="0097532E">
      <w:pPr>
        <w:pStyle w:val="a8"/>
        <w:numPr>
          <w:ilvl w:val="0"/>
          <w:numId w:val="44"/>
        </w:numPr>
        <w:ind w:left="0" w:firstLine="709"/>
        <w:jc w:val="both"/>
        <w:rPr>
          <w:sz w:val="28"/>
          <w:szCs w:val="28"/>
          <w:lang w:eastAsia="x-none"/>
        </w:rPr>
      </w:pPr>
      <w:r w:rsidRPr="003B2414">
        <w:rPr>
          <w:sz w:val="28"/>
          <w:szCs w:val="28"/>
          <w:lang w:val="x-none" w:eastAsia="x-none"/>
        </w:rPr>
        <w:t>Управлени</w:t>
      </w:r>
      <w:r w:rsidRPr="003B2414">
        <w:rPr>
          <w:sz w:val="28"/>
          <w:szCs w:val="28"/>
          <w:lang w:eastAsia="x-none"/>
        </w:rPr>
        <w:t>е</w:t>
      </w:r>
      <w:r w:rsidRPr="003B2414">
        <w:rPr>
          <w:sz w:val="28"/>
          <w:szCs w:val="28"/>
          <w:lang w:val="x-none" w:eastAsia="x-none"/>
        </w:rPr>
        <w:t xml:space="preserve"> рисками</w:t>
      </w:r>
      <w:r w:rsidRPr="003B2414">
        <w:rPr>
          <w:sz w:val="28"/>
          <w:szCs w:val="28"/>
          <w:lang w:eastAsia="x-none"/>
        </w:rPr>
        <w:t xml:space="preserve"> во внешнеторговой / внешнеэкономической деятельности.</w:t>
      </w:r>
    </w:p>
    <w:p w14:paraId="15BC0F86" w14:textId="77777777" w:rsidR="00020367" w:rsidRPr="003B2414" w:rsidRDefault="00020367" w:rsidP="0097532E">
      <w:pPr>
        <w:pStyle w:val="a8"/>
        <w:numPr>
          <w:ilvl w:val="0"/>
          <w:numId w:val="44"/>
        </w:numPr>
        <w:ind w:left="0" w:firstLine="709"/>
        <w:jc w:val="both"/>
        <w:rPr>
          <w:sz w:val="28"/>
          <w:szCs w:val="28"/>
          <w:lang w:eastAsia="x-none"/>
        </w:rPr>
      </w:pPr>
      <w:r w:rsidRPr="003B2414">
        <w:rPr>
          <w:sz w:val="28"/>
          <w:szCs w:val="28"/>
          <w:lang w:val="x-none" w:eastAsia="x-none"/>
        </w:rPr>
        <w:t>Современное состояние и</w:t>
      </w:r>
      <w:r w:rsidRPr="003B2414">
        <w:rPr>
          <w:sz w:val="28"/>
          <w:szCs w:val="28"/>
          <w:lang w:eastAsia="x-none"/>
        </w:rPr>
        <w:t xml:space="preserve"> </w:t>
      </w:r>
      <w:r w:rsidRPr="003B2414">
        <w:rPr>
          <w:sz w:val="28"/>
          <w:szCs w:val="28"/>
          <w:lang w:val="x-none" w:eastAsia="x-none"/>
        </w:rPr>
        <w:t>направления развития</w:t>
      </w:r>
      <w:r w:rsidRPr="003B2414">
        <w:rPr>
          <w:sz w:val="28"/>
          <w:szCs w:val="28"/>
          <w:lang w:eastAsia="x-none"/>
        </w:rPr>
        <w:t xml:space="preserve"> </w:t>
      </w:r>
      <w:r w:rsidRPr="003B2414">
        <w:rPr>
          <w:sz w:val="28"/>
          <w:szCs w:val="28"/>
          <w:lang w:val="x-none" w:eastAsia="x-none"/>
        </w:rPr>
        <w:t xml:space="preserve">предприятий сферы услуг </w:t>
      </w:r>
      <w:r w:rsidRPr="003B2414">
        <w:rPr>
          <w:sz w:val="28"/>
          <w:szCs w:val="28"/>
          <w:lang w:eastAsia="x-none"/>
        </w:rPr>
        <w:t>во внешнеэкономической деятельности.</w:t>
      </w:r>
    </w:p>
    <w:p w14:paraId="7D983119" w14:textId="77777777" w:rsidR="00020367" w:rsidRPr="003B2414" w:rsidRDefault="00020367" w:rsidP="0097532E">
      <w:pPr>
        <w:pStyle w:val="a8"/>
        <w:numPr>
          <w:ilvl w:val="0"/>
          <w:numId w:val="44"/>
        </w:numPr>
        <w:ind w:left="0" w:firstLine="709"/>
        <w:jc w:val="both"/>
        <w:rPr>
          <w:sz w:val="28"/>
          <w:szCs w:val="28"/>
          <w:lang w:eastAsia="x-none"/>
        </w:rPr>
      </w:pPr>
      <w:r w:rsidRPr="003B2414">
        <w:rPr>
          <w:sz w:val="28"/>
          <w:szCs w:val="28"/>
          <w:lang w:val="x-none" w:eastAsia="x-none"/>
        </w:rPr>
        <w:t>Основные направления совершенствования таможенных операций по обеспечению соблюдения мер нетарифного регулирования во внешней торговле</w:t>
      </w:r>
      <w:r w:rsidRPr="003B2414">
        <w:rPr>
          <w:sz w:val="28"/>
          <w:szCs w:val="28"/>
          <w:lang w:eastAsia="x-none"/>
        </w:rPr>
        <w:t>.</w:t>
      </w:r>
    </w:p>
    <w:p w14:paraId="52A09A38" w14:textId="77777777" w:rsidR="00020367" w:rsidRPr="003B2414" w:rsidRDefault="00020367" w:rsidP="0097532E">
      <w:pPr>
        <w:pStyle w:val="a8"/>
        <w:numPr>
          <w:ilvl w:val="0"/>
          <w:numId w:val="44"/>
        </w:numPr>
        <w:ind w:left="0" w:firstLine="709"/>
        <w:jc w:val="both"/>
        <w:rPr>
          <w:sz w:val="28"/>
          <w:szCs w:val="28"/>
          <w:lang w:eastAsia="x-none"/>
        </w:rPr>
      </w:pPr>
      <w:r w:rsidRPr="003B2414">
        <w:rPr>
          <w:sz w:val="28"/>
          <w:szCs w:val="28"/>
          <w:lang w:val="x-none" w:eastAsia="x-none"/>
        </w:rPr>
        <w:t>Развитие АПС личный кабинет участника ВЭД в аспекте совершения таможенных операций</w:t>
      </w:r>
      <w:r w:rsidRPr="003B2414">
        <w:rPr>
          <w:sz w:val="28"/>
          <w:szCs w:val="28"/>
          <w:lang w:eastAsia="x-none"/>
        </w:rPr>
        <w:t>.</w:t>
      </w:r>
    </w:p>
    <w:p w14:paraId="741766B9" w14:textId="77777777" w:rsidR="00020367" w:rsidRPr="003B2414" w:rsidRDefault="00020367" w:rsidP="0097532E">
      <w:pPr>
        <w:pStyle w:val="a8"/>
        <w:numPr>
          <w:ilvl w:val="0"/>
          <w:numId w:val="44"/>
        </w:numPr>
        <w:ind w:left="0" w:firstLine="709"/>
        <w:jc w:val="both"/>
        <w:rPr>
          <w:sz w:val="28"/>
          <w:szCs w:val="28"/>
          <w:lang w:eastAsia="x-none"/>
        </w:rPr>
      </w:pPr>
      <w:r w:rsidRPr="003B2414">
        <w:rPr>
          <w:sz w:val="28"/>
          <w:szCs w:val="28"/>
          <w:lang w:val="x-none" w:eastAsia="x-none"/>
        </w:rPr>
        <w:t>Развитие таможенного декларирования в контексте автоматизации таможенных операций сферы государственных таможенных услуг</w:t>
      </w:r>
      <w:r w:rsidRPr="003B2414">
        <w:rPr>
          <w:sz w:val="28"/>
          <w:szCs w:val="28"/>
          <w:lang w:eastAsia="x-none"/>
        </w:rPr>
        <w:t>.</w:t>
      </w:r>
    </w:p>
    <w:p w14:paraId="40CCB0A2" w14:textId="0874541B" w:rsidR="00020367" w:rsidRDefault="00020367" w:rsidP="0097532E">
      <w:pPr>
        <w:pStyle w:val="a8"/>
        <w:numPr>
          <w:ilvl w:val="0"/>
          <w:numId w:val="44"/>
        </w:numPr>
        <w:ind w:left="0" w:firstLine="709"/>
        <w:jc w:val="both"/>
        <w:rPr>
          <w:sz w:val="28"/>
          <w:szCs w:val="28"/>
          <w:lang w:eastAsia="x-none"/>
        </w:rPr>
      </w:pPr>
      <w:r w:rsidRPr="003B2414">
        <w:rPr>
          <w:sz w:val="28"/>
          <w:szCs w:val="28"/>
          <w:lang w:val="x-none" w:eastAsia="x-none"/>
        </w:rPr>
        <w:t>Совершенствование таможенных операций при помещении товаров под таможенную процедуру</w:t>
      </w:r>
      <w:r w:rsidRPr="003B2414">
        <w:rPr>
          <w:sz w:val="28"/>
          <w:szCs w:val="28"/>
          <w:lang w:eastAsia="x-none"/>
        </w:rPr>
        <w:t>.</w:t>
      </w:r>
    </w:p>
    <w:p w14:paraId="01ECE599" w14:textId="77777777" w:rsidR="001A4AD6" w:rsidRDefault="001A4AD6" w:rsidP="001A4AD6">
      <w:pPr>
        <w:pStyle w:val="a8"/>
        <w:ind w:left="709"/>
        <w:jc w:val="both"/>
        <w:rPr>
          <w:sz w:val="28"/>
          <w:szCs w:val="28"/>
          <w:lang w:eastAsia="x-none"/>
        </w:rPr>
      </w:pPr>
      <w:r>
        <w:rPr>
          <w:sz w:val="28"/>
          <w:szCs w:val="28"/>
          <w:lang w:eastAsia="x-none"/>
        </w:rPr>
        <w:t xml:space="preserve"> </w:t>
      </w:r>
    </w:p>
    <w:p w14:paraId="71CB4A8D" w14:textId="5B2A5432" w:rsidR="001A4AD6" w:rsidRPr="00633E00" w:rsidRDefault="001A4AD6" w:rsidP="001A4AD6">
      <w:pPr>
        <w:pStyle w:val="a8"/>
        <w:ind w:left="709"/>
        <w:jc w:val="center"/>
        <w:rPr>
          <w:b/>
          <w:color w:val="000000" w:themeColor="text1"/>
          <w:sz w:val="28"/>
          <w:szCs w:val="28"/>
          <w:lang w:eastAsia="x-none"/>
        </w:rPr>
      </w:pPr>
      <w:r w:rsidRPr="00633E00">
        <w:rPr>
          <w:b/>
          <w:color w:val="000000" w:themeColor="text1"/>
          <w:sz w:val="28"/>
          <w:szCs w:val="28"/>
          <w:lang w:eastAsia="x-none"/>
        </w:rPr>
        <w:t>Пример экзаменационного билета</w:t>
      </w:r>
    </w:p>
    <w:p w14:paraId="74CC4944" w14:textId="77777777" w:rsidR="000C6C40" w:rsidRDefault="000C6C40" w:rsidP="000C6C40">
      <w:pPr>
        <w:spacing w:line="276" w:lineRule="auto"/>
        <w:jc w:val="center"/>
        <w:rPr>
          <w:sz w:val="28"/>
          <w:szCs w:val="28"/>
        </w:rPr>
      </w:pPr>
    </w:p>
    <w:p w14:paraId="5C23A904" w14:textId="77777777" w:rsidR="000C6C40" w:rsidRPr="00181AB2" w:rsidRDefault="000C6C40" w:rsidP="000C6C40">
      <w:pPr>
        <w:spacing w:line="276" w:lineRule="auto"/>
        <w:jc w:val="center"/>
        <w:rPr>
          <w:i/>
          <w:iCs/>
          <w:sz w:val="28"/>
          <w:szCs w:val="28"/>
        </w:rPr>
      </w:pPr>
      <w:r w:rsidRPr="00181AB2">
        <w:rPr>
          <w:sz w:val="28"/>
          <w:szCs w:val="28"/>
        </w:rPr>
        <w:t>ЭКЗАМЕНАЦИОННЫЙ БИЛЕТ № 1</w:t>
      </w:r>
    </w:p>
    <w:p w14:paraId="5F17ED45" w14:textId="77777777" w:rsidR="000C6C40" w:rsidRPr="00181AB2" w:rsidRDefault="000C6C40" w:rsidP="000C6C40">
      <w:pPr>
        <w:ind w:firstLine="709"/>
        <w:jc w:val="both"/>
        <w:rPr>
          <w:sz w:val="28"/>
          <w:szCs w:val="28"/>
        </w:rPr>
      </w:pPr>
      <w:r w:rsidRPr="00181AB2">
        <w:rPr>
          <w:sz w:val="28"/>
          <w:szCs w:val="28"/>
        </w:rPr>
        <w:t xml:space="preserve">1. Вопрос (15 баллов) </w:t>
      </w:r>
    </w:p>
    <w:p w14:paraId="33F662B5" w14:textId="7B08B5B0" w:rsidR="000C6C40" w:rsidRPr="00181AB2" w:rsidRDefault="000C6C40" w:rsidP="000C6C40">
      <w:pPr>
        <w:ind w:firstLine="709"/>
        <w:jc w:val="both"/>
        <w:rPr>
          <w:sz w:val="28"/>
          <w:szCs w:val="28"/>
        </w:rPr>
      </w:pPr>
      <w:r w:rsidRPr="001C0C69">
        <w:rPr>
          <w:bCs/>
          <w:sz w:val="28"/>
          <w:szCs w:val="28"/>
        </w:rPr>
        <w:t xml:space="preserve">Охарактеризуйте </w:t>
      </w:r>
      <w:r>
        <w:rPr>
          <w:sz w:val="28"/>
          <w:szCs w:val="28"/>
          <w:lang w:eastAsia="x-none"/>
        </w:rPr>
        <w:t>процесс р</w:t>
      </w:r>
      <w:proofErr w:type="spellStart"/>
      <w:r w:rsidRPr="003B2414">
        <w:rPr>
          <w:sz w:val="28"/>
          <w:szCs w:val="28"/>
          <w:lang w:val="x-none" w:eastAsia="x-none"/>
        </w:rPr>
        <w:t>азвити</w:t>
      </w:r>
      <w:r>
        <w:rPr>
          <w:sz w:val="28"/>
          <w:szCs w:val="28"/>
          <w:lang w:eastAsia="x-none"/>
        </w:rPr>
        <w:t>я</w:t>
      </w:r>
      <w:proofErr w:type="spellEnd"/>
      <w:r w:rsidRPr="003B2414">
        <w:rPr>
          <w:sz w:val="28"/>
          <w:szCs w:val="28"/>
          <w:lang w:val="x-none" w:eastAsia="x-none"/>
        </w:rPr>
        <w:t xml:space="preserve"> таможенного декларирования в контексте автоматизации таможенных операций</w:t>
      </w:r>
      <w:r w:rsidRPr="00181AB2">
        <w:rPr>
          <w:sz w:val="28"/>
          <w:szCs w:val="28"/>
        </w:rPr>
        <w:t xml:space="preserve">. </w:t>
      </w:r>
    </w:p>
    <w:p w14:paraId="0E359026" w14:textId="77777777" w:rsidR="000C6C40" w:rsidRPr="00181AB2" w:rsidRDefault="000C6C40" w:rsidP="000C6C40">
      <w:pPr>
        <w:ind w:firstLine="709"/>
        <w:jc w:val="both"/>
        <w:rPr>
          <w:sz w:val="28"/>
          <w:szCs w:val="28"/>
        </w:rPr>
      </w:pPr>
      <w:r w:rsidRPr="00181AB2">
        <w:rPr>
          <w:sz w:val="28"/>
          <w:szCs w:val="28"/>
        </w:rPr>
        <w:t xml:space="preserve">2. Вопрос (15 баллов) </w:t>
      </w:r>
    </w:p>
    <w:p w14:paraId="37E7C5D7" w14:textId="554BA932" w:rsidR="000C6C40" w:rsidRPr="001C0C69" w:rsidRDefault="000C6C40" w:rsidP="000C6C40">
      <w:pPr>
        <w:ind w:firstLine="709"/>
        <w:jc w:val="both"/>
        <w:rPr>
          <w:sz w:val="28"/>
          <w:szCs w:val="28"/>
        </w:rPr>
      </w:pPr>
      <w:r w:rsidRPr="001C0C69">
        <w:rPr>
          <w:sz w:val="28"/>
          <w:szCs w:val="28"/>
        </w:rPr>
        <w:t xml:space="preserve">Дайте характеристику </w:t>
      </w:r>
      <w:r>
        <w:rPr>
          <w:sz w:val="28"/>
          <w:szCs w:val="28"/>
        </w:rPr>
        <w:t>а</w:t>
      </w:r>
      <w:r w:rsidRPr="00CE5FBA">
        <w:rPr>
          <w:sz w:val="28"/>
          <w:szCs w:val="28"/>
        </w:rPr>
        <w:t>нтикризисны</w:t>
      </w:r>
      <w:r>
        <w:rPr>
          <w:sz w:val="28"/>
          <w:szCs w:val="28"/>
        </w:rPr>
        <w:t>м</w:t>
      </w:r>
      <w:r w:rsidRPr="00CE5FBA">
        <w:rPr>
          <w:sz w:val="28"/>
          <w:szCs w:val="28"/>
        </w:rPr>
        <w:t xml:space="preserve"> мер</w:t>
      </w:r>
      <w:r>
        <w:rPr>
          <w:sz w:val="28"/>
          <w:szCs w:val="28"/>
        </w:rPr>
        <w:t>ам</w:t>
      </w:r>
      <w:r w:rsidRPr="00CE5FBA">
        <w:rPr>
          <w:sz w:val="28"/>
          <w:szCs w:val="28"/>
        </w:rPr>
        <w:t xml:space="preserve"> во внешнеэкономической деятельности</w:t>
      </w:r>
      <w:r>
        <w:rPr>
          <w:sz w:val="28"/>
          <w:szCs w:val="28"/>
        </w:rPr>
        <w:t xml:space="preserve"> отдельных организаций</w:t>
      </w:r>
      <w:r w:rsidRPr="001C0C69">
        <w:rPr>
          <w:bCs/>
          <w:sz w:val="28"/>
          <w:szCs w:val="28"/>
        </w:rPr>
        <w:t>.</w:t>
      </w:r>
    </w:p>
    <w:p w14:paraId="519DA03F" w14:textId="77777777" w:rsidR="000C6C40" w:rsidRPr="00181AB2" w:rsidRDefault="000C6C40" w:rsidP="000C6C40">
      <w:pPr>
        <w:ind w:firstLine="709"/>
        <w:jc w:val="both"/>
        <w:rPr>
          <w:bCs/>
          <w:sz w:val="28"/>
          <w:szCs w:val="28"/>
        </w:rPr>
      </w:pPr>
      <w:r w:rsidRPr="00181AB2">
        <w:rPr>
          <w:sz w:val="28"/>
          <w:szCs w:val="28"/>
        </w:rPr>
        <w:t>3. Вопрос (30 баллов)</w:t>
      </w:r>
    </w:p>
    <w:p w14:paraId="050893B3" w14:textId="3E85185C" w:rsidR="000C6C40" w:rsidRPr="0063645F" w:rsidRDefault="000C6C40" w:rsidP="000C6C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63645F">
        <w:rPr>
          <w:sz w:val="28"/>
          <w:szCs w:val="28"/>
        </w:rPr>
        <w:t xml:space="preserve">В адрес российской фирмы из </w:t>
      </w:r>
      <w:r>
        <w:rPr>
          <w:sz w:val="28"/>
          <w:szCs w:val="28"/>
        </w:rPr>
        <w:t>Китая</w:t>
      </w:r>
      <w:r w:rsidRPr="0063645F">
        <w:rPr>
          <w:sz w:val="28"/>
          <w:szCs w:val="28"/>
        </w:rPr>
        <w:t xml:space="preserve"> поступил товар, заявленный в ДТ как «женские текстильные платья из хлопчатобумажной пряжи, в количес</w:t>
      </w:r>
      <w:r>
        <w:rPr>
          <w:sz w:val="28"/>
          <w:szCs w:val="28"/>
        </w:rPr>
        <w:t>тве _____, артикулы ____</w:t>
      </w:r>
      <w:r w:rsidRPr="0063645F">
        <w:rPr>
          <w:sz w:val="28"/>
          <w:szCs w:val="28"/>
        </w:rPr>
        <w:t>»</w:t>
      </w:r>
      <w:r>
        <w:rPr>
          <w:sz w:val="28"/>
          <w:szCs w:val="28"/>
        </w:rPr>
        <w:t xml:space="preserve"> (вес одного изделия – 0.5 кг).</w:t>
      </w:r>
      <w:r w:rsidRPr="0063645F">
        <w:rPr>
          <w:sz w:val="28"/>
          <w:szCs w:val="28"/>
        </w:rPr>
        <w:t xml:space="preserve">  </w:t>
      </w:r>
    </w:p>
    <w:p w14:paraId="3516F12D" w14:textId="4BCEF123" w:rsidR="000C6C40" w:rsidRPr="0063645F" w:rsidRDefault="000C6C40" w:rsidP="000C6C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63645F">
        <w:rPr>
          <w:sz w:val="28"/>
          <w:szCs w:val="28"/>
        </w:rPr>
        <w:t>Код товара, заявленный</w:t>
      </w:r>
      <w:r>
        <w:rPr>
          <w:sz w:val="28"/>
          <w:szCs w:val="28"/>
        </w:rPr>
        <w:t xml:space="preserve"> в ДТ – 6204 42 000 0 ТН ВЭД ЕАЭС. С</w:t>
      </w:r>
      <w:r w:rsidRPr="0063645F">
        <w:rPr>
          <w:sz w:val="28"/>
          <w:szCs w:val="28"/>
        </w:rPr>
        <w:t xml:space="preserve">тоимость поставки, включая транспортировку товара, составляет </w:t>
      </w:r>
      <w:r>
        <w:rPr>
          <w:sz w:val="28"/>
          <w:szCs w:val="28"/>
        </w:rPr>
        <w:t>5</w:t>
      </w:r>
      <w:r w:rsidRPr="0063645F">
        <w:rPr>
          <w:sz w:val="28"/>
          <w:szCs w:val="28"/>
        </w:rPr>
        <w:t xml:space="preserve">0000 </w:t>
      </w:r>
      <w:r>
        <w:rPr>
          <w:sz w:val="28"/>
          <w:szCs w:val="28"/>
        </w:rPr>
        <w:t>китайских юаней</w:t>
      </w:r>
      <w:r w:rsidRPr="0063645F">
        <w:rPr>
          <w:sz w:val="28"/>
          <w:szCs w:val="28"/>
        </w:rPr>
        <w:t>.</w:t>
      </w:r>
    </w:p>
    <w:p w14:paraId="4C2F1933" w14:textId="44CDBC1D" w:rsidR="000C6C40" w:rsidRPr="0063645F" w:rsidRDefault="000C6C40" w:rsidP="000C6C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Pr>
          <w:sz w:val="28"/>
          <w:szCs w:val="28"/>
        </w:rPr>
        <w:t xml:space="preserve">Номер </w:t>
      </w:r>
      <w:r w:rsidRPr="0063645F">
        <w:rPr>
          <w:sz w:val="28"/>
          <w:szCs w:val="28"/>
        </w:rPr>
        <w:t xml:space="preserve">ДТ при ввозе товара на таможенную территорию </w:t>
      </w:r>
      <w:r>
        <w:rPr>
          <w:sz w:val="28"/>
          <w:szCs w:val="28"/>
        </w:rPr>
        <w:t>ЕАЭС</w:t>
      </w:r>
      <w:r w:rsidRPr="0063645F">
        <w:rPr>
          <w:sz w:val="28"/>
          <w:szCs w:val="28"/>
        </w:rPr>
        <w:t xml:space="preserve"> </w:t>
      </w:r>
      <w:r>
        <w:rPr>
          <w:sz w:val="28"/>
          <w:szCs w:val="28"/>
        </w:rPr>
        <w:t>–</w:t>
      </w:r>
      <w:r w:rsidRPr="0063645F">
        <w:rPr>
          <w:sz w:val="28"/>
          <w:szCs w:val="28"/>
        </w:rPr>
        <w:t xml:space="preserve"> ХХХХХХХ/ДДММГГ/000</w:t>
      </w:r>
      <w:r>
        <w:rPr>
          <w:sz w:val="28"/>
          <w:szCs w:val="28"/>
        </w:rPr>
        <w:t xml:space="preserve">1111. </w:t>
      </w:r>
      <w:r w:rsidRPr="0063645F">
        <w:rPr>
          <w:sz w:val="28"/>
          <w:szCs w:val="28"/>
        </w:rPr>
        <w:t xml:space="preserve">Курс </w:t>
      </w:r>
      <w:r>
        <w:rPr>
          <w:sz w:val="28"/>
          <w:szCs w:val="28"/>
        </w:rPr>
        <w:t>иностранной валюты</w:t>
      </w:r>
      <w:r w:rsidRPr="0063645F">
        <w:rPr>
          <w:sz w:val="28"/>
          <w:szCs w:val="28"/>
        </w:rPr>
        <w:t xml:space="preserve"> на день рег</w:t>
      </w:r>
      <w:r>
        <w:rPr>
          <w:sz w:val="28"/>
          <w:szCs w:val="28"/>
        </w:rPr>
        <w:t>истрации ДТ при ввозе товара условно составляет 12.40 руб./ 1 китайский юань.</w:t>
      </w:r>
      <w:r w:rsidRPr="0063645F">
        <w:rPr>
          <w:sz w:val="28"/>
          <w:szCs w:val="28"/>
        </w:rPr>
        <w:t xml:space="preserve"> Ставка ввозной </w:t>
      </w:r>
      <w:r w:rsidRPr="0063645F">
        <w:rPr>
          <w:sz w:val="28"/>
          <w:szCs w:val="28"/>
        </w:rPr>
        <w:lastRenderedPageBreak/>
        <w:t>таможенной пошлины, соответствующая да</w:t>
      </w:r>
      <w:r>
        <w:rPr>
          <w:sz w:val="28"/>
          <w:szCs w:val="28"/>
        </w:rPr>
        <w:t>нному коду – 10%, но не менее 1,9 евро/</w:t>
      </w:r>
      <w:r w:rsidRPr="0063645F">
        <w:rPr>
          <w:sz w:val="28"/>
          <w:szCs w:val="28"/>
        </w:rPr>
        <w:t xml:space="preserve">кг. После выпуска товара, который приобрел статус товара </w:t>
      </w:r>
      <w:r>
        <w:rPr>
          <w:sz w:val="28"/>
          <w:szCs w:val="28"/>
        </w:rPr>
        <w:t>ЕАЭС</w:t>
      </w:r>
      <w:r w:rsidRPr="0063645F">
        <w:rPr>
          <w:sz w:val="28"/>
          <w:szCs w:val="28"/>
        </w:rPr>
        <w:t xml:space="preserve">, при </w:t>
      </w:r>
      <w:r>
        <w:rPr>
          <w:sz w:val="28"/>
          <w:szCs w:val="28"/>
        </w:rPr>
        <w:t xml:space="preserve">получении </w:t>
      </w:r>
      <w:r w:rsidRPr="0063645F">
        <w:rPr>
          <w:sz w:val="28"/>
          <w:szCs w:val="28"/>
        </w:rPr>
        <w:t>российской фирм</w:t>
      </w:r>
      <w:r>
        <w:rPr>
          <w:sz w:val="28"/>
          <w:szCs w:val="28"/>
        </w:rPr>
        <w:t>ой</w:t>
      </w:r>
      <w:r w:rsidRPr="0063645F">
        <w:rPr>
          <w:sz w:val="28"/>
          <w:szCs w:val="28"/>
        </w:rPr>
        <w:t xml:space="preserve"> товара </w:t>
      </w:r>
      <w:r>
        <w:rPr>
          <w:sz w:val="28"/>
          <w:szCs w:val="28"/>
        </w:rPr>
        <w:t>на своем складе было</w:t>
      </w:r>
      <w:r w:rsidRPr="0063645F">
        <w:rPr>
          <w:sz w:val="28"/>
          <w:szCs w:val="28"/>
        </w:rPr>
        <w:t xml:space="preserve"> обнаруж</w:t>
      </w:r>
      <w:r>
        <w:rPr>
          <w:sz w:val="28"/>
          <w:szCs w:val="28"/>
        </w:rPr>
        <w:t>ено</w:t>
      </w:r>
      <w:r w:rsidRPr="0063645F">
        <w:rPr>
          <w:sz w:val="28"/>
          <w:szCs w:val="28"/>
        </w:rPr>
        <w:t xml:space="preserve">, что данная партия </w:t>
      </w:r>
      <w:r>
        <w:rPr>
          <w:sz w:val="28"/>
          <w:szCs w:val="28"/>
        </w:rPr>
        <w:t xml:space="preserve">товаров </w:t>
      </w:r>
      <w:r w:rsidRPr="0063645F">
        <w:rPr>
          <w:sz w:val="28"/>
          <w:szCs w:val="28"/>
        </w:rPr>
        <w:t>не соответствует контракту и товаротранспортным документам, так как состав пла</w:t>
      </w:r>
      <w:r>
        <w:rPr>
          <w:sz w:val="28"/>
          <w:szCs w:val="28"/>
        </w:rPr>
        <w:t>тьев – синтетические нити, что</w:t>
      </w:r>
      <w:r w:rsidRPr="0063645F">
        <w:rPr>
          <w:sz w:val="28"/>
          <w:szCs w:val="28"/>
        </w:rPr>
        <w:t xml:space="preserve"> у</w:t>
      </w:r>
      <w:r>
        <w:rPr>
          <w:sz w:val="28"/>
          <w:szCs w:val="28"/>
        </w:rPr>
        <w:t xml:space="preserve">казано на этикетках к товару. </w:t>
      </w:r>
      <w:r w:rsidRPr="0063645F">
        <w:rPr>
          <w:sz w:val="28"/>
          <w:szCs w:val="28"/>
        </w:rPr>
        <w:t>Иностранный поставщик в процессе переписки признал данную поставку ошибочной и выразил готовность принять товар обратно.</w:t>
      </w:r>
    </w:p>
    <w:p w14:paraId="168D42D2" w14:textId="5AE2EBA0" w:rsidR="000C6C40" w:rsidRDefault="000C6C40" w:rsidP="000C6C40">
      <w:pPr>
        <w:ind w:firstLine="709"/>
        <w:jc w:val="both"/>
        <w:rPr>
          <w:sz w:val="28"/>
          <w:szCs w:val="28"/>
        </w:rPr>
      </w:pPr>
      <w:r>
        <w:rPr>
          <w:sz w:val="28"/>
          <w:szCs w:val="28"/>
        </w:rPr>
        <w:t>1. О</w:t>
      </w:r>
      <w:r>
        <w:rPr>
          <w:bCs/>
          <w:sz w:val="28"/>
          <w:szCs w:val="28"/>
        </w:rPr>
        <w:t xml:space="preserve">пределите, какие российской фирме необходимо совершить таможенные операции </w:t>
      </w:r>
      <w:r>
        <w:rPr>
          <w:sz w:val="28"/>
          <w:szCs w:val="28"/>
        </w:rPr>
        <w:t>(1</w:t>
      </w:r>
      <w:r w:rsidR="006920B4">
        <w:rPr>
          <w:sz w:val="28"/>
          <w:szCs w:val="28"/>
        </w:rPr>
        <w:t>0</w:t>
      </w:r>
      <w:r>
        <w:rPr>
          <w:sz w:val="28"/>
          <w:szCs w:val="28"/>
        </w:rPr>
        <w:t xml:space="preserve"> баллов)</w:t>
      </w:r>
      <w:r>
        <w:rPr>
          <w:bCs/>
          <w:sz w:val="28"/>
          <w:szCs w:val="28"/>
        </w:rPr>
        <w:t>.</w:t>
      </w:r>
    </w:p>
    <w:p w14:paraId="44493307" w14:textId="6A991CEC" w:rsidR="000C6C40" w:rsidRDefault="000C6C40" w:rsidP="000C6C40">
      <w:pPr>
        <w:ind w:firstLine="709"/>
        <w:jc w:val="both"/>
        <w:rPr>
          <w:sz w:val="28"/>
          <w:szCs w:val="28"/>
        </w:rPr>
      </w:pPr>
      <w:r>
        <w:rPr>
          <w:sz w:val="28"/>
          <w:szCs w:val="28"/>
        </w:rPr>
        <w:t>2. Схематично укажите алгоритм принятия решений в российской фирме (15 баллов).</w:t>
      </w:r>
    </w:p>
    <w:p w14:paraId="43C60468" w14:textId="34F615EF" w:rsidR="000C6C40" w:rsidRDefault="000C6C40" w:rsidP="00633E00">
      <w:pPr>
        <w:ind w:firstLine="709"/>
        <w:jc w:val="both"/>
        <w:rPr>
          <w:sz w:val="28"/>
          <w:szCs w:val="28"/>
        </w:rPr>
      </w:pPr>
      <w:r>
        <w:rPr>
          <w:sz w:val="28"/>
          <w:szCs w:val="28"/>
        </w:rPr>
        <w:t xml:space="preserve">3. </w:t>
      </w:r>
      <w:r w:rsidR="006920B4">
        <w:rPr>
          <w:sz w:val="28"/>
          <w:szCs w:val="28"/>
        </w:rPr>
        <w:t>Перечислите документы, которые необходимо оформить/составить после обнаружения несоответствия в поставке</w:t>
      </w:r>
      <w:r>
        <w:rPr>
          <w:sz w:val="28"/>
          <w:szCs w:val="28"/>
        </w:rPr>
        <w:t xml:space="preserve"> (5 баллов)</w:t>
      </w:r>
      <w:r w:rsidRPr="000F7679">
        <w:rPr>
          <w:sz w:val="28"/>
          <w:szCs w:val="28"/>
        </w:rPr>
        <w:t>.</w:t>
      </w:r>
    </w:p>
    <w:p w14:paraId="72F832FC" w14:textId="04930C85" w:rsidR="00294A83" w:rsidRPr="001A4AD6" w:rsidRDefault="00294A83" w:rsidP="001A4AD6">
      <w:pPr>
        <w:ind w:firstLine="709"/>
        <w:jc w:val="center"/>
        <w:rPr>
          <w:b/>
          <w:color w:val="FF0000"/>
          <w:sz w:val="28"/>
          <w:szCs w:val="28"/>
        </w:rPr>
      </w:pPr>
    </w:p>
    <w:p w14:paraId="159F8089" w14:textId="77777777" w:rsidR="001A4AD6" w:rsidRPr="0062752D" w:rsidRDefault="001A4AD6" w:rsidP="001A4AD6">
      <w:pPr>
        <w:ind w:firstLine="709"/>
        <w:jc w:val="both"/>
        <w:rPr>
          <w:b/>
          <w:bCs/>
          <w:sz w:val="28"/>
          <w:szCs w:val="28"/>
        </w:rPr>
      </w:pPr>
      <w:r w:rsidRPr="0062752D">
        <w:rPr>
          <w:b/>
          <w:bCs/>
          <w:sz w:val="28"/>
          <w:szCs w:val="28"/>
        </w:rPr>
        <w:t xml:space="preserve">7.3. Методические материалы, определяющие процедуры оценивания знаний, умений и владений </w:t>
      </w:r>
    </w:p>
    <w:p w14:paraId="05B67C62" w14:textId="77777777" w:rsidR="001A4AD6" w:rsidRPr="0062752D" w:rsidRDefault="001A4AD6" w:rsidP="001A4AD6">
      <w:pPr>
        <w:ind w:firstLine="709"/>
        <w:jc w:val="both"/>
        <w:rPr>
          <w:b/>
          <w:sz w:val="28"/>
          <w:szCs w:val="28"/>
        </w:rPr>
      </w:pPr>
      <w:r w:rsidRPr="0062752D">
        <w:rPr>
          <w:sz w:val="28"/>
          <w:szCs w:val="28"/>
        </w:rPr>
        <w:t>Приказ от 23.03.2017№0557/о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1853FEB2" w14:textId="77777777" w:rsidR="006B1292" w:rsidRPr="00AE5A5B" w:rsidRDefault="006B1292" w:rsidP="00F95658">
      <w:pPr>
        <w:ind w:firstLine="709"/>
        <w:jc w:val="both"/>
        <w:rPr>
          <w:sz w:val="28"/>
          <w:szCs w:val="28"/>
        </w:rPr>
      </w:pPr>
    </w:p>
    <w:p w14:paraId="4CE839B5" w14:textId="77777777" w:rsidR="00DF325C" w:rsidRPr="00ED122F" w:rsidRDefault="00145199" w:rsidP="00ED122F">
      <w:pPr>
        <w:pStyle w:val="1"/>
        <w:ind w:firstLine="709"/>
        <w:jc w:val="both"/>
        <w:rPr>
          <w:sz w:val="28"/>
          <w:szCs w:val="28"/>
        </w:rPr>
      </w:pPr>
      <w:bookmarkStart w:id="16" w:name="_Toc87273870"/>
      <w:r w:rsidRPr="00ED122F">
        <w:rPr>
          <w:sz w:val="28"/>
          <w:szCs w:val="28"/>
        </w:rPr>
        <w:t>8</w:t>
      </w:r>
      <w:r w:rsidR="00C52F7B" w:rsidRPr="00ED122F">
        <w:rPr>
          <w:sz w:val="28"/>
          <w:szCs w:val="28"/>
        </w:rPr>
        <w:t>. Перечень основной и дополнительной учебной литературы, необходимой для освоения</w:t>
      </w:r>
      <w:r w:rsidR="00CD6F6E" w:rsidRPr="00ED122F">
        <w:rPr>
          <w:sz w:val="28"/>
          <w:szCs w:val="28"/>
        </w:rPr>
        <w:t xml:space="preserve"> дисциплины</w:t>
      </w:r>
      <w:bookmarkEnd w:id="16"/>
    </w:p>
    <w:p w14:paraId="65052CA9" w14:textId="7F68A016" w:rsidR="000312DE" w:rsidRPr="005C6D6D" w:rsidRDefault="00707AE6" w:rsidP="000312DE">
      <w:pPr>
        <w:shd w:val="clear" w:color="auto" w:fill="FFFFFF"/>
        <w:ind w:firstLine="709"/>
        <w:jc w:val="center"/>
        <w:rPr>
          <w:b/>
          <w:sz w:val="28"/>
          <w:szCs w:val="28"/>
        </w:rPr>
      </w:pPr>
      <w:r w:rsidRPr="005C6D6D">
        <w:rPr>
          <w:b/>
          <w:sz w:val="28"/>
          <w:szCs w:val="28"/>
        </w:rPr>
        <w:t xml:space="preserve">Нормативные </w:t>
      </w:r>
      <w:r>
        <w:rPr>
          <w:b/>
          <w:sz w:val="28"/>
          <w:szCs w:val="28"/>
        </w:rPr>
        <w:t>акты</w:t>
      </w:r>
    </w:p>
    <w:p w14:paraId="7547172C" w14:textId="77777777" w:rsidR="00F5334C" w:rsidRPr="00915BB8" w:rsidRDefault="00F5334C" w:rsidP="00294289">
      <w:pPr>
        <w:pStyle w:val="23"/>
        <w:widowControl w:val="0"/>
        <w:numPr>
          <w:ilvl w:val="0"/>
          <w:numId w:val="2"/>
        </w:numPr>
        <w:tabs>
          <w:tab w:val="left" w:pos="1134"/>
        </w:tabs>
        <w:autoSpaceDE w:val="0"/>
        <w:autoSpaceDN w:val="0"/>
        <w:adjustRightInd w:val="0"/>
        <w:spacing w:line="240" w:lineRule="auto"/>
        <w:ind w:left="0" w:firstLine="709"/>
        <w:jc w:val="both"/>
        <w:rPr>
          <w:rFonts w:ascii="Times New Roman" w:hAnsi="Times New Roman" w:cs="Times New Roman"/>
        </w:rPr>
      </w:pPr>
      <w:bookmarkStart w:id="17" w:name="p6"/>
      <w:bookmarkEnd w:id="17"/>
      <w:r w:rsidRPr="00915BB8">
        <w:rPr>
          <w:rFonts w:ascii="Times New Roman" w:hAnsi="Times New Roman" w:cs="Times New Roman"/>
        </w:rPr>
        <w:t>Таможенный кодекс Евразийского экономического союза (приложение № 1 к Договору о Таможенном кодексе Евразийского экономического союза).</w:t>
      </w:r>
    </w:p>
    <w:p w14:paraId="009EE0A5" w14:textId="7FFACCF4" w:rsidR="00B54A9E" w:rsidRPr="00B54A9E" w:rsidRDefault="00B54A9E" w:rsidP="00C50059">
      <w:pPr>
        <w:pStyle w:val="23"/>
        <w:widowControl w:val="0"/>
        <w:numPr>
          <w:ilvl w:val="0"/>
          <w:numId w:val="2"/>
        </w:numPr>
        <w:tabs>
          <w:tab w:val="left" w:pos="1134"/>
        </w:tabs>
        <w:autoSpaceDE w:val="0"/>
        <w:autoSpaceDN w:val="0"/>
        <w:adjustRightInd w:val="0"/>
        <w:spacing w:line="240" w:lineRule="auto"/>
        <w:ind w:left="0" w:firstLine="709"/>
        <w:jc w:val="both"/>
        <w:rPr>
          <w:rFonts w:ascii="Times New Roman" w:hAnsi="Times New Roman" w:cs="Times New Roman"/>
        </w:rPr>
      </w:pPr>
      <w:r w:rsidRPr="00B54A9E">
        <w:rPr>
          <w:rFonts w:ascii="Times New Roman" w:hAnsi="Times New Roman" w:cs="Times New Roman"/>
        </w:rPr>
        <w:t>Федеральный закон от 08.12.2003 № 164-ФЗ «Об основах государственного регулирования внешнеторговой деятельности».</w:t>
      </w:r>
    </w:p>
    <w:p w14:paraId="1025A39A" w14:textId="1B8FD5C9" w:rsidR="00B54A9E" w:rsidRPr="00B54A9E" w:rsidRDefault="00B54A9E" w:rsidP="00B54A9E">
      <w:pPr>
        <w:pStyle w:val="23"/>
        <w:widowControl w:val="0"/>
        <w:numPr>
          <w:ilvl w:val="0"/>
          <w:numId w:val="2"/>
        </w:numPr>
        <w:tabs>
          <w:tab w:val="left" w:pos="1134"/>
        </w:tabs>
        <w:autoSpaceDE w:val="0"/>
        <w:autoSpaceDN w:val="0"/>
        <w:adjustRightInd w:val="0"/>
        <w:spacing w:line="240" w:lineRule="auto"/>
        <w:ind w:left="0" w:firstLine="709"/>
        <w:jc w:val="both"/>
        <w:rPr>
          <w:rFonts w:ascii="Times New Roman" w:hAnsi="Times New Roman" w:cs="Times New Roman"/>
        </w:rPr>
      </w:pPr>
      <w:r w:rsidRPr="00B54A9E">
        <w:rPr>
          <w:rFonts w:ascii="Times New Roman" w:hAnsi="Times New Roman" w:cs="Times New Roman"/>
        </w:rPr>
        <w:t>Федеральный закон от 03.08.2018 № 289-ФЗ «О таможенном регулировании в Российской Федерации и о внесении изменений в отдельные законодательные акты Российской Федерации».</w:t>
      </w:r>
    </w:p>
    <w:p w14:paraId="663BABAC" w14:textId="77777777" w:rsidR="00B54A9E" w:rsidRPr="00B54A9E" w:rsidRDefault="00B54A9E" w:rsidP="00B54A9E">
      <w:pPr>
        <w:pStyle w:val="23"/>
        <w:widowControl w:val="0"/>
        <w:tabs>
          <w:tab w:val="left" w:pos="1134"/>
        </w:tabs>
        <w:autoSpaceDE w:val="0"/>
        <w:autoSpaceDN w:val="0"/>
        <w:adjustRightInd w:val="0"/>
        <w:spacing w:line="240" w:lineRule="auto"/>
        <w:ind w:firstLine="709"/>
        <w:jc w:val="both"/>
        <w:rPr>
          <w:rFonts w:ascii="Times New Roman" w:hAnsi="Times New Roman" w:cs="Times New Roman"/>
        </w:rPr>
      </w:pPr>
    </w:p>
    <w:p w14:paraId="35A8FA6F" w14:textId="7C09285B" w:rsidR="00707AE6" w:rsidRPr="00B54A9E" w:rsidRDefault="00707AE6" w:rsidP="00B54A9E">
      <w:pPr>
        <w:shd w:val="clear" w:color="auto" w:fill="FFFFFF"/>
        <w:ind w:firstLine="709"/>
        <w:jc w:val="both"/>
        <w:rPr>
          <w:b/>
          <w:sz w:val="28"/>
          <w:szCs w:val="28"/>
        </w:rPr>
      </w:pPr>
      <w:r w:rsidRPr="00B54A9E">
        <w:rPr>
          <w:b/>
          <w:sz w:val="28"/>
          <w:szCs w:val="28"/>
        </w:rPr>
        <w:t>Рекомендуемая литература</w:t>
      </w:r>
    </w:p>
    <w:p w14:paraId="2E9C55E2" w14:textId="77777777" w:rsidR="00707AE6" w:rsidRPr="00B54A9E" w:rsidRDefault="00707AE6" w:rsidP="00B54A9E">
      <w:pPr>
        <w:shd w:val="clear" w:color="auto" w:fill="FFFFFF"/>
        <w:ind w:firstLine="709"/>
        <w:jc w:val="both"/>
        <w:rPr>
          <w:b/>
          <w:sz w:val="28"/>
          <w:szCs w:val="28"/>
        </w:rPr>
      </w:pPr>
      <w:r w:rsidRPr="00B54A9E">
        <w:rPr>
          <w:b/>
          <w:sz w:val="28"/>
          <w:szCs w:val="28"/>
        </w:rPr>
        <w:t>а) основная литература:</w:t>
      </w:r>
    </w:p>
    <w:p w14:paraId="27B6DB42" w14:textId="6705C312" w:rsidR="00846E87" w:rsidRPr="00082931" w:rsidRDefault="00B54A9E" w:rsidP="00082931">
      <w:pPr>
        <w:spacing w:after="160" w:line="259" w:lineRule="auto"/>
        <w:ind w:firstLine="709"/>
        <w:contextualSpacing/>
        <w:jc w:val="both"/>
        <w:rPr>
          <w:sz w:val="28"/>
          <w:szCs w:val="28"/>
        </w:rPr>
      </w:pPr>
      <w:r w:rsidRPr="00082931">
        <w:rPr>
          <w:sz w:val="28"/>
          <w:szCs w:val="28"/>
        </w:rPr>
        <w:t xml:space="preserve">1. </w:t>
      </w:r>
      <w:r w:rsidR="0068345A" w:rsidRPr="0068345A">
        <w:rPr>
          <w:sz w:val="28"/>
          <w:szCs w:val="28"/>
        </w:rPr>
        <w:t xml:space="preserve">Антикризисное управление: теория и практика: учебник </w:t>
      </w:r>
      <w:proofErr w:type="gramStart"/>
      <w:r w:rsidR="0068345A" w:rsidRPr="0068345A">
        <w:rPr>
          <w:sz w:val="28"/>
          <w:szCs w:val="28"/>
        </w:rPr>
        <w:t>/  Н.Г.</w:t>
      </w:r>
      <w:proofErr w:type="gramEnd"/>
      <w:r w:rsidR="0068345A" w:rsidRPr="0068345A">
        <w:rPr>
          <w:sz w:val="28"/>
          <w:szCs w:val="28"/>
        </w:rPr>
        <w:t xml:space="preserve"> Акулова, В.Н. Алферов, А.В. Бабанов [и др.] ; под ред. А.Н. </w:t>
      </w:r>
      <w:proofErr w:type="spellStart"/>
      <w:r w:rsidR="0068345A" w:rsidRPr="0068345A">
        <w:rPr>
          <w:sz w:val="28"/>
          <w:szCs w:val="28"/>
        </w:rPr>
        <w:t>Ряховской</w:t>
      </w:r>
      <w:proofErr w:type="spellEnd"/>
      <w:r w:rsidR="0068345A" w:rsidRPr="0068345A">
        <w:rPr>
          <w:sz w:val="28"/>
          <w:szCs w:val="28"/>
        </w:rPr>
        <w:t xml:space="preserve">, С.Е. Кована; </w:t>
      </w:r>
      <w:proofErr w:type="spellStart"/>
      <w:r w:rsidR="0068345A" w:rsidRPr="0068345A">
        <w:rPr>
          <w:sz w:val="28"/>
          <w:szCs w:val="28"/>
        </w:rPr>
        <w:t>Финуниверситет</w:t>
      </w:r>
      <w:proofErr w:type="spellEnd"/>
      <w:r w:rsidR="0068345A" w:rsidRPr="0068345A">
        <w:rPr>
          <w:sz w:val="28"/>
          <w:szCs w:val="28"/>
        </w:rPr>
        <w:t xml:space="preserve">.  - Москва: </w:t>
      </w:r>
      <w:proofErr w:type="spellStart"/>
      <w:r w:rsidR="0068345A" w:rsidRPr="0068345A">
        <w:rPr>
          <w:sz w:val="28"/>
          <w:szCs w:val="28"/>
        </w:rPr>
        <w:t>Кнорус</w:t>
      </w:r>
      <w:proofErr w:type="spellEnd"/>
      <w:r w:rsidR="0068345A" w:rsidRPr="0068345A">
        <w:rPr>
          <w:sz w:val="28"/>
          <w:szCs w:val="28"/>
        </w:rPr>
        <w:t xml:space="preserve">, 2017, 2018, 2020. - 378 с. - (Бакалавриат и магистратура). - </w:t>
      </w:r>
      <w:proofErr w:type="gramStart"/>
      <w:r w:rsidR="0068345A" w:rsidRPr="0068345A">
        <w:rPr>
          <w:sz w:val="28"/>
          <w:szCs w:val="28"/>
        </w:rPr>
        <w:t>Текст :</w:t>
      </w:r>
      <w:proofErr w:type="gramEnd"/>
      <w:r w:rsidR="0068345A" w:rsidRPr="0068345A">
        <w:rPr>
          <w:sz w:val="28"/>
          <w:szCs w:val="28"/>
        </w:rPr>
        <w:t xml:space="preserve"> непосредственный. - То же. — 2022. - ЭБС BOOK.ru. -   URL:https://book.ru/book/943813 (дата обращения: 29.01.2024). – </w:t>
      </w:r>
      <w:proofErr w:type="gramStart"/>
      <w:r w:rsidR="0068345A" w:rsidRPr="0068345A">
        <w:rPr>
          <w:sz w:val="28"/>
          <w:szCs w:val="28"/>
        </w:rPr>
        <w:t>Текст :</w:t>
      </w:r>
      <w:proofErr w:type="gramEnd"/>
      <w:r w:rsidR="0068345A" w:rsidRPr="0068345A">
        <w:rPr>
          <w:sz w:val="28"/>
          <w:szCs w:val="28"/>
        </w:rPr>
        <w:t xml:space="preserve"> электронный.</w:t>
      </w:r>
    </w:p>
    <w:p w14:paraId="29B8EC23" w14:textId="2D6FCA2C" w:rsidR="00846E87" w:rsidRPr="00082931" w:rsidRDefault="00082931" w:rsidP="00082931">
      <w:pPr>
        <w:spacing w:after="160" w:line="259" w:lineRule="auto"/>
        <w:ind w:firstLine="709"/>
        <w:contextualSpacing/>
        <w:jc w:val="both"/>
        <w:rPr>
          <w:color w:val="202023"/>
          <w:sz w:val="28"/>
          <w:szCs w:val="28"/>
          <w:shd w:val="clear" w:color="auto" w:fill="FFFFFF"/>
        </w:rPr>
      </w:pPr>
      <w:r>
        <w:rPr>
          <w:color w:val="202023"/>
          <w:sz w:val="28"/>
          <w:szCs w:val="28"/>
          <w:shd w:val="clear" w:color="auto" w:fill="FFFFFF"/>
        </w:rPr>
        <w:t xml:space="preserve">2. </w:t>
      </w:r>
      <w:r w:rsidR="0068345A" w:rsidRPr="0068345A">
        <w:rPr>
          <w:color w:val="202023"/>
          <w:sz w:val="28"/>
          <w:szCs w:val="28"/>
          <w:shd w:val="clear" w:color="auto" w:fill="FFFFFF"/>
        </w:rPr>
        <w:t xml:space="preserve">Внешнеэкономическая деятельность и логистика: учебник для направлений бакалавриата и магистратуры "Экономика" / О.В. Игнатова, Н.Л. Орлова, Т.А. </w:t>
      </w:r>
      <w:proofErr w:type="spellStart"/>
      <w:r w:rsidR="0068345A" w:rsidRPr="0068345A">
        <w:rPr>
          <w:color w:val="202023"/>
          <w:sz w:val="28"/>
          <w:szCs w:val="28"/>
          <w:shd w:val="clear" w:color="auto" w:fill="FFFFFF"/>
        </w:rPr>
        <w:t>Асон</w:t>
      </w:r>
      <w:proofErr w:type="spellEnd"/>
      <w:r w:rsidR="0068345A" w:rsidRPr="0068345A">
        <w:rPr>
          <w:color w:val="202023"/>
          <w:sz w:val="28"/>
          <w:szCs w:val="28"/>
          <w:shd w:val="clear" w:color="auto" w:fill="FFFFFF"/>
        </w:rPr>
        <w:t xml:space="preserve"> [и др.]; под общ. ред. О.В. Игнатовой, Н.Л. Орловой; </w:t>
      </w:r>
      <w:proofErr w:type="spellStart"/>
      <w:r w:rsidR="0068345A" w:rsidRPr="0068345A">
        <w:rPr>
          <w:color w:val="202023"/>
          <w:sz w:val="28"/>
          <w:szCs w:val="28"/>
          <w:shd w:val="clear" w:color="auto" w:fill="FFFFFF"/>
        </w:rPr>
        <w:t>Финуниверситет</w:t>
      </w:r>
      <w:proofErr w:type="spellEnd"/>
      <w:r w:rsidR="0068345A" w:rsidRPr="0068345A">
        <w:rPr>
          <w:color w:val="202023"/>
          <w:sz w:val="28"/>
          <w:szCs w:val="28"/>
          <w:shd w:val="clear" w:color="auto" w:fill="FFFFFF"/>
        </w:rPr>
        <w:t xml:space="preserve">. — Москва: </w:t>
      </w:r>
      <w:proofErr w:type="spellStart"/>
      <w:r w:rsidR="0068345A" w:rsidRPr="0068345A">
        <w:rPr>
          <w:color w:val="202023"/>
          <w:sz w:val="28"/>
          <w:szCs w:val="28"/>
          <w:shd w:val="clear" w:color="auto" w:fill="FFFFFF"/>
        </w:rPr>
        <w:t>Кнорус</w:t>
      </w:r>
      <w:proofErr w:type="spellEnd"/>
      <w:r w:rsidR="0068345A" w:rsidRPr="0068345A">
        <w:rPr>
          <w:color w:val="202023"/>
          <w:sz w:val="28"/>
          <w:szCs w:val="28"/>
          <w:shd w:val="clear" w:color="auto" w:fill="FFFFFF"/>
        </w:rPr>
        <w:t xml:space="preserve">, 2024. — 412 с.: ил. — (Бакалавриат и магистратура). — </w:t>
      </w:r>
      <w:proofErr w:type="gramStart"/>
      <w:r w:rsidR="0068345A" w:rsidRPr="0068345A">
        <w:rPr>
          <w:color w:val="202023"/>
          <w:sz w:val="28"/>
          <w:szCs w:val="28"/>
          <w:shd w:val="clear" w:color="auto" w:fill="FFFFFF"/>
        </w:rPr>
        <w:t>Текст :</w:t>
      </w:r>
      <w:proofErr w:type="gramEnd"/>
      <w:r w:rsidR="0068345A" w:rsidRPr="0068345A">
        <w:rPr>
          <w:color w:val="202023"/>
          <w:sz w:val="28"/>
          <w:szCs w:val="28"/>
          <w:shd w:val="clear" w:color="auto" w:fill="FFFFFF"/>
        </w:rPr>
        <w:t xml:space="preserve"> </w:t>
      </w:r>
      <w:r w:rsidR="0068345A" w:rsidRPr="0068345A">
        <w:rPr>
          <w:color w:val="202023"/>
          <w:sz w:val="28"/>
          <w:szCs w:val="28"/>
          <w:shd w:val="clear" w:color="auto" w:fill="FFFFFF"/>
        </w:rPr>
        <w:lastRenderedPageBreak/>
        <w:t xml:space="preserve">непосредственный. - То же. - 2024. - ЭБС BOOK.ru. — URL: https://book.ru/book/950301 (дата обращения: 15.01.2024). — </w:t>
      </w:r>
      <w:proofErr w:type="gramStart"/>
      <w:r w:rsidR="0068345A" w:rsidRPr="0068345A">
        <w:rPr>
          <w:color w:val="202023"/>
          <w:sz w:val="28"/>
          <w:szCs w:val="28"/>
          <w:shd w:val="clear" w:color="auto" w:fill="FFFFFF"/>
        </w:rPr>
        <w:t>Текст :</w:t>
      </w:r>
      <w:proofErr w:type="gramEnd"/>
      <w:r w:rsidR="0068345A" w:rsidRPr="0068345A">
        <w:rPr>
          <w:color w:val="202023"/>
          <w:sz w:val="28"/>
          <w:szCs w:val="28"/>
          <w:shd w:val="clear" w:color="auto" w:fill="FFFFFF"/>
        </w:rPr>
        <w:t xml:space="preserve"> электронный.</w:t>
      </w:r>
    </w:p>
    <w:p w14:paraId="7A259A9D" w14:textId="77777777" w:rsidR="00846E87" w:rsidRPr="00082931" w:rsidRDefault="00846E87" w:rsidP="00082931">
      <w:pPr>
        <w:spacing w:after="160" w:line="259" w:lineRule="auto"/>
        <w:ind w:firstLine="709"/>
        <w:contextualSpacing/>
        <w:jc w:val="both"/>
        <w:rPr>
          <w:color w:val="202023"/>
          <w:sz w:val="28"/>
          <w:szCs w:val="28"/>
          <w:shd w:val="clear" w:color="auto" w:fill="FFFFFF"/>
        </w:rPr>
      </w:pPr>
    </w:p>
    <w:p w14:paraId="149DD74F" w14:textId="3647C38C" w:rsidR="00707AE6" w:rsidRPr="00082931" w:rsidRDefault="00707AE6" w:rsidP="00082931">
      <w:pPr>
        <w:spacing w:after="160" w:line="259" w:lineRule="auto"/>
        <w:ind w:firstLine="709"/>
        <w:contextualSpacing/>
        <w:jc w:val="both"/>
        <w:rPr>
          <w:b/>
          <w:sz w:val="28"/>
          <w:szCs w:val="28"/>
        </w:rPr>
      </w:pPr>
      <w:r w:rsidRPr="00082931">
        <w:rPr>
          <w:b/>
          <w:sz w:val="28"/>
          <w:szCs w:val="28"/>
        </w:rPr>
        <w:t>б) дополнительная</w:t>
      </w:r>
    </w:p>
    <w:p w14:paraId="6351716F" w14:textId="5D9E2518" w:rsidR="00B54A9E" w:rsidRPr="00082931" w:rsidRDefault="0068345A" w:rsidP="00082931">
      <w:pPr>
        <w:ind w:firstLine="709"/>
        <w:jc w:val="both"/>
        <w:rPr>
          <w:sz w:val="28"/>
          <w:szCs w:val="28"/>
          <w:shd w:val="clear" w:color="auto" w:fill="FFFFFF"/>
        </w:rPr>
      </w:pPr>
      <w:r>
        <w:rPr>
          <w:sz w:val="28"/>
          <w:szCs w:val="28"/>
          <w:shd w:val="clear" w:color="auto" w:fill="FFFFFF"/>
        </w:rPr>
        <w:t>3</w:t>
      </w:r>
      <w:r w:rsidR="00D96982" w:rsidRPr="00082931">
        <w:rPr>
          <w:sz w:val="28"/>
          <w:szCs w:val="28"/>
          <w:shd w:val="clear" w:color="auto" w:fill="FFFFFF"/>
        </w:rPr>
        <w:t xml:space="preserve">. </w:t>
      </w:r>
      <w:r w:rsidR="00EB38E6" w:rsidRPr="00EB38E6">
        <w:rPr>
          <w:sz w:val="28"/>
          <w:szCs w:val="28"/>
          <w:shd w:val="clear" w:color="auto" w:fill="FFFFFF"/>
        </w:rPr>
        <w:t xml:space="preserve">Развитие антикризисного управления в условиях глобальной </w:t>
      </w:r>
      <w:proofErr w:type="gramStart"/>
      <w:r w:rsidR="00EB38E6" w:rsidRPr="00EB38E6">
        <w:rPr>
          <w:sz w:val="28"/>
          <w:szCs w:val="28"/>
          <w:shd w:val="clear" w:color="auto" w:fill="FFFFFF"/>
        </w:rPr>
        <w:t>трансформации :</w:t>
      </w:r>
      <w:proofErr w:type="gramEnd"/>
      <w:r w:rsidR="00EB38E6" w:rsidRPr="00EB38E6">
        <w:rPr>
          <w:sz w:val="28"/>
          <w:szCs w:val="28"/>
          <w:shd w:val="clear" w:color="auto" w:fill="FFFFFF"/>
        </w:rPr>
        <w:t xml:space="preserve"> монография / под ред. А.Н. </w:t>
      </w:r>
      <w:proofErr w:type="spellStart"/>
      <w:r w:rsidR="00EB38E6" w:rsidRPr="00EB38E6">
        <w:rPr>
          <w:sz w:val="28"/>
          <w:szCs w:val="28"/>
          <w:shd w:val="clear" w:color="auto" w:fill="FFFFFF"/>
        </w:rPr>
        <w:t>Ряховской</w:t>
      </w:r>
      <w:proofErr w:type="spellEnd"/>
      <w:r w:rsidR="00EB38E6" w:rsidRPr="00EB38E6">
        <w:rPr>
          <w:sz w:val="28"/>
          <w:szCs w:val="28"/>
          <w:shd w:val="clear" w:color="auto" w:fill="FFFFFF"/>
        </w:rPr>
        <w:t xml:space="preserve">, Л.В. Волков. — </w:t>
      </w:r>
      <w:proofErr w:type="gramStart"/>
      <w:r w:rsidR="00EB38E6" w:rsidRPr="00EB38E6">
        <w:rPr>
          <w:sz w:val="28"/>
          <w:szCs w:val="28"/>
          <w:shd w:val="clear" w:color="auto" w:fill="FFFFFF"/>
        </w:rPr>
        <w:t>Москва :</w:t>
      </w:r>
      <w:proofErr w:type="gramEnd"/>
      <w:r w:rsidR="00EB38E6" w:rsidRPr="00EB38E6">
        <w:rPr>
          <w:sz w:val="28"/>
          <w:szCs w:val="28"/>
          <w:shd w:val="clear" w:color="auto" w:fill="FFFFFF"/>
        </w:rPr>
        <w:t xml:space="preserve"> </w:t>
      </w:r>
      <w:proofErr w:type="spellStart"/>
      <w:r w:rsidR="00EB38E6" w:rsidRPr="00EB38E6">
        <w:rPr>
          <w:sz w:val="28"/>
          <w:szCs w:val="28"/>
          <w:shd w:val="clear" w:color="auto" w:fill="FFFFFF"/>
        </w:rPr>
        <w:t>КноРус</w:t>
      </w:r>
      <w:proofErr w:type="spellEnd"/>
      <w:r w:rsidR="00EB38E6" w:rsidRPr="00EB38E6">
        <w:rPr>
          <w:sz w:val="28"/>
          <w:szCs w:val="28"/>
          <w:shd w:val="clear" w:color="auto" w:fill="FFFFFF"/>
        </w:rPr>
        <w:t xml:space="preserve">, 2021. — 207 с. — ЭБС BOOK.ru. — URL:https://book.ru/book/941853 (дата обращения: 11.01.2024). — </w:t>
      </w:r>
      <w:proofErr w:type="gramStart"/>
      <w:r w:rsidR="00EB38E6" w:rsidRPr="00EB38E6">
        <w:rPr>
          <w:sz w:val="28"/>
          <w:szCs w:val="28"/>
          <w:shd w:val="clear" w:color="auto" w:fill="FFFFFF"/>
        </w:rPr>
        <w:t>Текст :</w:t>
      </w:r>
      <w:proofErr w:type="gramEnd"/>
      <w:r w:rsidR="00EB38E6" w:rsidRPr="00EB38E6">
        <w:rPr>
          <w:sz w:val="28"/>
          <w:szCs w:val="28"/>
          <w:shd w:val="clear" w:color="auto" w:fill="FFFFFF"/>
        </w:rPr>
        <w:t xml:space="preserve"> электронный.</w:t>
      </w:r>
    </w:p>
    <w:p w14:paraId="7FB8A41F" w14:textId="3FD2DC06" w:rsidR="00B54A9E" w:rsidRPr="00082931" w:rsidRDefault="00A83953" w:rsidP="00082931">
      <w:pPr>
        <w:shd w:val="clear" w:color="auto" w:fill="FFFFFF"/>
        <w:ind w:firstLine="709"/>
        <w:jc w:val="both"/>
        <w:rPr>
          <w:color w:val="202023"/>
          <w:sz w:val="28"/>
          <w:szCs w:val="28"/>
          <w:shd w:val="clear" w:color="auto" w:fill="FFFFFF"/>
        </w:rPr>
      </w:pPr>
      <w:bookmarkStart w:id="18" w:name="_Toc87273871"/>
      <w:r w:rsidRPr="00A83953">
        <w:rPr>
          <w:color w:val="202023"/>
          <w:sz w:val="28"/>
          <w:szCs w:val="28"/>
          <w:shd w:val="clear" w:color="auto" w:fill="FFFFFF"/>
        </w:rPr>
        <w:t>4</w:t>
      </w:r>
      <w:r w:rsidR="00846E87" w:rsidRPr="00082931">
        <w:rPr>
          <w:color w:val="202023"/>
          <w:sz w:val="28"/>
          <w:szCs w:val="28"/>
          <w:shd w:val="clear" w:color="auto" w:fill="FFFFFF"/>
        </w:rPr>
        <w:t xml:space="preserve">. </w:t>
      </w:r>
      <w:r w:rsidRPr="00A83953">
        <w:rPr>
          <w:color w:val="202023"/>
          <w:sz w:val="28"/>
          <w:szCs w:val="28"/>
          <w:shd w:val="clear" w:color="auto" w:fill="FFFFFF"/>
        </w:rPr>
        <w:t xml:space="preserve">Документы и сведения, необходимые для совершения таможенных </w:t>
      </w:r>
      <w:proofErr w:type="gramStart"/>
      <w:r w:rsidRPr="00A83953">
        <w:rPr>
          <w:color w:val="202023"/>
          <w:sz w:val="28"/>
          <w:szCs w:val="28"/>
          <w:shd w:val="clear" w:color="auto" w:fill="FFFFFF"/>
        </w:rPr>
        <w:t>операций :</w:t>
      </w:r>
      <w:proofErr w:type="gramEnd"/>
      <w:r w:rsidRPr="00A83953">
        <w:rPr>
          <w:color w:val="202023"/>
          <w:sz w:val="28"/>
          <w:szCs w:val="28"/>
          <w:shd w:val="clear" w:color="auto" w:fill="FFFFFF"/>
        </w:rPr>
        <w:t xml:space="preserve"> учебное пособие / О.С. Елфимова, Т.В. Лузина, Е.А. </w:t>
      </w:r>
      <w:proofErr w:type="spellStart"/>
      <w:r w:rsidRPr="00A83953">
        <w:rPr>
          <w:color w:val="202023"/>
          <w:sz w:val="28"/>
          <w:szCs w:val="28"/>
          <w:shd w:val="clear" w:color="auto" w:fill="FFFFFF"/>
        </w:rPr>
        <w:t>Вакорина</w:t>
      </w:r>
      <w:proofErr w:type="spellEnd"/>
      <w:r w:rsidRPr="00A83953">
        <w:rPr>
          <w:color w:val="202023"/>
          <w:sz w:val="28"/>
          <w:szCs w:val="28"/>
          <w:shd w:val="clear" w:color="auto" w:fill="FFFFFF"/>
        </w:rPr>
        <w:t xml:space="preserve">, В.Г. Высоцкая ; под ред. О.С. Елфимовой. — </w:t>
      </w:r>
      <w:proofErr w:type="gramStart"/>
      <w:r w:rsidRPr="00A83953">
        <w:rPr>
          <w:color w:val="202023"/>
          <w:sz w:val="28"/>
          <w:szCs w:val="28"/>
          <w:shd w:val="clear" w:color="auto" w:fill="FFFFFF"/>
        </w:rPr>
        <w:t>Москва :</w:t>
      </w:r>
      <w:proofErr w:type="gramEnd"/>
      <w:r w:rsidRPr="00A83953">
        <w:rPr>
          <w:color w:val="202023"/>
          <w:sz w:val="28"/>
          <w:szCs w:val="28"/>
          <w:shd w:val="clear" w:color="auto" w:fill="FFFFFF"/>
        </w:rPr>
        <w:t xml:space="preserve"> ИНФРА-М, 2022. — 188 с. — (Высшее образование: Специалитет). — DOI 10.12737/1414396. - ЭБС ZNANIUM.com. - URL: https://znanium.com/catalog/product/1414396 (дата обращения: 30.01.2024). – </w:t>
      </w:r>
      <w:proofErr w:type="gramStart"/>
      <w:r w:rsidRPr="00A83953">
        <w:rPr>
          <w:color w:val="202023"/>
          <w:sz w:val="28"/>
          <w:szCs w:val="28"/>
          <w:shd w:val="clear" w:color="auto" w:fill="FFFFFF"/>
        </w:rPr>
        <w:t>Текст :</w:t>
      </w:r>
      <w:proofErr w:type="gramEnd"/>
      <w:r w:rsidRPr="00A83953">
        <w:rPr>
          <w:color w:val="202023"/>
          <w:sz w:val="28"/>
          <w:szCs w:val="28"/>
          <w:shd w:val="clear" w:color="auto" w:fill="FFFFFF"/>
        </w:rPr>
        <w:t xml:space="preserve"> электронный.</w:t>
      </w:r>
    </w:p>
    <w:p w14:paraId="01EBF562" w14:textId="5E58BAA3" w:rsidR="00846E87" w:rsidRPr="007952F6" w:rsidRDefault="00A83953" w:rsidP="007952F6">
      <w:pPr>
        <w:shd w:val="clear" w:color="auto" w:fill="FFFFFF"/>
        <w:ind w:firstLine="709"/>
        <w:jc w:val="both"/>
        <w:rPr>
          <w:color w:val="000000"/>
          <w:sz w:val="28"/>
          <w:szCs w:val="28"/>
        </w:rPr>
      </w:pPr>
      <w:r w:rsidRPr="00A83953">
        <w:rPr>
          <w:color w:val="000000"/>
          <w:sz w:val="28"/>
          <w:szCs w:val="28"/>
        </w:rPr>
        <w:t>5</w:t>
      </w:r>
      <w:r w:rsidR="00846E87" w:rsidRPr="00082931">
        <w:rPr>
          <w:color w:val="000000"/>
          <w:sz w:val="28"/>
          <w:szCs w:val="28"/>
        </w:rPr>
        <w:t xml:space="preserve">. </w:t>
      </w:r>
      <w:r w:rsidRPr="00A83953">
        <w:rPr>
          <w:color w:val="000000"/>
          <w:sz w:val="28"/>
          <w:szCs w:val="28"/>
        </w:rPr>
        <w:t xml:space="preserve">Совершение таможенных операций в отношении отдельных категорий товаров : учебное пособие для вузов / А. А. Костин, Ю. В. Малышенко, М. А. Шаповалова, А. В. Кулешов ; под редакцией А. В. Кулешова. — </w:t>
      </w:r>
      <w:proofErr w:type="gramStart"/>
      <w:r w:rsidRPr="00A83953">
        <w:rPr>
          <w:color w:val="000000"/>
          <w:sz w:val="28"/>
          <w:szCs w:val="28"/>
        </w:rPr>
        <w:t>Москва :</w:t>
      </w:r>
      <w:proofErr w:type="gramEnd"/>
      <w:r w:rsidRPr="00A83953">
        <w:rPr>
          <w:color w:val="000000"/>
          <w:sz w:val="28"/>
          <w:szCs w:val="28"/>
        </w:rPr>
        <w:t xml:space="preserve"> Издательство </w:t>
      </w:r>
      <w:proofErr w:type="spellStart"/>
      <w:r w:rsidRPr="00A83953">
        <w:rPr>
          <w:color w:val="000000"/>
          <w:sz w:val="28"/>
          <w:szCs w:val="28"/>
        </w:rPr>
        <w:t>Юрайт</w:t>
      </w:r>
      <w:proofErr w:type="spellEnd"/>
      <w:r w:rsidRPr="00A83953">
        <w:rPr>
          <w:color w:val="000000"/>
          <w:sz w:val="28"/>
          <w:szCs w:val="28"/>
        </w:rPr>
        <w:t xml:space="preserve">, 2023. — 286 с. — (Высшее образование). —  Образовательная платформа </w:t>
      </w:r>
      <w:proofErr w:type="spellStart"/>
      <w:r w:rsidRPr="00A83953">
        <w:rPr>
          <w:color w:val="000000"/>
          <w:sz w:val="28"/>
          <w:szCs w:val="28"/>
        </w:rPr>
        <w:t>Юрайт</w:t>
      </w:r>
      <w:proofErr w:type="spellEnd"/>
      <w:r w:rsidRPr="00A83953">
        <w:rPr>
          <w:color w:val="000000"/>
          <w:sz w:val="28"/>
          <w:szCs w:val="28"/>
        </w:rPr>
        <w:t xml:space="preserve"> [сайт]. — URL: https://urait.ru/bcode/516718 (дата обращения: 24.01.2024). — </w:t>
      </w:r>
      <w:proofErr w:type="gramStart"/>
      <w:r w:rsidRPr="00A83953">
        <w:rPr>
          <w:color w:val="000000"/>
          <w:sz w:val="28"/>
          <w:szCs w:val="28"/>
        </w:rPr>
        <w:t>Текст :</w:t>
      </w:r>
      <w:proofErr w:type="gramEnd"/>
      <w:r w:rsidRPr="00A83953">
        <w:rPr>
          <w:color w:val="000000"/>
          <w:sz w:val="28"/>
          <w:szCs w:val="28"/>
        </w:rPr>
        <w:t xml:space="preserve"> электронный.</w:t>
      </w:r>
    </w:p>
    <w:p w14:paraId="3EB6A8BB" w14:textId="77777777" w:rsidR="00846E87" w:rsidRPr="00846E87" w:rsidRDefault="00846E87" w:rsidP="00B54A9E">
      <w:pPr>
        <w:shd w:val="clear" w:color="auto" w:fill="FFFFFF"/>
        <w:ind w:firstLine="709"/>
        <w:jc w:val="both"/>
        <w:rPr>
          <w:sz w:val="28"/>
          <w:szCs w:val="28"/>
          <w:shd w:val="clear" w:color="auto" w:fill="FFFFFF"/>
        </w:rPr>
      </w:pPr>
    </w:p>
    <w:p w14:paraId="4FB9CD11" w14:textId="7C19AAC1" w:rsidR="00C52F7B" w:rsidRPr="006B1292" w:rsidRDefault="00145199" w:rsidP="006B1292">
      <w:pPr>
        <w:shd w:val="clear" w:color="auto" w:fill="FFFFFF"/>
        <w:ind w:firstLine="709"/>
        <w:jc w:val="both"/>
        <w:rPr>
          <w:b/>
          <w:bCs/>
          <w:color w:val="000000"/>
          <w:sz w:val="28"/>
          <w:szCs w:val="28"/>
        </w:rPr>
      </w:pPr>
      <w:r w:rsidRPr="006B1292">
        <w:rPr>
          <w:b/>
          <w:bCs/>
          <w:sz w:val="28"/>
          <w:szCs w:val="28"/>
        </w:rPr>
        <w:t>9</w:t>
      </w:r>
      <w:r w:rsidR="00C52F7B" w:rsidRPr="006B1292">
        <w:rPr>
          <w:b/>
          <w:bCs/>
          <w:sz w:val="28"/>
          <w:szCs w:val="28"/>
        </w:rPr>
        <w:t xml:space="preserve">. Перечень ресурсов информационно-телекоммуникационной сети «Интернет», необходимых для освоения </w:t>
      </w:r>
      <w:r w:rsidR="00504556" w:rsidRPr="006B1292">
        <w:rPr>
          <w:b/>
          <w:bCs/>
          <w:sz w:val="28"/>
          <w:szCs w:val="28"/>
        </w:rPr>
        <w:t>дисциплины</w:t>
      </w:r>
      <w:bookmarkEnd w:id="18"/>
    </w:p>
    <w:p w14:paraId="5D654BB1" w14:textId="1215A177" w:rsidR="00F91161" w:rsidRPr="006B1292" w:rsidRDefault="00F91161" w:rsidP="00EC0D65">
      <w:pPr>
        <w:pStyle w:val="a8"/>
        <w:numPr>
          <w:ilvl w:val="0"/>
          <w:numId w:val="5"/>
        </w:numPr>
        <w:tabs>
          <w:tab w:val="left" w:pos="1134"/>
        </w:tabs>
        <w:ind w:left="0" w:firstLine="709"/>
        <w:rPr>
          <w:sz w:val="28"/>
          <w:szCs w:val="28"/>
        </w:rPr>
      </w:pPr>
      <w:r w:rsidRPr="006B1292">
        <w:rPr>
          <w:sz w:val="28"/>
          <w:szCs w:val="28"/>
        </w:rPr>
        <w:t xml:space="preserve">www.eurasiancommission.org — Евразийская экономическая комиссия </w:t>
      </w:r>
    </w:p>
    <w:p w14:paraId="3FA0E2AF" w14:textId="5277EA53" w:rsidR="0089082F" w:rsidRPr="006B1292" w:rsidRDefault="0089082F" w:rsidP="007B150D">
      <w:pPr>
        <w:pStyle w:val="a8"/>
        <w:numPr>
          <w:ilvl w:val="0"/>
          <w:numId w:val="5"/>
        </w:numPr>
        <w:tabs>
          <w:tab w:val="left" w:pos="1134"/>
        </w:tabs>
        <w:ind w:left="0" w:firstLine="709"/>
        <w:jc w:val="both"/>
        <w:rPr>
          <w:sz w:val="28"/>
          <w:szCs w:val="28"/>
        </w:rPr>
      </w:pPr>
      <w:r w:rsidRPr="006B1292">
        <w:rPr>
          <w:sz w:val="28"/>
          <w:szCs w:val="28"/>
        </w:rPr>
        <w:t>www.minfin.ru — Министерство финансов Российской Федерации</w:t>
      </w:r>
    </w:p>
    <w:p w14:paraId="3782E060" w14:textId="32E68F61" w:rsidR="00F91161" w:rsidRPr="006B1292" w:rsidRDefault="00223028" w:rsidP="007B150D">
      <w:pPr>
        <w:pStyle w:val="a8"/>
        <w:numPr>
          <w:ilvl w:val="0"/>
          <w:numId w:val="5"/>
        </w:numPr>
        <w:tabs>
          <w:tab w:val="left" w:pos="1134"/>
        </w:tabs>
        <w:ind w:left="0" w:firstLine="709"/>
        <w:jc w:val="both"/>
        <w:rPr>
          <w:sz w:val="28"/>
          <w:szCs w:val="28"/>
        </w:rPr>
      </w:pPr>
      <w:hyperlink r:id="rId11" w:history="1">
        <w:r w:rsidR="00F91161" w:rsidRPr="006B1292">
          <w:rPr>
            <w:rStyle w:val="af6"/>
            <w:sz w:val="28"/>
            <w:szCs w:val="28"/>
          </w:rPr>
          <w:t>www.customs.ru</w:t>
        </w:r>
      </w:hyperlink>
      <w:r w:rsidR="00F91161" w:rsidRPr="006B1292">
        <w:rPr>
          <w:sz w:val="28"/>
          <w:szCs w:val="28"/>
        </w:rPr>
        <w:t xml:space="preserve"> — Федеральная таможенная служба </w:t>
      </w:r>
    </w:p>
    <w:p w14:paraId="3CF6A26E" w14:textId="77777777" w:rsidR="00F91161" w:rsidRPr="006B1292" w:rsidRDefault="0089082F" w:rsidP="007B150D">
      <w:pPr>
        <w:pStyle w:val="a8"/>
        <w:numPr>
          <w:ilvl w:val="0"/>
          <w:numId w:val="5"/>
        </w:numPr>
        <w:tabs>
          <w:tab w:val="left" w:pos="1134"/>
        </w:tabs>
        <w:ind w:left="0" w:firstLine="709"/>
        <w:jc w:val="both"/>
        <w:rPr>
          <w:sz w:val="28"/>
          <w:szCs w:val="28"/>
        </w:rPr>
      </w:pPr>
      <w:r w:rsidRPr="006B1292">
        <w:rPr>
          <w:sz w:val="28"/>
          <w:szCs w:val="28"/>
        </w:rPr>
        <w:t xml:space="preserve">www.nalog.ru — Федеральная налоговая служба </w:t>
      </w:r>
    </w:p>
    <w:p w14:paraId="27D1A9D7" w14:textId="13683CBF" w:rsidR="00F91161" w:rsidRPr="006B1292" w:rsidRDefault="0089082F" w:rsidP="007B150D">
      <w:pPr>
        <w:pStyle w:val="a8"/>
        <w:numPr>
          <w:ilvl w:val="0"/>
          <w:numId w:val="5"/>
        </w:numPr>
        <w:tabs>
          <w:tab w:val="left" w:pos="1134"/>
        </w:tabs>
        <w:ind w:left="0" w:firstLine="709"/>
        <w:jc w:val="both"/>
        <w:rPr>
          <w:sz w:val="28"/>
          <w:szCs w:val="28"/>
        </w:rPr>
      </w:pPr>
      <w:r w:rsidRPr="006B1292">
        <w:rPr>
          <w:sz w:val="28"/>
          <w:szCs w:val="28"/>
        </w:rPr>
        <w:t xml:space="preserve">http://www.consultant.ru/ </w:t>
      </w:r>
      <w:r w:rsidR="00F91161" w:rsidRPr="006B1292">
        <w:rPr>
          <w:sz w:val="28"/>
          <w:szCs w:val="28"/>
        </w:rPr>
        <w:t xml:space="preserve">— </w:t>
      </w:r>
      <w:r w:rsidRPr="006B1292">
        <w:rPr>
          <w:sz w:val="28"/>
          <w:szCs w:val="28"/>
        </w:rPr>
        <w:t>СПС Консультант Плюс</w:t>
      </w:r>
    </w:p>
    <w:p w14:paraId="37922773" w14:textId="77777777" w:rsidR="00F91161" w:rsidRPr="006B1292" w:rsidRDefault="0089082F" w:rsidP="007B150D">
      <w:pPr>
        <w:pStyle w:val="a8"/>
        <w:numPr>
          <w:ilvl w:val="0"/>
          <w:numId w:val="5"/>
        </w:numPr>
        <w:tabs>
          <w:tab w:val="left" w:pos="1134"/>
        </w:tabs>
        <w:ind w:left="0" w:firstLine="709"/>
        <w:jc w:val="both"/>
        <w:rPr>
          <w:sz w:val="28"/>
          <w:szCs w:val="28"/>
        </w:rPr>
      </w:pPr>
      <w:r w:rsidRPr="006B1292">
        <w:rPr>
          <w:sz w:val="28"/>
          <w:szCs w:val="28"/>
        </w:rPr>
        <w:t xml:space="preserve">http://www/garant.ru/ </w:t>
      </w:r>
      <w:r w:rsidR="00F91161" w:rsidRPr="006B1292">
        <w:rPr>
          <w:sz w:val="28"/>
          <w:szCs w:val="28"/>
        </w:rPr>
        <w:t xml:space="preserve">— </w:t>
      </w:r>
      <w:r w:rsidRPr="006B1292">
        <w:rPr>
          <w:sz w:val="28"/>
          <w:szCs w:val="28"/>
        </w:rPr>
        <w:t>СПС Гарант</w:t>
      </w:r>
    </w:p>
    <w:p w14:paraId="7E2F214D" w14:textId="2E612041" w:rsidR="00F91161" w:rsidRDefault="0089082F" w:rsidP="00A83953">
      <w:pPr>
        <w:pStyle w:val="a8"/>
        <w:numPr>
          <w:ilvl w:val="0"/>
          <w:numId w:val="5"/>
        </w:numPr>
        <w:tabs>
          <w:tab w:val="left" w:pos="1134"/>
        </w:tabs>
        <w:ind w:left="0" w:firstLine="709"/>
        <w:jc w:val="both"/>
        <w:rPr>
          <w:sz w:val="28"/>
          <w:szCs w:val="28"/>
        </w:rPr>
      </w:pPr>
      <w:r w:rsidRPr="006B1292">
        <w:rPr>
          <w:sz w:val="28"/>
          <w:szCs w:val="28"/>
        </w:rPr>
        <w:t>Электронн</w:t>
      </w:r>
      <w:r w:rsidR="00A83953">
        <w:rPr>
          <w:sz w:val="28"/>
          <w:szCs w:val="28"/>
        </w:rPr>
        <w:t>ые ресурсы БИК</w:t>
      </w:r>
      <w:r w:rsidR="00A83953">
        <w:rPr>
          <w:sz w:val="28"/>
          <w:szCs w:val="28"/>
          <w:lang w:val="en-US"/>
        </w:rPr>
        <w:t xml:space="preserve">: </w:t>
      </w:r>
    </w:p>
    <w:p w14:paraId="54EC57B9" w14:textId="77777777" w:rsidR="00A83953" w:rsidRPr="00A83953" w:rsidRDefault="00A83953" w:rsidP="00A83953">
      <w:pPr>
        <w:pStyle w:val="a8"/>
        <w:tabs>
          <w:tab w:val="left" w:pos="1134"/>
        </w:tabs>
        <w:ind w:left="709"/>
        <w:jc w:val="both"/>
        <w:rPr>
          <w:rStyle w:val="af6"/>
          <w:color w:val="auto"/>
          <w:sz w:val="28"/>
          <w:szCs w:val="28"/>
          <w:u w:val="none"/>
        </w:rPr>
      </w:pPr>
      <w:r>
        <w:rPr>
          <w:rStyle w:val="af6"/>
          <w:color w:val="auto"/>
          <w:sz w:val="28"/>
          <w:szCs w:val="28"/>
          <w:u w:val="none"/>
        </w:rPr>
        <w:t xml:space="preserve">    - </w:t>
      </w:r>
      <w:r w:rsidRPr="00A83953">
        <w:rPr>
          <w:rStyle w:val="af6"/>
          <w:color w:val="auto"/>
          <w:sz w:val="28"/>
          <w:szCs w:val="28"/>
          <w:u w:val="none"/>
        </w:rPr>
        <w:t>Электронная библиотека Финансового университета (ЭБ) http://elib.fa.ru/</w:t>
      </w:r>
    </w:p>
    <w:p w14:paraId="09EE3F95" w14:textId="0155D5EA" w:rsidR="00A83953" w:rsidRPr="00A83953" w:rsidRDefault="00A83953" w:rsidP="00A83953">
      <w:pPr>
        <w:pStyle w:val="a8"/>
        <w:tabs>
          <w:tab w:val="left" w:pos="1134"/>
        </w:tabs>
        <w:ind w:left="709"/>
        <w:jc w:val="both"/>
        <w:rPr>
          <w:rStyle w:val="af6"/>
          <w:color w:val="auto"/>
          <w:sz w:val="28"/>
          <w:szCs w:val="28"/>
          <w:u w:val="none"/>
        </w:rPr>
      </w:pPr>
      <w:r>
        <w:rPr>
          <w:rStyle w:val="af6"/>
          <w:color w:val="auto"/>
          <w:sz w:val="28"/>
          <w:szCs w:val="28"/>
          <w:u w:val="none"/>
        </w:rPr>
        <w:t xml:space="preserve">    - </w:t>
      </w:r>
      <w:r w:rsidRPr="00A83953">
        <w:rPr>
          <w:rStyle w:val="af6"/>
          <w:color w:val="auto"/>
          <w:sz w:val="28"/>
          <w:szCs w:val="28"/>
          <w:u w:val="none"/>
        </w:rPr>
        <w:t>Электронно-библиотечная система BOOK.RU http://www.book.ru</w:t>
      </w:r>
    </w:p>
    <w:p w14:paraId="1409F5C6" w14:textId="51F2ED58" w:rsidR="00A83953" w:rsidRPr="00A83953" w:rsidRDefault="00A83953" w:rsidP="00A83953">
      <w:pPr>
        <w:pStyle w:val="a8"/>
        <w:tabs>
          <w:tab w:val="left" w:pos="1134"/>
        </w:tabs>
        <w:ind w:left="709"/>
        <w:jc w:val="both"/>
        <w:rPr>
          <w:rStyle w:val="af6"/>
          <w:color w:val="auto"/>
          <w:sz w:val="28"/>
          <w:szCs w:val="28"/>
          <w:u w:val="none"/>
        </w:rPr>
      </w:pPr>
      <w:r>
        <w:rPr>
          <w:rStyle w:val="af6"/>
          <w:color w:val="auto"/>
          <w:sz w:val="28"/>
          <w:szCs w:val="28"/>
          <w:u w:val="none"/>
        </w:rPr>
        <w:t xml:space="preserve">    - </w:t>
      </w:r>
      <w:r w:rsidRPr="00A83953">
        <w:rPr>
          <w:rStyle w:val="af6"/>
          <w:color w:val="auto"/>
          <w:sz w:val="28"/>
          <w:szCs w:val="28"/>
          <w:u w:val="none"/>
        </w:rPr>
        <w:t>Электронно-библиотечная система «Университетская библиотека ОНЛАЙН» http://biblioclub.ru/</w:t>
      </w:r>
    </w:p>
    <w:p w14:paraId="5D265AB6" w14:textId="472DCABF" w:rsidR="00A83953" w:rsidRPr="00A83953" w:rsidRDefault="00A83953" w:rsidP="00A83953">
      <w:pPr>
        <w:pStyle w:val="a8"/>
        <w:tabs>
          <w:tab w:val="left" w:pos="1134"/>
        </w:tabs>
        <w:ind w:left="709"/>
        <w:jc w:val="both"/>
        <w:rPr>
          <w:rStyle w:val="af6"/>
          <w:color w:val="auto"/>
          <w:sz w:val="28"/>
          <w:szCs w:val="28"/>
          <w:u w:val="none"/>
        </w:rPr>
      </w:pPr>
      <w:r>
        <w:rPr>
          <w:rStyle w:val="af6"/>
          <w:color w:val="auto"/>
          <w:sz w:val="28"/>
          <w:szCs w:val="28"/>
          <w:u w:val="none"/>
        </w:rPr>
        <w:t xml:space="preserve">    - </w:t>
      </w:r>
      <w:r w:rsidRPr="00A83953">
        <w:rPr>
          <w:rStyle w:val="af6"/>
          <w:color w:val="auto"/>
          <w:sz w:val="28"/>
          <w:szCs w:val="28"/>
          <w:u w:val="none"/>
        </w:rPr>
        <w:t xml:space="preserve">Электронно-библиотечная система </w:t>
      </w:r>
      <w:proofErr w:type="spellStart"/>
      <w:r w:rsidRPr="00A83953">
        <w:rPr>
          <w:rStyle w:val="af6"/>
          <w:color w:val="auto"/>
          <w:sz w:val="28"/>
          <w:szCs w:val="28"/>
          <w:u w:val="none"/>
        </w:rPr>
        <w:t>Znanium</w:t>
      </w:r>
      <w:proofErr w:type="spellEnd"/>
      <w:r w:rsidRPr="00A83953">
        <w:rPr>
          <w:rStyle w:val="af6"/>
          <w:color w:val="auto"/>
          <w:sz w:val="28"/>
          <w:szCs w:val="28"/>
          <w:u w:val="none"/>
        </w:rPr>
        <w:t xml:space="preserve"> http://www.znanium.ru</w:t>
      </w:r>
    </w:p>
    <w:p w14:paraId="2372D149" w14:textId="0AADFA3F" w:rsidR="00A83953" w:rsidRPr="00A83953" w:rsidRDefault="00A83953" w:rsidP="00A83953">
      <w:pPr>
        <w:pStyle w:val="a8"/>
        <w:tabs>
          <w:tab w:val="left" w:pos="1134"/>
        </w:tabs>
        <w:ind w:left="709"/>
        <w:jc w:val="both"/>
        <w:rPr>
          <w:rStyle w:val="af6"/>
          <w:color w:val="auto"/>
          <w:sz w:val="28"/>
          <w:szCs w:val="28"/>
          <w:u w:val="none"/>
        </w:rPr>
      </w:pPr>
      <w:r>
        <w:rPr>
          <w:rStyle w:val="af6"/>
          <w:color w:val="auto"/>
          <w:sz w:val="28"/>
          <w:szCs w:val="28"/>
          <w:u w:val="none"/>
        </w:rPr>
        <w:t xml:space="preserve">    - </w:t>
      </w:r>
      <w:r w:rsidRPr="00A83953">
        <w:rPr>
          <w:rStyle w:val="af6"/>
          <w:color w:val="auto"/>
          <w:sz w:val="28"/>
          <w:szCs w:val="28"/>
          <w:u w:val="none"/>
        </w:rPr>
        <w:t xml:space="preserve">Образовательная платформа </w:t>
      </w:r>
      <w:proofErr w:type="spellStart"/>
      <w:r w:rsidRPr="00A83953">
        <w:rPr>
          <w:rStyle w:val="af6"/>
          <w:color w:val="auto"/>
          <w:sz w:val="28"/>
          <w:szCs w:val="28"/>
          <w:u w:val="none"/>
        </w:rPr>
        <w:t>Юрайт</w:t>
      </w:r>
      <w:proofErr w:type="spellEnd"/>
      <w:r w:rsidRPr="00A83953">
        <w:rPr>
          <w:rStyle w:val="af6"/>
          <w:color w:val="auto"/>
          <w:sz w:val="28"/>
          <w:szCs w:val="28"/>
          <w:u w:val="none"/>
        </w:rPr>
        <w:t xml:space="preserve"> https://urait.ru/</w:t>
      </w:r>
    </w:p>
    <w:p w14:paraId="06D396D8" w14:textId="7FBC82E7" w:rsidR="00A83953" w:rsidRPr="00A83953" w:rsidRDefault="00A83953" w:rsidP="00A83953">
      <w:pPr>
        <w:pStyle w:val="a8"/>
        <w:tabs>
          <w:tab w:val="left" w:pos="1134"/>
        </w:tabs>
        <w:ind w:left="709"/>
        <w:jc w:val="both"/>
        <w:rPr>
          <w:rStyle w:val="af6"/>
          <w:color w:val="auto"/>
          <w:sz w:val="28"/>
          <w:szCs w:val="28"/>
          <w:u w:val="none"/>
        </w:rPr>
      </w:pPr>
      <w:r>
        <w:rPr>
          <w:rStyle w:val="af6"/>
          <w:color w:val="auto"/>
          <w:sz w:val="28"/>
          <w:szCs w:val="28"/>
          <w:u w:val="none"/>
        </w:rPr>
        <w:t xml:space="preserve">    - </w:t>
      </w:r>
      <w:r w:rsidRPr="00A83953">
        <w:rPr>
          <w:rStyle w:val="af6"/>
          <w:color w:val="auto"/>
          <w:sz w:val="28"/>
          <w:szCs w:val="28"/>
          <w:u w:val="none"/>
        </w:rPr>
        <w:t>Электронно-библиотечная система издательства Проспект http://ebs.prospekt.org/books</w:t>
      </w:r>
    </w:p>
    <w:p w14:paraId="7E4E8E38" w14:textId="23C34A49" w:rsidR="00A83953" w:rsidRPr="00A83953" w:rsidRDefault="00A83953" w:rsidP="00A83953">
      <w:pPr>
        <w:pStyle w:val="a8"/>
        <w:tabs>
          <w:tab w:val="left" w:pos="1134"/>
        </w:tabs>
        <w:ind w:left="709"/>
        <w:jc w:val="both"/>
        <w:rPr>
          <w:rStyle w:val="af6"/>
          <w:color w:val="auto"/>
          <w:sz w:val="28"/>
          <w:szCs w:val="28"/>
          <w:u w:val="none"/>
        </w:rPr>
      </w:pPr>
      <w:r>
        <w:rPr>
          <w:rStyle w:val="af6"/>
          <w:color w:val="auto"/>
          <w:sz w:val="28"/>
          <w:szCs w:val="28"/>
          <w:u w:val="none"/>
        </w:rPr>
        <w:t xml:space="preserve">    - </w:t>
      </w:r>
      <w:r w:rsidRPr="00A83953">
        <w:rPr>
          <w:rStyle w:val="af6"/>
          <w:color w:val="auto"/>
          <w:sz w:val="28"/>
          <w:szCs w:val="28"/>
          <w:u w:val="none"/>
        </w:rPr>
        <w:t>Электронно-библиотечная система издательства Лань https://e.lanbook.com/</w:t>
      </w:r>
    </w:p>
    <w:p w14:paraId="26B2EB90" w14:textId="40F600E2" w:rsidR="00A83953" w:rsidRPr="00A83953" w:rsidRDefault="00A83953" w:rsidP="00A83953">
      <w:pPr>
        <w:pStyle w:val="a8"/>
        <w:tabs>
          <w:tab w:val="left" w:pos="1134"/>
        </w:tabs>
        <w:ind w:left="709"/>
        <w:jc w:val="both"/>
        <w:rPr>
          <w:rStyle w:val="af6"/>
          <w:color w:val="auto"/>
          <w:sz w:val="28"/>
          <w:szCs w:val="28"/>
          <w:u w:val="none"/>
        </w:rPr>
      </w:pPr>
      <w:r>
        <w:rPr>
          <w:rStyle w:val="af6"/>
          <w:color w:val="auto"/>
          <w:sz w:val="28"/>
          <w:szCs w:val="28"/>
          <w:u w:val="none"/>
        </w:rPr>
        <w:t xml:space="preserve">    - </w:t>
      </w:r>
      <w:r w:rsidRPr="00A83953">
        <w:rPr>
          <w:rStyle w:val="af6"/>
          <w:color w:val="auto"/>
          <w:sz w:val="28"/>
          <w:szCs w:val="28"/>
          <w:u w:val="none"/>
        </w:rPr>
        <w:t>Деловая онлайн-библиотека Alpina Digital http://lib.alpinadigital.ru/</w:t>
      </w:r>
    </w:p>
    <w:p w14:paraId="3903B879" w14:textId="1D13E0BB" w:rsidR="00A83953" w:rsidRPr="00A83953" w:rsidRDefault="00A83953" w:rsidP="00A83953">
      <w:pPr>
        <w:pStyle w:val="a8"/>
        <w:tabs>
          <w:tab w:val="left" w:pos="1134"/>
        </w:tabs>
        <w:ind w:left="709"/>
        <w:jc w:val="both"/>
        <w:rPr>
          <w:rStyle w:val="af6"/>
          <w:color w:val="auto"/>
          <w:sz w:val="28"/>
          <w:szCs w:val="28"/>
          <w:u w:val="none"/>
        </w:rPr>
      </w:pPr>
      <w:r>
        <w:rPr>
          <w:rStyle w:val="af6"/>
          <w:color w:val="auto"/>
          <w:sz w:val="28"/>
          <w:szCs w:val="28"/>
          <w:u w:val="none"/>
        </w:rPr>
        <w:t xml:space="preserve">    - </w:t>
      </w:r>
      <w:r w:rsidRPr="00A83953">
        <w:rPr>
          <w:rStyle w:val="af6"/>
          <w:color w:val="auto"/>
          <w:sz w:val="28"/>
          <w:szCs w:val="28"/>
          <w:u w:val="none"/>
        </w:rPr>
        <w:t>Электронная библиотека Издательского дома «Гребенников» https://grebennikon.ru/</w:t>
      </w:r>
    </w:p>
    <w:p w14:paraId="5F1F2C10" w14:textId="41C7D968" w:rsidR="00A83953" w:rsidRPr="006B1292" w:rsidRDefault="00A83953" w:rsidP="00A83953">
      <w:pPr>
        <w:pStyle w:val="a8"/>
        <w:tabs>
          <w:tab w:val="left" w:pos="1134"/>
        </w:tabs>
        <w:ind w:left="709"/>
        <w:jc w:val="both"/>
        <w:rPr>
          <w:rStyle w:val="af6"/>
          <w:color w:val="auto"/>
          <w:sz w:val="28"/>
          <w:szCs w:val="28"/>
          <w:u w:val="none"/>
        </w:rPr>
      </w:pPr>
      <w:r>
        <w:rPr>
          <w:rStyle w:val="af6"/>
          <w:color w:val="auto"/>
          <w:sz w:val="28"/>
          <w:szCs w:val="28"/>
          <w:u w:val="none"/>
        </w:rPr>
        <w:t xml:space="preserve">    - </w:t>
      </w:r>
      <w:r w:rsidRPr="00A83953">
        <w:rPr>
          <w:rStyle w:val="af6"/>
          <w:color w:val="auto"/>
          <w:sz w:val="28"/>
          <w:szCs w:val="28"/>
          <w:u w:val="none"/>
        </w:rPr>
        <w:t xml:space="preserve">Научная электронная библиотека eLibrary.ru http://elibrary.ru  </w:t>
      </w:r>
    </w:p>
    <w:p w14:paraId="2DABC2ED" w14:textId="77777777" w:rsidR="006B1292" w:rsidRDefault="006B1292" w:rsidP="006B1292">
      <w:bookmarkStart w:id="19" w:name="_Toc87273872"/>
    </w:p>
    <w:p w14:paraId="712F8C2F" w14:textId="014420D2" w:rsidR="00145199" w:rsidRPr="00ED122F" w:rsidRDefault="00145199" w:rsidP="00ED122F">
      <w:pPr>
        <w:pStyle w:val="1"/>
        <w:ind w:firstLine="709"/>
        <w:jc w:val="both"/>
        <w:rPr>
          <w:sz w:val="28"/>
          <w:szCs w:val="28"/>
        </w:rPr>
      </w:pPr>
      <w:r w:rsidRPr="00ED122F">
        <w:rPr>
          <w:sz w:val="28"/>
          <w:szCs w:val="28"/>
        </w:rPr>
        <w:t>10. Методические указания для обучающихся по освоению дисци</w:t>
      </w:r>
      <w:r w:rsidR="004B4BFE" w:rsidRPr="00ED122F">
        <w:rPr>
          <w:sz w:val="28"/>
          <w:szCs w:val="28"/>
        </w:rPr>
        <w:t>плины</w:t>
      </w:r>
      <w:bookmarkEnd w:id="19"/>
    </w:p>
    <w:p w14:paraId="27490798" w14:textId="29BA3FA5" w:rsidR="00353169" w:rsidRDefault="00353169" w:rsidP="006B1292">
      <w:pPr>
        <w:shd w:val="clear" w:color="auto" w:fill="FFFFFF"/>
        <w:ind w:firstLine="709"/>
        <w:jc w:val="both"/>
        <w:rPr>
          <w:rFonts w:eastAsia="Calibri"/>
          <w:i/>
          <w:color w:val="FF0000"/>
          <w:sz w:val="28"/>
          <w:szCs w:val="28"/>
          <w:lang w:eastAsia="en-US"/>
        </w:rPr>
      </w:pPr>
      <w:r w:rsidRPr="00353169">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w:t>
      </w:r>
      <w:r w:rsidR="00071016">
        <w:rPr>
          <w:rFonts w:eastAsia="Calibri"/>
          <w:sz w:val="28"/>
          <w:szCs w:val="28"/>
          <w:lang w:eastAsia="en-US"/>
        </w:rPr>
        <w:t>с</w:t>
      </w:r>
      <w:r w:rsidRPr="00353169">
        <w:rPr>
          <w:rFonts w:eastAsia="Calibri"/>
          <w:sz w:val="28"/>
          <w:szCs w:val="28"/>
          <w:lang w:eastAsia="en-US"/>
        </w:rPr>
        <w:t xml:space="preserve">итете, утвержденные приказом </w:t>
      </w:r>
      <w:proofErr w:type="spellStart"/>
      <w:r w:rsidRPr="00353169">
        <w:rPr>
          <w:rFonts w:eastAsia="Calibri"/>
          <w:sz w:val="28"/>
          <w:szCs w:val="28"/>
          <w:lang w:eastAsia="en-US"/>
        </w:rPr>
        <w:t>Финуниверситета</w:t>
      </w:r>
      <w:proofErr w:type="spellEnd"/>
      <w:r w:rsidRPr="00353169">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53169">
        <w:rPr>
          <w:rFonts w:eastAsia="Calibri"/>
          <w:sz w:val="28"/>
          <w:szCs w:val="28"/>
          <w:lang w:eastAsia="en-US"/>
        </w:rPr>
        <w:t>Финуниверситета</w:t>
      </w:r>
      <w:proofErr w:type="spellEnd"/>
      <w:r w:rsidRPr="00353169">
        <w:rPr>
          <w:rFonts w:eastAsia="Calibri"/>
          <w:sz w:val="28"/>
          <w:szCs w:val="28"/>
          <w:lang w:eastAsia="en-US"/>
        </w:rPr>
        <w:t>»), использовать методические рекомендации департамента.</w:t>
      </w:r>
      <w:r>
        <w:rPr>
          <w:rFonts w:eastAsia="Calibri"/>
          <w:sz w:val="28"/>
          <w:szCs w:val="28"/>
          <w:lang w:eastAsia="en-US"/>
        </w:rPr>
        <w:t xml:space="preserve"> </w:t>
      </w:r>
    </w:p>
    <w:p w14:paraId="623528D8" w14:textId="77777777" w:rsidR="0089082F" w:rsidRPr="004B7E65" w:rsidRDefault="0089082F" w:rsidP="004B7E65">
      <w:pPr>
        <w:shd w:val="clear" w:color="auto" w:fill="FFFFFF"/>
        <w:spacing w:line="276" w:lineRule="auto"/>
        <w:ind w:firstLine="709"/>
        <w:jc w:val="both"/>
        <w:rPr>
          <w:rFonts w:eastAsia="Calibri"/>
          <w:sz w:val="28"/>
          <w:szCs w:val="28"/>
          <w:lang w:eastAsia="en-US"/>
        </w:rPr>
      </w:pPr>
    </w:p>
    <w:p w14:paraId="541D69B8" w14:textId="6C6C86CC" w:rsidR="00C52F7B" w:rsidRPr="00ED122F" w:rsidRDefault="00145199" w:rsidP="00ED122F">
      <w:pPr>
        <w:pStyle w:val="1"/>
        <w:ind w:firstLine="709"/>
        <w:jc w:val="both"/>
        <w:rPr>
          <w:sz w:val="28"/>
          <w:szCs w:val="28"/>
        </w:rPr>
      </w:pPr>
      <w:bookmarkStart w:id="20" w:name="_Toc87273873"/>
      <w:r w:rsidRPr="00ED122F">
        <w:rPr>
          <w:sz w:val="28"/>
          <w:szCs w:val="28"/>
        </w:rPr>
        <w:t>1</w:t>
      </w:r>
      <w:r w:rsidR="004B4BFE" w:rsidRPr="00ED122F">
        <w:rPr>
          <w:sz w:val="28"/>
          <w:szCs w:val="28"/>
        </w:rPr>
        <w:t>1</w:t>
      </w:r>
      <w:r w:rsidR="00C52F7B" w:rsidRPr="00ED122F">
        <w:rPr>
          <w:sz w:val="28"/>
          <w:szCs w:val="28"/>
        </w:rPr>
        <w:t xml:space="preserve">. Перечень информационных технологий, используемых при осуществлении образовательного процесса по </w:t>
      </w:r>
      <w:r w:rsidR="00504556" w:rsidRPr="00ED122F">
        <w:rPr>
          <w:sz w:val="28"/>
          <w:szCs w:val="28"/>
        </w:rPr>
        <w:t>дисциплине</w:t>
      </w:r>
      <w:r w:rsidR="00C52F7B" w:rsidRPr="00ED122F">
        <w:rPr>
          <w:sz w:val="28"/>
          <w:szCs w:val="28"/>
        </w:rPr>
        <w:t>, включая перечень необходимого программного обеспечения и информационных справочных систем</w:t>
      </w:r>
      <w:r w:rsidR="0068152F" w:rsidRPr="00ED122F">
        <w:rPr>
          <w:sz w:val="28"/>
          <w:szCs w:val="28"/>
        </w:rPr>
        <w:t xml:space="preserve"> (при необходимости)</w:t>
      </w:r>
      <w:bookmarkEnd w:id="20"/>
    </w:p>
    <w:p w14:paraId="076D9B81" w14:textId="77777777" w:rsidR="00E76E1B" w:rsidRPr="00ED122F" w:rsidRDefault="00E76E1B" w:rsidP="00ED122F">
      <w:pPr>
        <w:pStyle w:val="2"/>
        <w:ind w:firstLine="709"/>
        <w:rPr>
          <w:rFonts w:ascii="Times New Roman" w:eastAsia="Calibri" w:hAnsi="Times New Roman"/>
          <w:b w:val="0"/>
          <w:bCs w:val="0"/>
          <w:i w:val="0"/>
          <w:iCs w:val="0"/>
          <w:kern w:val="32"/>
        </w:rPr>
      </w:pPr>
      <w:bookmarkStart w:id="21" w:name="_Toc531614950"/>
      <w:bookmarkStart w:id="22" w:name="_Toc531686467"/>
      <w:bookmarkStart w:id="23" w:name="_Toc87273158"/>
      <w:bookmarkStart w:id="24" w:name="_Toc87273874"/>
      <w:r w:rsidRPr="00ED122F">
        <w:rPr>
          <w:rFonts w:ascii="Times New Roman" w:eastAsia="Calibri" w:hAnsi="Times New Roman"/>
          <w:i w:val="0"/>
          <w:iCs w:val="0"/>
          <w:color w:val="000000" w:themeColor="text1"/>
        </w:rPr>
        <w:t>11. 1. Комплект лицензионного программного обеспечения</w:t>
      </w:r>
      <w:r w:rsidRPr="00ED122F">
        <w:rPr>
          <w:rFonts w:ascii="Times New Roman" w:eastAsia="Calibri" w:hAnsi="Times New Roman"/>
          <w:b w:val="0"/>
          <w:bCs w:val="0"/>
          <w:i w:val="0"/>
          <w:iCs w:val="0"/>
          <w:kern w:val="32"/>
        </w:rPr>
        <w:t>:</w:t>
      </w:r>
      <w:bookmarkEnd w:id="21"/>
      <w:bookmarkEnd w:id="22"/>
      <w:bookmarkEnd w:id="23"/>
      <w:bookmarkEnd w:id="24"/>
    </w:p>
    <w:p w14:paraId="195DD9F3" w14:textId="77777777" w:rsidR="001A4AD6" w:rsidRPr="009709C3" w:rsidRDefault="001A4AD6" w:rsidP="001A4AD6">
      <w:pPr>
        <w:shd w:val="clear" w:color="auto" w:fill="FFFFFF"/>
        <w:tabs>
          <w:tab w:val="left" w:pos="442"/>
        </w:tabs>
        <w:jc w:val="both"/>
        <w:rPr>
          <w:rFonts w:eastAsia="Calibri"/>
          <w:bCs/>
          <w:color w:val="000000" w:themeColor="text1"/>
          <w:sz w:val="28"/>
          <w:szCs w:val="28"/>
        </w:rPr>
      </w:pPr>
      <w:r w:rsidRPr="009709C3">
        <w:rPr>
          <w:rFonts w:eastAsia="Calibri"/>
          <w:bCs/>
          <w:color w:val="000000" w:themeColor="text1"/>
          <w:sz w:val="28"/>
          <w:szCs w:val="28"/>
        </w:rPr>
        <w:t xml:space="preserve">1. </w:t>
      </w:r>
      <w:bookmarkStart w:id="25" w:name="_Toc531614952"/>
      <w:bookmarkStart w:id="26" w:name="_Toc531686469"/>
      <w:r w:rsidRPr="009709C3">
        <w:rPr>
          <w:rFonts w:eastAsia="Calibri"/>
          <w:bCs/>
          <w:color w:val="000000" w:themeColor="text1"/>
          <w:sz w:val="28"/>
          <w:szCs w:val="28"/>
        </w:rPr>
        <w:t xml:space="preserve">Компьютерные программы общего назначения </w:t>
      </w:r>
      <w:r w:rsidRPr="009709C3">
        <w:rPr>
          <w:rFonts w:eastAsia="Calibri"/>
          <w:bCs/>
          <w:color w:val="000000" w:themeColor="text1"/>
          <w:sz w:val="28"/>
          <w:szCs w:val="28"/>
          <w:lang w:val="en-US"/>
        </w:rPr>
        <w:t>Linux</w:t>
      </w:r>
      <w:r w:rsidRPr="009709C3">
        <w:rPr>
          <w:rFonts w:eastAsia="Calibri"/>
          <w:bCs/>
          <w:color w:val="000000" w:themeColor="text1"/>
          <w:sz w:val="28"/>
          <w:szCs w:val="28"/>
        </w:rPr>
        <w:t xml:space="preserve">, </w:t>
      </w:r>
      <w:r w:rsidRPr="009709C3">
        <w:rPr>
          <w:rFonts w:eastAsia="Calibri"/>
          <w:bCs/>
          <w:color w:val="000000" w:themeColor="text1"/>
          <w:sz w:val="28"/>
          <w:szCs w:val="28"/>
          <w:lang w:val="en-US"/>
        </w:rPr>
        <w:t>Libre</w:t>
      </w:r>
      <w:r w:rsidRPr="009709C3">
        <w:rPr>
          <w:rFonts w:eastAsia="Calibri"/>
          <w:bCs/>
          <w:color w:val="000000" w:themeColor="text1"/>
          <w:sz w:val="28"/>
          <w:szCs w:val="28"/>
        </w:rPr>
        <w:t>Office;</w:t>
      </w:r>
    </w:p>
    <w:p w14:paraId="407EED49" w14:textId="77777777" w:rsidR="001A4AD6" w:rsidRPr="009709C3" w:rsidRDefault="001A4AD6" w:rsidP="001A4AD6">
      <w:pPr>
        <w:shd w:val="clear" w:color="auto" w:fill="FFFFFF"/>
        <w:tabs>
          <w:tab w:val="left" w:pos="442"/>
        </w:tabs>
        <w:jc w:val="both"/>
        <w:rPr>
          <w:rFonts w:eastAsia="Calibri"/>
          <w:bCs/>
          <w:color w:val="000000" w:themeColor="text1"/>
          <w:sz w:val="28"/>
          <w:szCs w:val="28"/>
        </w:rPr>
      </w:pPr>
      <w:r w:rsidRPr="009709C3">
        <w:rPr>
          <w:rFonts w:eastAsia="Calibri"/>
          <w:bCs/>
          <w:color w:val="000000" w:themeColor="text1"/>
          <w:sz w:val="28"/>
          <w:szCs w:val="28"/>
        </w:rPr>
        <w:t xml:space="preserve">2. Антивирус </w:t>
      </w:r>
      <w:bookmarkEnd w:id="25"/>
      <w:bookmarkEnd w:id="26"/>
      <w:r w:rsidRPr="009709C3">
        <w:rPr>
          <w:rFonts w:eastAsia="Calibri"/>
          <w:bCs/>
          <w:color w:val="000000" w:themeColor="text1"/>
          <w:sz w:val="28"/>
          <w:szCs w:val="28"/>
        </w:rPr>
        <w:t>Kaspersky.</w:t>
      </w:r>
    </w:p>
    <w:p w14:paraId="1A0351F5" w14:textId="1B3D4A73" w:rsidR="00E76E1B" w:rsidRPr="001A4AD6" w:rsidRDefault="00E76E1B" w:rsidP="00740514">
      <w:pPr>
        <w:ind w:firstLine="709"/>
        <w:rPr>
          <w:rFonts w:eastAsia="Calibri"/>
          <w:color w:val="00B050"/>
          <w:sz w:val="28"/>
          <w:szCs w:val="28"/>
        </w:rPr>
      </w:pPr>
    </w:p>
    <w:p w14:paraId="2013DCE9" w14:textId="7818A386" w:rsidR="00E76E1B" w:rsidRPr="00ED122F" w:rsidRDefault="00E76E1B" w:rsidP="00ED122F">
      <w:pPr>
        <w:pStyle w:val="2"/>
        <w:ind w:firstLine="709"/>
        <w:jc w:val="both"/>
        <w:rPr>
          <w:rFonts w:ascii="Times New Roman" w:eastAsia="Calibri" w:hAnsi="Times New Roman"/>
          <w:i w:val="0"/>
          <w:iCs w:val="0"/>
        </w:rPr>
      </w:pPr>
      <w:bookmarkStart w:id="27" w:name="_Toc531614953"/>
      <w:bookmarkStart w:id="28" w:name="_Toc531686470"/>
      <w:bookmarkStart w:id="29" w:name="_Toc87273159"/>
      <w:bookmarkStart w:id="30" w:name="_Toc87273875"/>
      <w:r w:rsidRPr="00ED122F">
        <w:rPr>
          <w:rFonts w:ascii="Times New Roman" w:eastAsia="Calibri" w:hAnsi="Times New Roman"/>
          <w:i w:val="0"/>
          <w:iCs w:val="0"/>
        </w:rPr>
        <w:t>11.2. Современные профессиональные базы данных и информационные справочные системы</w:t>
      </w:r>
      <w:bookmarkEnd w:id="27"/>
      <w:bookmarkEnd w:id="28"/>
      <w:bookmarkEnd w:id="29"/>
      <w:bookmarkEnd w:id="30"/>
    </w:p>
    <w:p w14:paraId="3231243C" w14:textId="77777777" w:rsidR="00BE1CD3" w:rsidRPr="0057408E" w:rsidRDefault="00BE1CD3" w:rsidP="00BE1CD3">
      <w:pPr>
        <w:ind w:firstLine="709"/>
        <w:jc w:val="right"/>
        <w:rPr>
          <w:b/>
          <w:sz w:val="28"/>
        </w:rPr>
      </w:pPr>
      <w:bookmarkStart w:id="31" w:name="_Toc87273160"/>
      <w:bookmarkStart w:id="32" w:name="_Toc87273876"/>
    </w:p>
    <w:tbl>
      <w:tblPr>
        <w:tblW w:w="988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8"/>
        <w:gridCol w:w="5554"/>
        <w:gridCol w:w="3431"/>
      </w:tblGrid>
      <w:tr w:rsidR="00BE1CD3" w:rsidRPr="000312DE" w14:paraId="13F43F85" w14:textId="77777777" w:rsidTr="004B2A0F">
        <w:tc>
          <w:tcPr>
            <w:tcW w:w="801" w:type="dxa"/>
            <w:vAlign w:val="center"/>
          </w:tcPr>
          <w:p w14:paraId="2247CEB7" w14:textId="77777777" w:rsidR="00BE1CD3" w:rsidRPr="000312DE" w:rsidRDefault="00BE1CD3" w:rsidP="004B2A0F">
            <w:pPr>
              <w:widowControl w:val="0"/>
              <w:shd w:val="clear" w:color="auto" w:fill="FFFFFF"/>
              <w:jc w:val="center"/>
              <w:rPr>
                <w:b/>
                <w:bCs/>
                <w:color w:val="000000"/>
                <w:sz w:val="28"/>
                <w:szCs w:val="28"/>
              </w:rPr>
            </w:pPr>
            <w:r w:rsidRPr="000312DE">
              <w:rPr>
                <w:b/>
                <w:bCs/>
                <w:color w:val="000000"/>
                <w:sz w:val="28"/>
                <w:szCs w:val="28"/>
              </w:rPr>
              <w:t>№п/п</w:t>
            </w:r>
          </w:p>
        </w:tc>
        <w:tc>
          <w:tcPr>
            <w:tcW w:w="5607" w:type="dxa"/>
            <w:vAlign w:val="center"/>
          </w:tcPr>
          <w:p w14:paraId="37D20FCF" w14:textId="77777777" w:rsidR="00BE1CD3" w:rsidRPr="000312DE" w:rsidRDefault="00BE1CD3" w:rsidP="004B2A0F">
            <w:pPr>
              <w:widowControl w:val="0"/>
              <w:shd w:val="clear" w:color="auto" w:fill="FFFFFF"/>
              <w:jc w:val="center"/>
              <w:rPr>
                <w:b/>
                <w:bCs/>
                <w:color w:val="000000"/>
                <w:sz w:val="28"/>
                <w:szCs w:val="28"/>
              </w:rPr>
            </w:pPr>
            <w:r w:rsidRPr="000312DE">
              <w:rPr>
                <w:b/>
                <w:bCs/>
                <w:color w:val="000000"/>
                <w:sz w:val="28"/>
                <w:szCs w:val="28"/>
              </w:rPr>
              <w:t>Название рекомендуемых технических и компьютерных средств обучения</w:t>
            </w:r>
          </w:p>
        </w:tc>
        <w:tc>
          <w:tcPr>
            <w:tcW w:w="3475" w:type="dxa"/>
            <w:vAlign w:val="center"/>
          </w:tcPr>
          <w:p w14:paraId="10B53D10" w14:textId="77777777" w:rsidR="00BE1CD3" w:rsidRPr="000312DE" w:rsidRDefault="00BE1CD3" w:rsidP="004B2A0F">
            <w:pPr>
              <w:widowControl w:val="0"/>
              <w:shd w:val="clear" w:color="auto" w:fill="FFFFFF"/>
              <w:jc w:val="center"/>
              <w:rPr>
                <w:b/>
                <w:bCs/>
                <w:color w:val="000000"/>
                <w:sz w:val="28"/>
                <w:szCs w:val="28"/>
              </w:rPr>
            </w:pPr>
            <w:r w:rsidRPr="000312DE">
              <w:rPr>
                <w:b/>
                <w:bCs/>
                <w:color w:val="000000"/>
                <w:sz w:val="28"/>
                <w:szCs w:val="28"/>
              </w:rPr>
              <w:t>Наименование разделов и тем</w:t>
            </w:r>
          </w:p>
        </w:tc>
      </w:tr>
      <w:tr w:rsidR="00BE1CD3" w:rsidRPr="000312DE" w14:paraId="1A6B1276" w14:textId="77777777" w:rsidTr="004B2A0F">
        <w:tc>
          <w:tcPr>
            <w:tcW w:w="801" w:type="dxa"/>
          </w:tcPr>
          <w:p w14:paraId="1C358758" w14:textId="77777777" w:rsidR="00BE1CD3" w:rsidRPr="000312DE" w:rsidRDefault="00BE1CD3" w:rsidP="004B2A0F">
            <w:pPr>
              <w:widowControl w:val="0"/>
              <w:shd w:val="clear" w:color="auto" w:fill="FFFFFF"/>
              <w:jc w:val="both"/>
              <w:rPr>
                <w:color w:val="000000"/>
                <w:sz w:val="28"/>
                <w:szCs w:val="28"/>
              </w:rPr>
            </w:pPr>
            <w:r w:rsidRPr="000312DE">
              <w:rPr>
                <w:color w:val="000000"/>
                <w:sz w:val="28"/>
                <w:szCs w:val="28"/>
              </w:rPr>
              <w:t>1</w:t>
            </w:r>
          </w:p>
        </w:tc>
        <w:tc>
          <w:tcPr>
            <w:tcW w:w="5607" w:type="dxa"/>
          </w:tcPr>
          <w:p w14:paraId="4C95ED05" w14:textId="77777777" w:rsidR="00BE1CD3" w:rsidRPr="000312DE" w:rsidRDefault="00BE1CD3" w:rsidP="004B2A0F">
            <w:pPr>
              <w:widowControl w:val="0"/>
              <w:shd w:val="clear" w:color="auto" w:fill="FFFFFF"/>
              <w:jc w:val="both"/>
              <w:rPr>
                <w:color w:val="000000"/>
                <w:sz w:val="28"/>
                <w:szCs w:val="28"/>
              </w:rPr>
            </w:pPr>
            <w:r w:rsidRPr="000312DE">
              <w:rPr>
                <w:color w:val="000000"/>
                <w:sz w:val="28"/>
                <w:szCs w:val="28"/>
              </w:rPr>
              <w:t>Правовая база данных «КонсультантПлюс»</w:t>
            </w:r>
          </w:p>
        </w:tc>
        <w:tc>
          <w:tcPr>
            <w:tcW w:w="3475" w:type="dxa"/>
          </w:tcPr>
          <w:p w14:paraId="2EB2BF8B" w14:textId="2C57FBC0" w:rsidR="00BE1CD3" w:rsidRPr="000312DE" w:rsidRDefault="00BE1CD3" w:rsidP="004B2A0F">
            <w:pPr>
              <w:widowControl w:val="0"/>
              <w:shd w:val="clear" w:color="auto" w:fill="FFFFFF"/>
              <w:jc w:val="center"/>
              <w:rPr>
                <w:color w:val="000000"/>
                <w:sz w:val="28"/>
                <w:szCs w:val="28"/>
              </w:rPr>
            </w:pPr>
            <w:r w:rsidRPr="000312DE">
              <w:rPr>
                <w:color w:val="000000"/>
                <w:sz w:val="28"/>
                <w:szCs w:val="28"/>
              </w:rPr>
              <w:t>Темы 1-</w:t>
            </w:r>
            <w:r w:rsidR="00333E29">
              <w:rPr>
                <w:color w:val="000000"/>
                <w:sz w:val="28"/>
                <w:szCs w:val="28"/>
              </w:rPr>
              <w:t>5</w:t>
            </w:r>
          </w:p>
        </w:tc>
      </w:tr>
      <w:tr w:rsidR="00BE1CD3" w:rsidRPr="000312DE" w14:paraId="0EE3AE72" w14:textId="77777777" w:rsidTr="004B2A0F">
        <w:tc>
          <w:tcPr>
            <w:tcW w:w="801" w:type="dxa"/>
          </w:tcPr>
          <w:p w14:paraId="18AFFFFA" w14:textId="77777777" w:rsidR="00BE1CD3" w:rsidRPr="000312DE" w:rsidRDefault="00BE1CD3" w:rsidP="004B2A0F">
            <w:pPr>
              <w:widowControl w:val="0"/>
              <w:shd w:val="clear" w:color="auto" w:fill="FFFFFF"/>
              <w:jc w:val="both"/>
              <w:rPr>
                <w:color w:val="000000"/>
                <w:sz w:val="28"/>
                <w:szCs w:val="28"/>
              </w:rPr>
            </w:pPr>
            <w:r w:rsidRPr="000312DE">
              <w:rPr>
                <w:color w:val="000000"/>
                <w:sz w:val="28"/>
                <w:szCs w:val="28"/>
              </w:rPr>
              <w:t>2</w:t>
            </w:r>
          </w:p>
        </w:tc>
        <w:tc>
          <w:tcPr>
            <w:tcW w:w="5607" w:type="dxa"/>
          </w:tcPr>
          <w:p w14:paraId="32FBDBC2" w14:textId="77777777" w:rsidR="00BE1CD3" w:rsidRPr="000312DE" w:rsidRDefault="00BE1CD3" w:rsidP="004B2A0F">
            <w:pPr>
              <w:widowControl w:val="0"/>
              <w:shd w:val="clear" w:color="auto" w:fill="FFFFFF"/>
              <w:jc w:val="both"/>
              <w:rPr>
                <w:color w:val="000000"/>
                <w:sz w:val="28"/>
                <w:szCs w:val="28"/>
              </w:rPr>
            </w:pPr>
            <w:r w:rsidRPr="000312DE">
              <w:rPr>
                <w:color w:val="000000"/>
                <w:sz w:val="28"/>
                <w:szCs w:val="28"/>
              </w:rPr>
              <w:t>Справочно-правовая система «Гарант»</w:t>
            </w:r>
          </w:p>
        </w:tc>
        <w:tc>
          <w:tcPr>
            <w:tcW w:w="3475" w:type="dxa"/>
          </w:tcPr>
          <w:p w14:paraId="032A7553" w14:textId="3531F3C4" w:rsidR="00BE1CD3" w:rsidRPr="000312DE" w:rsidRDefault="00BE1CD3" w:rsidP="004B2A0F">
            <w:pPr>
              <w:jc w:val="center"/>
              <w:rPr>
                <w:rFonts w:ascii="Letter Gothic" w:hAnsi="Letter Gothic" w:cs="Arial Unicode MS"/>
                <w:sz w:val="28"/>
                <w:szCs w:val="28"/>
              </w:rPr>
            </w:pPr>
            <w:r w:rsidRPr="000312DE">
              <w:rPr>
                <w:color w:val="000000"/>
                <w:sz w:val="28"/>
                <w:szCs w:val="28"/>
              </w:rPr>
              <w:t>Темы 1-</w:t>
            </w:r>
            <w:r w:rsidR="00333E29">
              <w:rPr>
                <w:color w:val="000000"/>
                <w:sz w:val="28"/>
                <w:szCs w:val="28"/>
              </w:rPr>
              <w:t>5</w:t>
            </w:r>
          </w:p>
        </w:tc>
      </w:tr>
      <w:tr w:rsidR="00BE1CD3" w:rsidRPr="000312DE" w14:paraId="7EC9AF0F" w14:textId="77777777" w:rsidTr="004B2A0F">
        <w:tc>
          <w:tcPr>
            <w:tcW w:w="801" w:type="dxa"/>
          </w:tcPr>
          <w:p w14:paraId="4FA81538" w14:textId="77777777" w:rsidR="00BE1CD3" w:rsidRPr="000312DE" w:rsidRDefault="00BE1CD3" w:rsidP="004B2A0F">
            <w:pPr>
              <w:widowControl w:val="0"/>
              <w:shd w:val="clear" w:color="auto" w:fill="FFFFFF"/>
              <w:jc w:val="both"/>
              <w:rPr>
                <w:color w:val="000000"/>
                <w:sz w:val="28"/>
                <w:szCs w:val="28"/>
              </w:rPr>
            </w:pPr>
            <w:r w:rsidRPr="000312DE">
              <w:rPr>
                <w:rFonts w:eastAsia="Calibri"/>
                <w:bCs/>
                <w:sz w:val="28"/>
                <w:szCs w:val="28"/>
              </w:rPr>
              <w:t>3.</w:t>
            </w:r>
          </w:p>
        </w:tc>
        <w:tc>
          <w:tcPr>
            <w:tcW w:w="5607" w:type="dxa"/>
          </w:tcPr>
          <w:p w14:paraId="7E42F2F6" w14:textId="77777777" w:rsidR="00BE1CD3" w:rsidRPr="000312DE" w:rsidRDefault="00BE1CD3" w:rsidP="004B2A0F">
            <w:pPr>
              <w:shd w:val="clear" w:color="auto" w:fill="FFFFFF"/>
              <w:tabs>
                <w:tab w:val="left" w:pos="442"/>
              </w:tabs>
              <w:jc w:val="both"/>
              <w:rPr>
                <w:rFonts w:eastAsia="Calibri"/>
                <w:bCs/>
                <w:sz w:val="28"/>
                <w:szCs w:val="28"/>
              </w:rPr>
            </w:pPr>
            <w:r w:rsidRPr="000312DE">
              <w:rPr>
                <w:rFonts w:eastAsia="Calibri"/>
                <w:bCs/>
                <w:sz w:val="28"/>
                <w:szCs w:val="28"/>
              </w:rPr>
              <w:t xml:space="preserve">Электронная энциклопедия: </w:t>
            </w:r>
            <w:hyperlink r:id="rId12" w:history="1">
              <w:r w:rsidRPr="000312DE">
                <w:rPr>
                  <w:rFonts w:eastAsia="Calibri"/>
                  <w:bCs/>
                  <w:color w:val="0000FF"/>
                  <w:sz w:val="28"/>
                  <w:szCs w:val="28"/>
                  <w:u w:val="single"/>
                  <w:lang w:val="en-US"/>
                </w:rPr>
                <w:t>http</w:t>
              </w:r>
              <w:r w:rsidRPr="000312DE">
                <w:rPr>
                  <w:rFonts w:eastAsia="Calibri"/>
                  <w:bCs/>
                  <w:color w:val="0000FF"/>
                  <w:sz w:val="28"/>
                  <w:szCs w:val="28"/>
                  <w:u w:val="single"/>
                </w:rPr>
                <w:t>://</w:t>
              </w:r>
              <w:proofErr w:type="spellStart"/>
              <w:r w:rsidRPr="000312DE">
                <w:rPr>
                  <w:rFonts w:eastAsia="Calibri"/>
                  <w:bCs/>
                  <w:color w:val="0000FF"/>
                  <w:sz w:val="28"/>
                  <w:szCs w:val="28"/>
                  <w:u w:val="single"/>
                  <w:lang w:val="en-US"/>
                </w:rPr>
                <w:t>ru</w:t>
              </w:r>
              <w:proofErr w:type="spellEnd"/>
              <w:r w:rsidRPr="000312DE">
                <w:rPr>
                  <w:rFonts w:eastAsia="Calibri"/>
                  <w:bCs/>
                  <w:color w:val="0000FF"/>
                  <w:sz w:val="28"/>
                  <w:szCs w:val="28"/>
                  <w:u w:val="single"/>
                </w:rPr>
                <w:t>.</w:t>
              </w:r>
              <w:proofErr w:type="spellStart"/>
              <w:r w:rsidRPr="000312DE">
                <w:rPr>
                  <w:rFonts w:eastAsia="Calibri"/>
                  <w:bCs/>
                  <w:color w:val="0000FF"/>
                  <w:sz w:val="28"/>
                  <w:szCs w:val="28"/>
                  <w:u w:val="single"/>
                  <w:lang w:val="en-US"/>
                </w:rPr>
                <w:t>wikipedia</w:t>
              </w:r>
              <w:proofErr w:type="spellEnd"/>
              <w:r w:rsidRPr="000312DE">
                <w:rPr>
                  <w:rFonts w:eastAsia="Calibri"/>
                  <w:bCs/>
                  <w:color w:val="0000FF"/>
                  <w:sz w:val="28"/>
                  <w:szCs w:val="28"/>
                  <w:u w:val="single"/>
                </w:rPr>
                <w:t>.</w:t>
              </w:r>
              <w:r w:rsidRPr="000312DE">
                <w:rPr>
                  <w:rFonts w:eastAsia="Calibri"/>
                  <w:bCs/>
                  <w:color w:val="0000FF"/>
                  <w:sz w:val="28"/>
                  <w:szCs w:val="28"/>
                  <w:u w:val="single"/>
                  <w:lang w:val="en-US"/>
                </w:rPr>
                <w:t>org</w:t>
              </w:r>
              <w:r w:rsidRPr="000312DE">
                <w:rPr>
                  <w:rFonts w:eastAsia="Calibri"/>
                  <w:bCs/>
                  <w:color w:val="0000FF"/>
                  <w:sz w:val="28"/>
                  <w:szCs w:val="28"/>
                  <w:u w:val="single"/>
                </w:rPr>
                <w:t>/</w:t>
              </w:r>
              <w:r w:rsidRPr="000312DE">
                <w:rPr>
                  <w:rFonts w:eastAsia="Calibri"/>
                  <w:bCs/>
                  <w:color w:val="0000FF"/>
                  <w:sz w:val="28"/>
                  <w:szCs w:val="28"/>
                  <w:u w:val="single"/>
                  <w:lang w:val="en-US"/>
                </w:rPr>
                <w:t>wiki</w:t>
              </w:r>
              <w:r w:rsidRPr="000312DE">
                <w:rPr>
                  <w:rFonts w:eastAsia="Calibri"/>
                  <w:bCs/>
                  <w:color w:val="0000FF"/>
                  <w:sz w:val="28"/>
                  <w:szCs w:val="28"/>
                  <w:u w:val="single"/>
                </w:rPr>
                <w:t>/</w:t>
              </w:r>
              <w:r w:rsidRPr="000312DE">
                <w:rPr>
                  <w:rFonts w:eastAsia="Calibri"/>
                  <w:bCs/>
                  <w:color w:val="0000FF"/>
                  <w:sz w:val="28"/>
                  <w:szCs w:val="28"/>
                  <w:u w:val="single"/>
                  <w:lang w:val="en-US"/>
                </w:rPr>
                <w:t>Wiki</w:t>
              </w:r>
            </w:hyperlink>
          </w:p>
        </w:tc>
        <w:tc>
          <w:tcPr>
            <w:tcW w:w="3475" w:type="dxa"/>
          </w:tcPr>
          <w:p w14:paraId="696FBD9A" w14:textId="0CEF4C7F" w:rsidR="00BE1CD3" w:rsidRPr="000312DE" w:rsidRDefault="00BE1CD3" w:rsidP="004B2A0F">
            <w:pPr>
              <w:jc w:val="center"/>
              <w:rPr>
                <w:color w:val="000000"/>
                <w:sz w:val="28"/>
                <w:szCs w:val="28"/>
              </w:rPr>
            </w:pPr>
            <w:r w:rsidRPr="000312DE">
              <w:rPr>
                <w:color w:val="000000"/>
                <w:sz w:val="28"/>
                <w:szCs w:val="28"/>
              </w:rPr>
              <w:t>Темы 1-</w:t>
            </w:r>
            <w:r w:rsidR="00333E29">
              <w:rPr>
                <w:color w:val="000000"/>
                <w:sz w:val="28"/>
                <w:szCs w:val="28"/>
              </w:rPr>
              <w:t>5</w:t>
            </w:r>
          </w:p>
        </w:tc>
      </w:tr>
    </w:tbl>
    <w:p w14:paraId="765B772D" w14:textId="77777777" w:rsidR="00BE1CD3" w:rsidRPr="0057408E" w:rsidRDefault="00BE1CD3" w:rsidP="00BE1CD3">
      <w:pPr>
        <w:ind w:firstLine="709"/>
        <w:rPr>
          <w:b/>
          <w:sz w:val="28"/>
        </w:rPr>
      </w:pPr>
    </w:p>
    <w:p w14:paraId="66154B34" w14:textId="4C6C2755" w:rsidR="0015428F" w:rsidRPr="00ED122F" w:rsidRDefault="0015428F" w:rsidP="00ED122F">
      <w:pPr>
        <w:pStyle w:val="2"/>
        <w:ind w:firstLine="709"/>
        <w:jc w:val="both"/>
        <w:rPr>
          <w:rFonts w:ascii="Times New Roman" w:eastAsia="Calibri" w:hAnsi="Times New Roman"/>
          <w:i w:val="0"/>
          <w:iCs w:val="0"/>
        </w:rPr>
      </w:pPr>
      <w:r w:rsidRPr="00ED122F">
        <w:rPr>
          <w:rFonts w:ascii="Times New Roman" w:eastAsia="Calibri" w:hAnsi="Times New Roman"/>
          <w:i w:val="0"/>
          <w:iCs w:val="0"/>
        </w:rPr>
        <w:t>11.3. Сертифицированные программные и аппаратные средства защиты информации</w:t>
      </w:r>
      <w:bookmarkEnd w:id="31"/>
      <w:bookmarkEnd w:id="32"/>
    </w:p>
    <w:p w14:paraId="59F2FE07" w14:textId="03A0FCF8" w:rsidR="0015428F" w:rsidRPr="00B47314" w:rsidRDefault="005F41FE" w:rsidP="00F95658">
      <w:pPr>
        <w:ind w:firstLine="709"/>
        <w:jc w:val="both"/>
        <w:rPr>
          <w:bCs/>
          <w:sz w:val="28"/>
          <w:szCs w:val="28"/>
        </w:rPr>
      </w:pPr>
      <w:r>
        <w:rPr>
          <w:bCs/>
          <w:sz w:val="28"/>
          <w:szCs w:val="28"/>
        </w:rPr>
        <w:t>Н</w:t>
      </w:r>
      <w:r w:rsidR="0015428F" w:rsidRPr="00B47314">
        <w:rPr>
          <w:bCs/>
          <w:sz w:val="28"/>
          <w:szCs w:val="28"/>
        </w:rPr>
        <w:t>е используются</w:t>
      </w:r>
      <w:r w:rsidR="00D70C1D">
        <w:rPr>
          <w:bCs/>
          <w:sz w:val="28"/>
          <w:szCs w:val="28"/>
        </w:rPr>
        <w:t>.</w:t>
      </w:r>
    </w:p>
    <w:p w14:paraId="5A084136" w14:textId="77777777" w:rsidR="0015428F" w:rsidRPr="00BD3969" w:rsidRDefault="0015428F" w:rsidP="00F95658">
      <w:pPr>
        <w:ind w:firstLine="709"/>
        <w:jc w:val="both"/>
        <w:rPr>
          <w:bCs/>
          <w:sz w:val="28"/>
          <w:szCs w:val="28"/>
        </w:rPr>
      </w:pPr>
    </w:p>
    <w:p w14:paraId="09BA9953" w14:textId="746BF395" w:rsidR="00C52F7B" w:rsidRPr="00ED122F" w:rsidRDefault="00C52F7B" w:rsidP="00ED122F">
      <w:pPr>
        <w:pStyle w:val="1"/>
        <w:ind w:firstLine="709"/>
        <w:jc w:val="both"/>
        <w:rPr>
          <w:sz w:val="28"/>
          <w:szCs w:val="28"/>
        </w:rPr>
      </w:pPr>
      <w:bookmarkStart w:id="33" w:name="_Toc87273877"/>
      <w:r w:rsidRPr="00ED122F">
        <w:rPr>
          <w:sz w:val="28"/>
          <w:szCs w:val="28"/>
        </w:rPr>
        <w:t>1</w:t>
      </w:r>
      <w:r w:rsidR="004B4BFE" w:rsidRPr="00ED122F">
        <w:rPr>
          <w:sz w:val="28"/>
          <w:szCs w:val="28"/>
        </w:rPr>
        <w:t>2</w:t>
      </w:r>
      <w:r w:rsidRPr="00ED122F">
        <w:rPr>
          <w:sz w:val="28"/>
          <w:szCs w:val="28"/>
        </w:rPr>
        <w:t xml:space="preserve">. Описание материально-технической базы, необходимой для осуществления образовательного процесса по </w:t>
      </w:r>
      <w:r w:rsidR="00504556" w:rsidRPr="00ED122F">
        <w:rPr>
          <w:sz w:val="28"/>
          <w:szCs w:val="28"/>
        </w:rPr>
        <w:t>дисциплине</w:t>
      </w:r>
      <w:bookmarkEnd w:id="33"/>
    </w:p>
    <w:p w14:paraId="02AA6A94" w14:textId="2E7801E1" w:rsidR="0008472B" w:rsidRPr="0008472B" w:rsidRDefault="0008472B" w:rsidP="0008472B">
      <w:pPr>
        <w:ind w:firstLine="709"/>
        <w:jc w:val="both"/>
        <w:rPr>
          <w:sz w:val="28"/>
          <w:szCs w:val="28"/>
        </w:rPr>
      </w:pPr>
      <w:r w:rsidRPr="0008472B">
        <w:rPr>
          <w:sz w:val="28"/>
          <w:szCs w:val="28"/>
        </w:rPr>
        <w:t>При освоении дисциплины используются технические средства мультимедийной техники аудиторий. Для проведения лекций и семинарских занятий используются аудитории, оборудованные следующими техническими средствами: видеопроектор, экран настенный, персональные компьютеры с доступом к Internet-ресурсам</w:t>
      </w:r>
      <w:r w:rsidR="00D3132C">
        <w:rPr>
          <w:sz w:val="28"/>
          <w:szCs w:val="28"/>
        </w:rPr>
        <w:t>.</w:t>
      </w:r>
    </w:p>
    <w:sectPr w:rsidR="0008472B" w:rsidRPr="0008472B" w:rsidSect="00C50059">
      <w:footerReference w:type="default" r:id="rId1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405A13" w14:textId="77777777" w:rsidR="00223028" w:rsidRDefault="00223028" w:rsidP="00C52F7B">
      <w:r>
        <w:separator/>
      </w:r>
    </w:p>
  </w:endnote>
  <w:endnote w:type="continuationSeparator" w:id="0">
    <w:p w14:paraId="70FEFF23" w14:textId="77777777" w:rsidR="00223028" w:rsidRDefault="0022302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ヒラギノ角ゴ Pro W3">
    <w:altName w:val="Yu Gothic"/>
    <w:charset w:val="00"/>
    <w:family w:val="auto"/>
    <w:pitch w:val="variable"/>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472AD7BB" w:rsidR="0068345A" w:rsidRDefault="0068345A">
        <w:pPr>
          <w:pStyle w:val="af1"/>
          <w:jc w:val="center"/>
        </w:pPr>
        <w:r>
          <w:fldChar w:fldCharType="begin"/>
        </w:r>
        <w:r>
          <w:instrText>PAGE   \* MERGEFORMAT</w:instrText>
        </w:r>
        <w:r>
          <w:fldChar w:fldCharType="separate"/>
        </w:r>
        <w:r w:rsidR="003848B4">
          <w:rPr>
            <w:noProof/>
          </w:rPr>
          <w:t>3</w:t>
        </w:r>
        <w:r>
          <w:fldChar w:fldCharType="end"/>
        </w:r>
      </w:p>
    </w:sdtContent>
  </w:sdt>
  <w:p w14:paraId="044A01D1" w14:textId="77777777" w:rsidR="0068345A" w:rsidRDefault="0068345A">
    <w:pPr>
      <w:pStyle w:val="af1"/>
    </w:pPr>
  </w:p>
  <w:p w14:paraId="433F89D7" w14:textId="77777777" w:rsidR="0068345A" w:rsidRDefault="0068345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3FD197" w14:textId="77777777" w:rsidR="00223028" w:rsidRDefault="00223028" w:rsidP="00C52F7B">
      <w:r>
        <w:separator/>
      </w:r>
    </w:p>
  </w:footnote>
  <w:footnote w:type="continuationSeparator" w:id="0">
    <w:p w14:paraId="5BAF6176" w14:textId="77777777" w:rsidR="00223028" w:rsidRDefault="00223028"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C"/>
    <w:multiLevelType w:val="singleLevel"/>
    <w:tmpl w:val="0000000C"/>
    <w:name w:val="WW8Num11"/>
    <w:lvl w:ilvl="0">
      <w:numFmt w:val="bullet"/>
      <w:lvlText w:val="-"/>
      <w:lvlJc w:val="left"/>
      <w:pPr>
        <w:tabs>
          <w:tab w:val="num" w:pos="1921"/>
        </w:tabs>
        <w:ind w:left="1921" w:hanging="340"/>
      </w:pPr>
      <w:rPr>
        <w:rFonts w:ascii="Times New Roman" w:hAnsi="Times New Roman"/>
      </w:rPr>
    </w:lvl>
  </w:abstractNum>
  <w:abstractNum w:abstractNumId="1" w15:restartNumberingAfterBreak="0">
    <w:nsid w:val="005444AF"/>
    <w:multiLevelType w:val="hybridMultilevel"/>
    <w:tmpl w:val="72CEEA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1A378C3"/>
    <w:multiLevelType w:val="hybridMultilevel"/>
    <w:tmpl w:val="B65EB25C"/>
    <w:lvl w:ilvl="0" w:tplc="B59235FA">
      <w:start w:val="1"/>
      <w:numFmt w:val="decimal"/>
      <w:lvlText w:val="%1."/>
      <w:lvlJc w:val="left"/>
      <w:pPr>
        <w:ind w:left="2138" w:hanging="360"/>
      </w:pPr>
      <w:rPr>
        <w:rFonts w:cs="Times New Roman"/>
        <w:b w:val="0"/>
        <w:i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08775E92"/>
    <w:multiLevelType w:val="hybridMultilevel"/>
    <w:tmpl w:val="931647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1E0CCD"/>
    <w:multiLevelType w:val="hybridMultilevel"/>
    <w:tmpl w:val="B31004BE"/>
    <w:lvl w:ilvl="0" w:tplc="FFFFFFFF">
      <w:start w:val="1"/>
      <w:numFmt w:val="bullet"/>
      <w:pStyle w:val="msonormalcxspmiddle"/>
      <w:lvlText w:val="»"/>
      <w:lvlJc w:val="left"/>
      <w:pPr>
        <w:tabs>
          <w:tab w:val="num" w:pos="800"/>
        </w:tabs>
        <w:ind w:left="800" w:hanging="360"/>
      </w:pPr>
      <w:rPr>
        <w:rFonts w:ascii="Times New Roman" w:hAnsi="Times New Roman" w:cs="Times New Roman" w:hint="default"/>
        <w:color w:val="auto"/>
      </w:rPr>
    </w:lvl>
    <w:lvl w:ilvl="1" w:tplc="FFFFFFFF" w:tentative="1">
      <w:start w:val="1"/>
      <w:numFmt w:val="bullet"/>
      <w:lvlText w:val="o"/>
      <w:lvlJc w:val="left"/>
      <w:pPr>
        <w:tabs>
          <w:tab w:val="num" w:pos="1840"/>
        </w:tabs>
        <w:ind w:left="1840" w:hanging="360"/>
      </w:pPr>
      <w:rPr>
        <w:rFonts w:ascii="Courier New" w:hAnsi="Courier New" w:cs="Courier New" w:hint="default"/>
      </w:rPr>
    </w:lvl>
    <w:lvl w:ilvl="2" w:tplc="FFFFFFFF" w:tentative="1">
      <w:start w:val="1"/>
      <w:numFmt w:val="bullet"/>
      <w:lvlText w:val=""/>
      <w:lvlJc w:val="left"/>
      <w:pPr>
        <w:tabs>
          <w:tab w:val="num" w:pos="2560"/>
        </w:tabs>
        <w:ind w:left="2560" w:hanging="360"/>
      </w:pPr>
      <w:rPr>
        <w:rFonts w:ascii="Wingdings" w:hAnsi="Wingdings" w:hint="default"/>
      </w:rPr>
    </w:lvl>
    <w:lvl w:ilvl="3" w:tplc="FFFFFFFF" w:tentative="1">
      <w:start w:val="1"/>
      <w:numFmt w:val="bullet"/>
      <w:lvlText w:val=""/>
      <w:lvlJc w:val="left"/>
      <w:pPr>
        <w:tabs>
          <w:tab w:val="num" w:pos="3280"/>
        </w:tabs>
        <w:ind w:left="3280" w:hanging="360"/>
      </w:pPr>
      <w:rPr>
        <w:rFonts w:ascii="Symbol" w:hAnsi="Symbol" w:hint="default"/>
      </w:rPr>
    </w:lvl>
    <w:lvl w:ilvl="4" w:tplc="FFFFFFFF" w:tentative="1">
      <w:start w:val="1"/>
      <w:numFmt w:val="bullet"/>
      <w:lvlText w:val="o"/>
      <w:lvlJc w:val="left"/>
      <w:pPr>
        <w:tabs>
          <w:tab w:val="num" w:pos="4000"/>
        </w:tabs>
        <w:ind w:left="4000" w:hanging="360"/>
      </w:pPr>
      <w:rPr>
        <w:rFonts w:ascii="Courier New" w:hAnsi="Courier New" w:cs="Courier New" w:hint="default"/>
      </w:rPr>
    </w:lvl>
    <w:lvl w:ilvl="5" w:tplc="FFFFFFFF" w:tentative="1">
      <w:start w:val="1"/>
      <w:numFmt w:val="bullet"/>
      <w:lvlText w:val=""/>
      <w:lvlJc w:val="left"/>
      <w:pPr>
        <w:tabs>
          <w:tab w:val="num" w:pos="4720"/>
        </w:tabs>
        <w:ind w:left="4720" w:hanging="360"/>
      </w:pPr>
      <w:rPr>
        <w:rFonts w:ascii="Wingdings" w:hAnsi="Wingdings" w:hint="default"/>
      </w:rPr>
    </w:lvl>
    <w:lvl w:ilvl="6" w:tplc="FFFFFFFF" w:tentative="1">
      <w:start w:val="1"/>
      <w:numFmt w:val="bullet"/>
      <w:lvlText w:val=""/>
      <w:lvlJc w:val="left"/>
      <w:pPr>
        <w:tabs>
          <w:tab w:val="num" w:pos="5440"/>
        </w:tabs>
        <w:ind w:left="5440" w:hanging="360"/>
      </w:pPr>
      <w:rPr>
        <w:rFonts w:ascii="Symbol" w:hAnsi="Symbol" w:hint="default"/>
      </w:rPr>
    </w:lvl>
    <w:lvl w:ilvl="7" w:tplc="FFFFFFFF" w:tentative="1">
      <w:start w:val="1"/>
      <w:numFmt w:val="bullet"/>
      <w:lvlText w:val="o"/>
      <w:lvlJc w:val="left"/>
      <w:pPr>
        <w:tabs>
          <w:tab w:val="num" w:pos="6160"/>
        </w:tabs>
        <w:ind w:left="6160" w:hanging="360"/>
      </w:pPr>
      <w:rPr>
        <w:rFonts w:ascii="Courier New" w:hAnsi="Courier New" w:cs="Courier New" w:hint="default"/>
      </w:rPr>
    </w:lvl>
    <w:lvl w:ilvl="8" w:tplc="FFFFFFFF" w:tentative="1">
      <w:start w:val="1"/>
      <w:numFmt w:val="bullet"/>
      <w:lvlText w:val=""/>
      <w:lvlJc w:val="left"/>
      <w:pPr>
        <w:tabs>
          <w:tab w:val="num" w:pos="6880"/>
        </w:tabs>
        <w:ind w:left="6880" w:hanging="360"/>
      </w:pPr>
      <w:rPr>
        <w:rFonts w:ascii="Wingdings" w:hAnsi="Wingdings" w:hint="default"/>
      </w:rPr>
    </w:lvl>
  </w:abstractNum>
  <w:abstractNum w:abstractNumId="5" w15:restartNumberingAfterBreak="0">
    <w:nsid w:val="14D44AC1"/>
    <w:multiLevelType w:val="multilevel"/>
    <w:tmpl w:val="354C0F10"/>
    <w:lvl w:ilvl="0">
      <w:start w:val="1"/>
      <w:numFmt w:val="decimal"/>
      <w:lvlText w:val="%1."/>
      <w:lvlJc w:val="left"/>
      <w:pPr>
        <w:ind w:left="1429" w:hanging="360"/>
      </w:pPr>
    </w:lvl>
    <w:lvl w:ilvl="1">
      <w:start w:val="5"/>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6" w15:restartNumberingAfterBreak="0">
    <w:nsid w:val="14E25B11"/>
    <w:multiLevelType w:val="hybridMultilevel"/>
    <w:tmpl w:val="EAD0CB1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62360C4"/>
    <w:multiLevelType w:val="hybridMultilevel"/>
    <w:tmpl w:val="C96478B2"/>
    <w:lvl w:ilvl="0" w:tplc="0419000F">
      <w:start w:val="1"/>
      <w:numFmt w:val="decimal"/>
      <w:lvlText w:val="%1."/>
      <w:lvlJc w:val="left"/>
      <w:pPr>
        <w:tabs>
          <w:tab w:val="num" w:pos="1637"/>
        </w:tabs>
        <w:ind w:left="557" w:firstLine="720"/>
      </w:pPr>
      <w:rPr>
        <w:rFonts w:hint="default"/>
      </w:rPr>
    </w:lvl>
    <w:lvl w:ilvl="1" w:tplc="04190019">
      <w:start w:val="1"/>
      <w:numFmt w:val="decimal"/>
      <w:lvlText w:val="%2."/>
      <w:lvlJc w:val="left"/>
      <w:pPr>
        <w:tabs>
          <w:tab w:val="num" w:pos="720"/>
        </w:tabs>
        <w:ind w:left="720" w:hanging="360"/>
      </w:pPr>
      <w:rPr>
        <w:rFonts w:hint="default"/>
      </w:r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8" w15:restartNumberingAfterBreak="0">
    <w:nsid w:val="1D2D0FC2"/>
    <w:multiLevelType w:val="hybridMultilevel"/>
    <w:tmpl w:val="618234EA"/>
    <w:lvl w:ilvl="0" w:tplc="0419000F">
      <w:start w:val="1"/>
      <w:numFmt w:val="decimal"/>
      <w:lvlText w:val="%1."/>
      <w:lvlJc w:val="left"/>
      <w:pPr>
        <w:tabs>
          <w:tab w:val="num" w:pos="1778"/>
        </w:tabs>
        <w:ind w:left="1778" w:hanging="360"/>
      </w:pPr>
      <w:rPr>
        <w:rFonts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205C82"/>
    <w:multiLevelType w:val="hybridMultilevel"/>
    <w:tmpl w:val="409051AC"/>
    <w:lvl w:ilvl="0" w:tplc="0419000F">
      <w:start w:val="1"/>
      <w:numFmt w:val="decimal"/>
      <w:lvlText w:val="%1."/>
      <w:lvlJc w:val="left"/>
      <w:pPr>
        <w:tabs>
          <w:tab w:val="num" w:pos="2498"/>
        </w:tabs>
        <w:ind w:left="1418" w:firstLine="72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1212"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F280072"/>
    <w:multiLevelType w:val="hybridMultilevel"/>
    <w:tmpl w:val="9E129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F843E16"/>
    <w:multiLevelType w:val="hybridMultilevel"/>
    <w:tmpl w:val="0250229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2596D3F"/>
    <w:multiLevelType w:val="hybridMultilevel"/>
    <w:tmpl w:val="C638C4D6"/>
    <w:lvl w:ilvl="0" w:tplc="0419000F">
      <w:start w:val="1"/>
      <w:numFmt w:val="decimal"/>
      <w:lvlText w:val="%1."/>
      <w:lvlJc w:val="left"/>
      <w:pPr>
        <w:tabs>
          <w:tab w:val="num" w:pos="2498"/>
        </w:tabs>
        <w:ind w:left="2498" w:hanging="360"/>
      </w:p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13" w15:restartNumberingAfterBreak="0">
    <w:nsid w:val="230C39A0"/>
    <w:multiLevelType w:val="multilevel"/>
    <w:tmpl w:val="48A8A372"/>
    <w:lvl w:ilvl="0">
      <w:start w:val="1"/>
      <w:numFmt w:val="decimal"/>
      <w:pStyle w:val="a"/>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7A36AC"/>
    <w:multiLevelType w:val="hybridMultilevel"/>
    <w:tmpl w:val="539294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3F76CE5"/>
    <w:multiLevelType w:val="hybridMultilevel"/>
    <w:tmpl w:val="77CEB946"/>
    <w:lvl w:ilvl="0" w:tplc="0419000F">
      <w:start w:val="1"/>
      <w:numFmt w:val="decimal"/>
      <w:lvlText w:val="%1."/>
      <w:lvlJc w:val="left"/>
      <w:pPr>
        <w:ind w:left="720" w:hanging="360"/>
      </w:pPr>
      <w:rPr>
        <w:rFonts w:ascii="Times New Roman" w:hAnsi="Times New Roman" w:cs="Times New Roman" w:hint="default"/>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F73BC7"/>
    <w:multiLevelType w:val="hybridMultilevel"/>
    <w:tmpl w:val="0B643D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2A037CCF"/>
    <w:multiLevelType w:val="hybridMultilevel"/>
    <w:tmpl w:val="CBA4FCF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AC04A4C"/>
    <w:multiLevelType w:val="hybridMultilevel"/>
    <w:tmpl w:val="0D2496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AF778AB"/>
    <w:multiLevelType w:val="hybridMultilevel"/>
    <w:tmpl w:val="368624DA"/>
    <w:lvl w:ilvl="0" w:tplc="04190001">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F714FC8"/>
    <w:multiLevelType w:val="hybridMultilevel"/>
    <w:tmpl w:val="D2DCCD5A"/>
    <w:lvl w:ilvl="0" w:tplc="0419000F">
      <w:start w:val="1"/>
      <w:numFmt w:val="decimal"/>
      <w:lvlText w:val="%1."/>
      <w:lvlJc w:val="left"/>
      <w:pPr>
        <w:tabs>
          <w:tab w:val="num" w:pos="2389"/>
        </w:tabs>
        <w:ind w:left="1309" w:firstLine="72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21" w15:restartNumberingAfterBreak="0">
    <w:nsid w:val="35111A50"/>
    <w:multiLevelType w:val="hybridMultilevel"/>
    <w:tmpl w:val="41B89FA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7C02CF"/>
    <w:multiLevelType w:val="hybridMultilevel"/>
    <w:tmpl w:val="77CEB946"/>
    <w:lvl w:ilvl="0" w:tplc="0419000F">
      <w:start w:val="1"/>
      <w:numFmt w:val="decimal"/>
      <w:lvlText w:val="%1."/>
      <w:lvlJc w:val="left"/>
      <w:pPr>
        <w:ind w:left="720" w:hanging="360"/>
      </w:pPr>
      <w:rPr>
        <w:rFonts w:ascii="Times New Roman" w:hAnsi="Times New Roman" w:cs="Times New Roman" w:hint="default"/>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7207EAE"/>
    <w:multiLevelType w:val="hybridMultilevel"/>
    <w:tmpl w:val="49BABF0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CE86016"/>
    <w:multiLevelType w:val="hybridMultilevel"/>
    <w:tmpl w:val="FFD88C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2B709B"/>
    <w:multiLevelType w:val="hybridMultilevel"/>
    <w:tmpl w:val="8822153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5BF01C2"/>
    <w:multiLevelType w:val="hybridMultilevel"/>
    <w:tmpl w:val="84D8CAF4"/>
    <w:lvl w:ilvl="0" w:tplc="0419000F">
      <w:start w:val="1"/>
      <w:numFmt w:val="decimal"/>
      <w:lvlText w:val="%1."/>
      <w:lvlJc w:val="left"/>
      <w:pPr>
        <w:tabs>
          <w:tab w:val="num" w:pos="1789"/>
        </w:tabs>
        <w:ind w:left="709" w:firstLine="720"/>
      </w:pPr>
      <w:rPr>
        <w:rFonts w:hint="default"/>
      </w:rPr>
    </w:lvl>
    <w:lvl w:ilvl="1" w:tplc="04190019">
      <w:start w:val="1"/>
      <w:numFmt w:val="decimal"/>
      <w:lvlText w:val="%2."/>
      <w:lvlJc w:val="left"/>
      <w:pPr>
        <w:tabs>
          <w:tab w:val="num" w:pos="2149"/>
        </w:tabs>
        <w:ind w:left="1069" w:firstLine="720"/>
      </w:pPr>
      <w:rPr>
        <w:rFonts w:hint="default"/>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7" w15:restartNumberingAfterBreak="0">
    <w:nsid w:val="48662270"/>
    <w:multiLevelType w:val="multilevel"/>
    <w:tmpl w:val="C9FC7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8830A52"/>
    <w:multiLevelType w:val="hybridMultilevel"/>
    <w:tmpl w:val="3CB6A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A584A53"/>
    <w:multiLevelType w:val="hybridMultilevel"/>
    <w:tmpl w:val="4C6EAE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C32AD5"/>
    <w:multiLevelType w:val="hybridMultilevel"/>
    <w:tmpl w:val="2BBC2F50"/>
    <w:lvl w:ilvl="0" w:tplc="0419000F">
      <w:start w:val="1"/>
      <w:numFmt w:val="decimal"/>
      <w:lvlText w:val="%1."/>
      <w:lvlJc w:val="left"/>
      <w:pPr>
        <w:tabs>
          <w:tab w:val="num" w:pos="1789"/>
        </w:tabs>
        <w:ind w:left="709" w:firstLine="720"/>
      </w:pPr>
      <w:rPr>
        <w:rFonts w:hint="default"/>
      </w:rPr>
    </w:lvl>
    <w:lvl w:ilvl="1" w:tplc="04190019">
      <w:start w:val="8"/>
      <w:numFmt w:val="bullet"/>
      <w:lvlText w:val="–"/>
      <w:lvlJc w:val="left"/>
      <w:pPr>
        <w:tabs>
          <w:tab w:val="num" w:pos="2719"/>
        </w:tabs>
        <w:ind w:left="2719" w:hanging="930"/>
      </w:pPr>
      <w:rPr>
        <w:rFonts w:ascii="Times New Roman" w:eastAsia="Times New Roman" w:hAnsi="Times New Roman" w:cs="Times New Roman" w:hint="default"/>
      </w:rPr>
    </w:lvl>
    <w:lvl w:ilvl="2" w:tplc="0419001B">
      <w:start w:val="1"/>
      <w:numFmt w:val="decimal"/>
      <w:lvlText w:val="%3."/>
      <w:lvlJc w:val="left"/>
      <w:pPr>
        <w:tabs>
          <w:tab w:val="num" w:pos="3049"/>
        </w:tabs>
        <w:ind w:left="3049" w:hanging="360"/>
      </w:pPr>
      <w:rPr>
        <w:rFonts w:hint="default"/>
      </w:rPr>
    </w:lvl>
    <w:lvl w:ilvl="3" w:tplc="0419000F">
      <w:start w:val="1"/>
      <w:numFmt w:val="decimal"/>
      <w:lvlText w:val="%4."/>
      <w:lvlJc w:val="left"/>
      <w:pPr>
        <w:tabs>
          <w:tab w:val="num" w:pos="3589"/>
        </w:tabs>
        <w:ind w:left="3589" w:hanging="360"/>
      </w:pPr>
      <w:rPr>
        <w:rFonts w:hint="default"/>
      </w:r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1" w15:restartNumberingAfterBreak="0">
    <w:nsid w:val="504D4D1D"/>
    <w:multiLevelType w:val="hybridMultilevel"/>
    <w:tmpl w:val="51BE6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1D7670F"/>
    <w:multiLevelType w:val="hybridMultilevel"/>
    <w:tmpl w:val="D9A6740C"/>
    <w:lvl w:ilvl="0" w:tplc="621C305E">
      <w:start w:val="1"/>
      <w:numFmt w:val="decimal"/>
      <w:lvlText w:val="%1."/>
      <w:lvlJc w:val="left"/>
      <w:pPr>
        <w:ind w:left="1429" w:hanging="360"/>
      </w:pPr>
    </w:lvl>
    <w:lvl w:ilvl="1" w:tplc="0419000F"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55CC389C"/>
    <w:multiLevelType w:val="hybridMultilevel"/>
    <w:tmpl w:val="EA64C1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FEC371E"/>
    <w:multiLevelType w:val="hybridMultilevel"/>
    <w:tmpl w:val="813C6EF0"/>
    <w:lvl w:ilvl="0" w:tplc="57D05C9A">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493262A"/>
    <w:multiLevelType w:val="hybridMultilevel"/>
    <w:tmpl w:val="13BA114C"/>
    <w:lvl w:ilvl="0" w:tplc="D62AC692">
      <w:start w:val="1"/>
      <w:numFmt w:val="decimal"/>
      <w:lvlText w:val="%1."/>
      <w:lvlJc w:val="left"/>
      <w:pPr>
        <w:ind w:left="928"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49337B6"/>
    <w:multiLevelType w:val="hybridMultilevel"/>
    <w:tmpl w:val="DC0421C6"/>
    <w:lvl w:ilvl="0" w:tplc="A66E693A">
      <w:start w:val="1"/>
      <w:numFmt w:val="decimal"/>
      <w:lvlText w:val="%1."/>
      <w:lvlJc w:val="left"/>
      <w:pPr>
        <w:ind w:left="1069" w:hanging="360"/>
      </w:pPr>
    </w:lvl>
    <w:lvl w:ilvl="1" w:tplc="0419000F"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65680237"/>
    <w:multiLevelType w:val="hybridMultilevel"/>
    <w:tmpl w:val="6E9CCE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58C07F4"/>
    <w:multiLevelType w:val="hybridMultilevel"/>
    <w:tmpl w:val="0B7E26AA"/>
    <w:lvl w:ilvl="0" w:tplc="02DAAA9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7242AAA"/>
    <w:multiLevelType w:val="hybridMultilevel"/>
    <w:tmpl w:val="089CA54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676E2501"/>
    <w:multiLevelType w:val="hybridMultilevel"/>
    <w:tmpl w:val="A5A072DC"/>
    <w:lvl w:ilvl="0" w:tplc="28FA55F2">
      <w:start w:val="1"/>
      <w:numFmt w:val="decimal"/>
      <w:lvlText w:val="%1."/>
      <w:lvlJc w:val="left"/>
      <w:pPr>
        <w:tabs>
          <w:tab w:val="num" w:pos="1069"/>
        </w:tabs>
        <w:ind w:left="-11" w:firstLine="72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41" w15:restartNumberingAfterBreak="0">
    <w:nsid w:val="69DB473E"/>
    <w:multiLevelType w:val="hybridMultilevel"/>
    <w:tmpl w:val="942E4C10"/>
    <w:lvl w:ilvl="0" w:tplc="BF0E1B5E">
      <w:start w:val="1"/>
      <w:numFmt w:val="decimal"/>
      <w:lvlText w:val="%1."/>
      <w:lvlJc w:val="left"/>
      <w:pPr>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2" w15:restartNumberingAfterBreak="0">
    <w:nsid w:val="785A785D"/>
    <w:multiLevelType w:val="hybridMultilevel"/>
    <w:tmpl w:val="4C6EAE6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DA03C1D"/>
    <w:multiLevelType w:val="hybridMultilevel"/>
    <w:tmpl w:val="BA26C8E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7FAB07A9"/>
    <w:multiLevelType w:val="hybridMultilevel"/>
    <w:tmpl w:val="283ABB40"/>
    <w:lvl w:ilvl="0" w:tplc="28FA55F2">
      <w:start w:val="1"/>
      <w:numFmt w:val="decimal"/>
      <w:lvlText w:val="%1."/>
      <w:lvlJc w:val="left"/>
      <w:pPr>
        <w:ind w:left="1429" w:hanging="360"/>
      </w:p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num w:numId="1">
    <w:abstractNumId w:val="19"/>
  </w:num>
  <w:num w:numId="2">
    <w:abstractNumId w:val="35"/>
  </w:num>
  <w:num w:numId="3">
    <w:abstractNumId w:val="13"/>
  </w:num>
  <w:num w:numId="4">
    <w:abstractNumId w:val="4"/>
  </w:num>
  <w:num w:numId="5">
    <w:abstractNumId w:val="10"/>
  </w:num>
  <w:num w:numId="6">
    <w:abstractNumId w:val="2"/>
  </w:num>
  <w:num w:numId="7">
    <w:abstractNumId w:val="44"/>
  </w:num>
  <w:num w:numId="8">
    <w:abstractNumId w:val="37"/>
  </w:num>
  <w:num w:numId="9">
    <w:abstractNumId w:val="8"/>
  </w:num>
  <w:num w:numId="10">
    <w:abstractNumId w:val="30"/>
  </w:num>
  <w:num w:numId="11">
    <w:abstractNumId w:val="38"/>
  </w:num>
  <w:num w:numId="12">
    <w:abstractNumId w:val="40"/>
  </w:num>
  <w:num w:numId="13">
    <w:abstractNumId w:val="7"/>
  </w:num>
  <w:num w:numId="14">
    <w:abstractNumId w:val="14"/>
  </w:num>
  <w:num w:numId="15">
    <w:abstractNumId w:val="21"/>
  </w:num>
  <w:num w:numId="16">
    <w:abstractNumId w:val="18"/>
  </w:num>
  <w:num w:numId="17">
    <w:abstractNumId w:val="11"/>
  </w:num>
  <w:num w:numId="18">
    <w:abstractNumId w:val="23"/>
  </w:num>
  <w:num w:numId="19">
    <w:abstractNumId w:val="28"/>
  </w:num>
  <w:num w:numId="20">
    <w:abstractNumId w:val="33"/>
  </w:num>
  <w:num w:numId="21">
    <w:abstractNumId w:val="1"/>
  </w:num>
  <w:num w:numId="22">
    <w:abstractNumId w:val="20"/>
  </w:num>
  <w:num w:numId="23">
    <w:abstractNumId w:val="15"/>
  </w:num>
  <w:num w:numId="24">
    <w:abstractNumId w:val="9"/>
  </w:num>
  <w:num w:numId="25">
    <w:abstractNumId w:val="3"/>
  </w:num>
  <w:num w:numId="26">
    <w:abstractNumId w:val="39"/>
  </w:num>
  <w:num w:numId="27">
    <w:abstractNumId w:val="31"/>
  </w:num>
  <w:num w:numId="28">
    <w:abstractNumId w:val="22"/>
  </w:num>
  <w:num w:numId="29">
    <w:abstractNumId w:val="26"/>
  </w:num>
  <w:num w:numId="30">
    <w:abstractNumId w:val="24"/>
  </w:num>
  <w:num w:numId="31">
    <w:abstractNumId w:val="16"/>
  </w:num>
  <w:num w:numId="32">
    <w:abstractNumId w:val="17"/>
  </w:num>
  <w:num w:numId="33">
    <w:abstractNumId w:val="36"/>
  </w:num>
  <w:num w:numId="34">
    <w:abstractNumId w:val="12"/>
  </w:num>
  <w:num w:numId="35">
    <w:abstractNumId w:val="43"/>
  </w:num>
  <w:num w:numId="36">
    <w:abstractNumId w:val="41"/>
  </w:num>
  <w:num w:numId="37">
    <w:abstractNumId w:val="6"/>
  </w:num>
  <w:num w:numId="38">
    <w:abstractNumId w:val="32"/>
  </w:num>
  <w:num w:numId="39">
    <w:abstractNumId w:val="5"/>
  </w:num>
  <w:num w:numId="40">
    <w:abstractNumId w:val="25"/>
  </w:num>
  <w:num w:numId="41">
    <w:abstractNumId w:val="27"/>
  </w:num>
  <w:num w:numId="42">
    <w:abstractNumId w:val="29"/>
  </w:num>
  <w:num w:numId="43">
    <w:abstractNumId w:val="34"/>
  </w:num>
  <w:num w:numId="44">
    <w:abstractNumId w:val="4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08A"/>
    <w:rsid w:val="000032F1"/>
    <w:rsid w:val="00003954"/>
    <w:rsid w:val="000054C1"/>
    <w:rsid w:val="00006452"/>
    <w:rsid w:val="00006BFC"/>
    <w:rsid w:val="00007F07"/>
    <w:rsid w:val="000102D3"/>
    <w:rsid w:val="00020114"/>
    <w:rsid w:val="00020367"/>
    <w:rsid w:val="0002181B"/>
    <w:rsid w:val="000218DE"/>
    <w:rsid w:val="000246A3"/>
    <w:rsid w:val="00024EEA"/>
    <w:rsid w:val="00026E9C"/>
    <w:rsid w:val="000307CC"/>
    <w:rsid w:val="000312DE"/>
    <w:rsid w:val="00040937"/>
    <w:rsid w:val="00043D7D"/>
    <w:rsid w:val="000460EA"/>
    <w:rsid w:val="00046899"/>
    <w:rsid w:val="00047C02"/>
    <w:rsid w:val="000511A4"/>
    <w:rsid w:val="00056998"/>
    <w:rsid w:val="00070B74"/>
    <w:rsid w:val="00071016"/>
    <w:rsid w:val="000719F0"/>
    <w:rsid w:val="00073936"/>
    <w:rsid w:val="000742E0"/>
    <w:rsid w:val="00075A1A"/>
    <w:rsid w:val="00080232"/>
    <w:rsid w:val="00081564"/>
    <w:rsid w:val="000816DE"/>
    <w:rsid w:val="0008173A"/>
    <w:rsid w:val="00082931"/>
    <w:rsid w:val="000831A0"/>
    <w:rsid w:val="0008472B"/>
    <w:rsid w:val="000858ED"/>
    <w:rsid w:val="000932A8"/>
    <w:rsid w:val="000948DB"/>
    <w:rsid w:val="00094A37"/>
    <w:rsid w:val="000952AF"/>
    <w:rsid w:val="000979E4"/>
    <w:rsid w:val="000A2CCD"/>
    <w:rsid w:val="000A61F1"/>
    <w:rsid w:val="000A7A9F"/>
    <w:rsid w:val="000B066B"/>
    <w:rsid w:val="000B21FD"/>
    <w:rsid w:val="000B77BA"/>
    <w:rsid w:val="000C1AFD"/>
    <w:rsid w:val="000C534D"/>
    <w:rsid w:val="000C5D47"/>
    <w:rsid w:val="000C6C40"/>
    <w:rsid w:val="000D0896"/>
    <w:rsid w:val="000D1088"/>
    <w:rsid w:val="000D2EC5"/>
    <w:rsid w:val="000D6B09"/>
    <w:rsid w:val="000E31BA"/>
    <w:rsid w:val="000E5530"/>
    <w:rsid w:val="000E631D"/>
    <w:rsid w:val="000E71EF"/>
    <w:rsid w:val="000F0C46"/>
    <w:rsid w:val="000F357E"/>
    <w:rsid w:val="000F4243"/>
    <w:rsid w:val="000F536D"/>
    <w:rsid w:val="000F69A4"/>
    <w:rsid w:val="001034C8"/>
    <w:rsid w:val="00103D5A"/>
    <w:rsid w:val="00103F59"/>
    <w:rsid w:val="001065DB"/>
    <w:rsid w:val="001074EA"/>
    <w:rsid w:val="00110B7D"/>
    <w:rsid w:val="00110F5C"/>
    <w:rsid w:val="00114EAC"/>
    <w:rsid w:val="00116A11"/>
    <w:rsid w:val="00121560"/>
    <w:rsid w:val="00124C7F"/>
    <w:rsid w:val="00132ADF"/>
    <w:rsid w:val="0013423C"/>
    <w:rsid w:val="001352B4"/>
    <w:rsid w:val="00136583"/>
    <w:rsid w:val="0013790A"/>
    <w:rsid w:val="00141137"/>
    <w:rsid w:val="001426B9"/>
    <w:rsid w:val="00145199"/>
    <w:rsid w:val="00152E20"/>
    <w:rsid w:val="00153077"/>
    <w:rsid w:val="0015428F"/>
    <w:rsid w:val="00155216"/>
    <w:rsid w:val="001624A8"/>
    <w:rsid w:val="00163A2E"/>
    <w:rsid w:val="00164313"/>
    <w:rsid w:val="00165271"/>
    <w:rsid w:val="00167315"/>
    <w:rsid w:val="00167D4C"/>
    <w:rsid w:val="00167ECB"/>
    <w:rsid w:val="00167F51"/>
    <w:rsid w:val="00170F5B"/>
    <w:rsid w:val="001744AB"/>
    <w:rsid w:val="001753A5"/>
    <w:rsid w:val="0017744C"/>
    <w:rsid w:val="00183B21"/>
    <w:rsid w:val="00186288"/>
    <w:rsid w:val="00186A69"/>
    <w:rsid w:val="00187EA4"/>
    <w:rsid w:val="00191D66"/>
    <w:rsid w:val="00192DAA"/>
    <w:rsid w:val="0019486A"/>
    <w:rsid w:val="00196416"/>
    <w:rsid w:val="001A2916"/>
    <w:rsid w:val="001A4AD6"/>
    <w:rsid w:val="001A5DD0"/>
    <w:rsid w:val="001B2F49"/>
    <w:rsid w:val="001B396D"/>
    <w:rsid w:val="001B4110"/>
    <w:rsid w:val="001B4AEC"/>
    <w:rsid w:val="001B4C63"/>
    <w:rsid w:val="001B5AFF"/>
    <w:rsid w:val="001C5D94"/>
    <w:rsid w:val="001D2169"/>
    <w:rsid w:val="001D21B3"/>
    <w:rsid w:val="001D5711"/>
    <w:rsid w:val="001D6BA0"/>
    <w:rsid w:val="001E30C1"/>
    <w:rsid w:val="001E3814"/>
    <w:rsid w:val="001E3E0F"/>
    <w:rsid w:val="001E56E8"/>
    <w:rsid w:val="001F2788"/>
    <w:rsid w:val="001F3485"/>
    <w:rsid w:val="00201991"/>
    <w:rsid w:val="00203FE5"/>
    <w:rsid w:val="0020777C"/>
    <w:rsid w:val="0021083E"/>
    <w:rsid w:val="002110E8"/>
    <w:rsid w:val="002124D0"/>
    <w:rsid w:val="00215D44"/>
    <w:rsid w:val="00215FE7"/>
    <w:rsid w:val="00216640"/>
    <w:rsid w:val="00222DB5"/>
    <w:rsid w:val="00223028"/>
    <w:rsid w:val="00227F6A"/>
    <w:rsid w:val="00231417"/>
    <w:rsid w:val="00231952"/>
    <w:rsid w:val="00231A11"/>
    <w:rsid w:val="0023630A"/>
    <w:rsid w:val="002427BA"/>
    <w:rsid w:val="002450C3"/>
    <w:rsid w:val="0025075A"/>
    <w:rsid w:val="00251CC2"/>
    <w:rsid w:val="00251E74"/>
    <w:rsid w:val="002569F8"/>
    <w:rsid w:val="00256DF1"/>
    <w:rsid w:val="00256F66"/>
    <w:rsid w:val="00257966"/>
    <w:rsid w:val="0026004A"/>
    <w:rsid w:val="00261028"/>
    <w:rsid w:val="00265C02"/>
    <w:rsid w:val="0027696E"/>
    <w:rsid w:val="00284DCB"/>
    <w:rsid w:val="00286D22"/>
    <w:rsid w:val="00294289"/>
    <w:rsid w:val="00294A83"/>
    <w:rsid w:val="00296FDA"/>
    <w:rsid w:val="002A2809"/>
    <w:rsid w:val="002A39A6"/>
    <w:rsid w:val="002A481B"/>
    <w:rsid w:val="002B003B"/>
    <w:rsid w:val="002B020D"/>
    <w:rsid w:val="002B17C4"/>
    <w:rsid w:val="002B55DE"/>
    <w:rsid w:val="002B5680"/>
    <w:rsid w:val="002B7698"/>
    <w:rsid w:val="002C2C96"/>
    <w:rsid w:val="002C3B47"/>
    <w:rsid w:val="002C50CA"/>
    <w:rsid w:val="002C646B"/>
    <w:rsid w:val="002D06D6"/>
    <w:rsid w:val="002D0F8F"/>
    <w:rsid w:val="002D3911"/>
    <w:rsid w:val="002D5BCA"/>
    <w:rsid w:val="002D6170"/>
    <w:rsid w:val="002D786A"/>
    <w:rsid w:val="002D7F79"/>
    <w:rsid w:val="002E01B0"/>
    <w:rsid w:val="002E02AB"/>
    <w:rsid w:val="002E0BE7"/>
    <w:rsid w:val="002E11C9"/>
    <w:rsid w:val="002E4576"/>
    <w:rsid w:val="002E61F2"/>
    <w:rsid w:val="002E7D40"/>
    <w:rsid w:val="002F2215"/>
    <w:rsid w:val="002F28D4"/>
    <w:rsid w:val="002F4E7D"/>
    <w:rsid w:val="002F6A4E"/>
    <w:rsid w:val="002F6A6D"/>
    <w:rsid w:val="0030132B"/>
    <w:rsid w:val="00310307"/>
    <w:rsid w:val="00311A81"/>
    <w:rsid w:val="003127E5"/>
    <w:rsid w:val="003136F6"/>
    <w:rsid w:val="0031549A"/>
    <w:rsid w:val="00315FED"/>
    <w:rsid w:val="00316433"/>
    <w:rsid w:val="00325C45"/>
    <w:rsid w:val="003268F7"/>
    <w:rsid w:val="00332E79"/>
    <w:rsid w:val="00333E29"/>
    <w:rsid w:val="00334DFE"/>
    <w:rsid w:val="00342385"/>
    <w:rsid w:val="003439F5"/>
    <w:rsid w:val="00345DD0"/>
    <w:rsid w:val="00345F23"/>
    <w:rsid w:val="0034699C"/>
    <w:rsid w:val="00347E9A"/>
    <w:rsid w:val="00350C2F"/>
    <w:rsid w:val="0035211C"/>
    <w:rsid w:val="00353169"/>
    <w:rsid w:val="00355CF5"/>
    <w:rsid w:val="003576F1"/>
    <w:rsid w:val="00361002"/>
    <w:rsid w:val="00363A41"/>
    <w:rsid w:val="00372B36"/>
    <w:rsid w:val="00373FD2"/>
    <w:rsid w:val="003761B6"/>
    <w:rsid w:val="00381B06"/>
    <w:rsid w:val="00383417"/>
    <w:rsid w:val="003848B4"/>
    <w:rsid w:val="00385C43"/>
    <w:rsid w:val="00386FBA"/>
    <w:rsid w:val="00387224"/>
    <w:rsid w:val="003930E5"/>
    <w:rsid w:val="003941E3"/>
    <w:rsid w:val="003943F9"/>
    <w:rsid w:val="00395D6F"/>
    <w:rsid w:val="003971AB"/>
    <w:rsid w:val="003972DA"/>
    <w:rsid w:val="0039743F"/>
    <w:rsid w:val="003A0414"/>
    <w:rsid w:val="003A1BB6"/>
    <w:rsid w:val="003A2DA8"/>
    <w:rsid w:val="003A61C5"/>
    <w:rsid w:val="003B1458"/>
    <w:rsid w:val="003B2414"/>
    <w:rsid w:val="003B3E33"/>
    <w:rsid w:val="003B7068"/>
    <w:rsid w:val="003B77C2"/>
    <w:rsid w:val="003C03C5"/>
    <w:rsid w:val="003C2C0D"/>
    <w:rsid w:val="003C3C18"/>
    <w:rsid w:val="003C4AD9"/>
    <w:rsid w:val="003D03AC"/>
    <w:rsid w:val="003D05ED"/>
    <w:rsid w:val="003D35A6"/>
    <w:rsid w:val="003D376D"/>
    <w:rsid w:val="003E6BA6"/>
    <w:rsid w:val="003F1F40"/>
    <w:rsid w:val="003F4CB0"/>
    <w:rsid w:val="003F71E6"/>
    <w:rsid w:val="00400154"/>
    <w:rsid w:val="0040145D"/>
    <w:rsid w:val="00410103"/>
    <w:rsid w:val="00411845"/>
    <w:rsid w:val="00415637"/>
    <w:rsid w:val="00415D9A"/>
    <w:rsid w:val="00416565"/>
    <w:rsid w:val="00432FEA"/>
    <w:rsid w:val="00434E67"/>
    <w:rsid w:val="004352A4"/>
    <w:rsid w:val="004355A0"/>
    <w:rsid w:val="004403AF"/>
    <w:rsid w:val="00450762"/>
    <w:rsid w:val="00452334"/>
    <w:rsid w:val="00456294"/>
    <w:rsid w:val="00456640"/>
    <w:rsid w:val="00466D91"/>
    <w:rsid w:val="00475DE5"/>
    <w:rsid w:val="004824A0"/>
    <w:rsid w:val="00483161"/>
    <w:rsid w:val="00483A48"/>
    <w:rsid w:val="00490B3F"/>
    <w:rsid w:val="004915BD"/>
    <w:rsid w:val="00492600"/>
    <w:rsid w:val="00496846"/>
    <w:rsid w:val="004A45F3"/>
    <w:rsid w:val="004A750B"/>
    <w:rsid w:val="004B1870"/>
    <w:rsid w:val="004B2A0F"/>
    <w:rsid w:val="004B2C83"/>
    <w:rsid w:val="004B4BFE"/>
    <w:rsid w:val="004B7E65"/>
    <w:rsid w:val="004C2C02"/>
    <w:rsid w:val="004C5E62"/>
    <w:rsid w:val="004D4CD9"/>
    <w:rsid w:val="004E3DDF"/>
    <w:rsid w:val="004E443D"/>
    <w:rsid w:val="004E4737"/>
    <w:rsid w:val="004E6E94"/>
    <w:rsid w:val="004F254E"/>
    <w:rsid w:val="004F5D8F"/>
    <w:rsid w:val="0050100C"/>
    <w:rsid w:val="005019CD"/>
    <w:rsid w:val="00501B46"/>
    <w:rsid w:val="00501E73"/>
    <w:rsid w:val="00502E05"/>
    <w:rsid w:val="0050310E"/>
    <w:rsid w:val="00503826"/>
    <w:rsid w:val="00504216"/>
    <w:rsid w:val="00504556"/>
    <w:rsid w:val="00504BDE"/>
    <w:rsid w:val="00507A3A"/>
    <w:rsid w:val="00513259"/>
    <w:rsid w:val="00516599"/>
    <w:rsid w:val="005178E3"/>
    <w:rsid w:val="00520388"/>
    <w:rsid w:val="00520A0C"/>
    <w:rsid w:val="005228A4"/>
    <w:rsid w:val="00523BF9"/>
    <w:rsid w:val="00524846"/>
    <w:rsid w:val="0052632F"/>
    <w:rsid w:val="0052666D"/>
    <w:rsid w:val="00526E92"/>
    <w:rsid w:val="005342AC"/>
    <w:rsid w:val="00535846"/>
    <w:rsid w:val="005370A7"/>
    <w:rsid w:val="005423CB"/>
    <w:rsid w:val="00543A77"/>
    <w:rsid w:val="005532E3"/>
    <w:rsid w:val="00555181"/>
    <w:rsid w:val="00555ABF"/>
    <w:rsid w:val="00564E83"/>
    <w:rsid w:val="0057189E"/>
    <w:rsid w:val="0057517F"/>
    <w:rsid w:val="00577CE4"/>
    <w:rsid w:val="00577F87"/>
    <w:rsid w:val="00582F7D"/>
    <w:rsid w:val="00592E29"/>
    <w:rsid w:val="0059504A"/>
    <w:rsid w:val="00596CE9"/>
    <w:rsid w:val="005A0208"/>
    <w:rsid w:val="005A035D"/>
    <w:rsid w:val="005A26FC"/>
    <w:rsid w:val="005A554F"/>
    <w:rsid w:val="005A74A1"/>
    <w:rsid w:val="005B03DE"/>
    <w:rsid w:val="005B16AA"/>
    <w:rsid w:val="005B2D8B"/>
    <w:rsid w:val="005B5A44"/>
    <w:rsid w:val="005C31BB"/>
    <w:rsid w:val="005C456E"/>
    <w:rsid w:val="005C5D6A"/>
    <w:rsid w:val="005C63B3"/>
    <w:rsid w:val="005D0255"/>
    <w:rsid w:val="005D03A1"/>
    <w:rsid w:val="005D21FE"/>
    <w:rsid w:val="005D23BA"/>
    <w:rsid w:val="005D36BA"/>
    <w:rsid w:val="005D37DF"/>
    <w:rsid w:val="005D61A1"/>
    <w:rsid w:val="005E46AA"/>
    <w:rsid w:val="005E566C"/>
    <w:rsid w:val="005E5A3B"/>
    <w:rsid w:val="005F0954"/>
    <w:rsid w:val="005F1602"/>
    <w:rsid w:val="005F41FE"/>
    <w:rsid w:val="005F49FA"/>
    <w:rsid w:val="00602300"/>
    <w:rsid w:val="00602C9C"/>
    <w:rsid w:val="00604D48"/>
    <w:rsid w:val="00606047"/>
    <w:rsid w:val="00606782"/>
    <w:rsid w:val="00607EFB"/>
    <w:rsid w:val="0062422A"/>
    <w:rsid w:val="0062424B"/>
    <w:rsid w:val="0063236C"/>
    <w:rsid w:val="00633E00"/>
    <w:rsid w:val="0063503E"/>
    <w:rsid w:val="00637262"/>
    <w:rsid w:val="006376A4"/>
    <w:rsid w:val="006409F1"/>
    <w:rsid w:val="006416EF"/>
    <w:rsid w:val="006419C6"/>
    <w:rsid w:val="006423FB"/>
    <w:rsid w:val="00642CB5"/>
    <w:rsid w:val="006435B4"/>
    <w:rsid w:val="00643D4B"/>
    <w:rsid w:val="00647753"/>
    <w:rsid w:val="00650C9C"/>
    <w:rsid w:val="00651E82"/>
    <w:rsid w:val="0065286A"/>
    <w:rsid w:val="00653666"/>
    <w:rsid w:val="006616B1"/>
    <w:rsid w:val="0066171B"/>
    <w:rsid w:val="00667342"/>
    <w:rsid w:val="00672880"/>
    <w:rsid w:val="00672DE8"/>
    <w:rsid w:val="0068152F"/>
    <w:rsid w:val="006815B6"/>
    <w:rsid w:val="0068345A"/>
    <w:rsid w:val="00690CA7"/>
    <w:rsid w:val="006920B4"/>
    <w:rsid w:val="00697B17"/>
    <w:rsid w:val="006A1858"/>
    <w:rsid w:val="006A2253"/>
    <w:rsid w:val="006A2970"/>
    <w:rsid w:val="006A297A"/>
    <w:rsid w:val="006A39A3"/>
    <w:rsid w:val="006A576E"/>
    <w:rsid w:val="006B1292"/>
    <w:rsid w:val="006B3C5B"/>
    <w:rsid w:val="006B5B4D"/>
    <w:rsid w:val="006B61FA"/>
    <w:rsid w:val="006B7EA0"/>
    <w:rsid w:val="006D1A6A"/>
    <w:rsid w:val="006D1B62"/>
    <w:rsid w:val="006D2028"/>
    <w:rsid w:val="006D27FF"/>
    <w:rsid w:val="006D5E89"/>
    <w:rsid w:val="006D6D2D"/>
    <w:rsid w:val="006E12A8"/>
    <w:rsid w:val="006F13E5"/>
    <w:rsid w:val="006F601F"/>
    <w:rsid w:val="006F6C77"/>
    <w:rsid w:val="006F780B"/>
    <w:rsid w:val="007022C3"/>
    <w:rsid w:val="00707AE6"/>
    <w:rsid w:val="00710117"/>
    <w:rsid w:val="00711443"/>
    <w:rsid w:val="007130E6"/>
    <w:rsid w:val="00713E67"/>
    <w:rsid w:val="00714EC8"/>
    <w:rsid w:val="00714EF4"/>
    <w:rsid w:val="00715F8B"/>
    <w:rsid w:val="00722EE9"/>
    <w:rsid w:val="00723437"/>
    <w:rsid w:val="00724F1D"/>
    <w:rsid w:val="00735C15"/>
    <w:rsid w:val="00735DF3"/>
    <w:rsid w:val="00740514"/>
    <w:rsid w:val="00740566"/>
    <w:rsid w:val="00741CBE"/>
    <w:rsid w:val="007425EF"/>
    <w:rsid w:val="007455EF"/>
    <w:rsid w:val="00747457"/>
    <w:rsid w:val="00750BF5"/>
    <w:rsid w:val="00753CAB"/>
    <w:rsid w:val="00757EEE"/>
    <w:rsid w:val="007603CA"/>
    <w:rsid w:val="00764EDC"/>
    <w:rsid w:val="00765419"/>
    <w:rsid w:val="00766514"/>
    <w:rsid w:val="00766B13"/>
    <w:rsid w:val="00767864"/>
    <w:rsid w:val="00767D96"/>
    <w:rsid w:val="0077515C"/>
    <w:rsid w:val="0077637C"/>
    <w:rsid w:val="00776559"/>
    <w:rsid w:val="00777174"/>
    <w:rsid w:val="00777AF5"/>
    <w:rsid w:val="007803B6"/>
    <w:rsid w:val="00781A43"/>
    <w:rsid w:val="0078522F"/>
    <w:rsid w:val="00790521"/>
    <w:rsid w:val="0079239F"/>
    <w:rsid w:val="0079265F"/>
    <w:rsid w:val="007952F6"/>
    <w:rsid w:val="007A2C24"/>
    <w:rsid w:val="007A48AE"/>
    <w:rsid w:val="007A5CA7"/>
    <w:rsid w:val="007A77D0"/>
    <w:rsid w:val="007A7DD5"/>
    <w:rsid w:val="007B150D"/>
    <w:rsid w:val="007B275D"/>
    <w:rsid w:val="007B2EF3"/>
    <w:rsid w:val="007C0CF3"/>
    <w:rsid w:val="007C216C"/>
    <w:rsid w:val="007C279D"/>
    <w:rsid w:val="007C4623"/>
    <w:rsid w:val="007C4C39"/>
    <w:rsid w:val="007C6006"/>
    <w:rsid w:val="007C6165"/>
    <w:rsid w:val="007C76B2"/>
    <w:rsid w:val="007C79C2"/>
    <w:rsid w:val="007D0069"/>
    <w:rsid w:val="007D2EFA"/>
    <w:rsid w:val="007D317B"/>
    <w:rsid w:val="007D475C"/>
    <w:rsid w:val="007D6C34"/>
    <w:rsid w:val="007E1699"/>
    <w:rsid w:val="007E18A8"/>
    <w:rsid w:val="007E20DB"/>
    <w:rsid w:val="007E3FEC"/>
    <w:rsid w:val="007E5633"/>
    <w:rsid w:val="007E5A9E"/>
    <w:rsid w:val="007E6680"/>
    <w:rsid w:val="007E7F81"/>
    <w:rsid w:val="007F1188"/>
    <w:rsid w:val="007F15E1"/>
    <w:rsid w:val="007F43B0"/>
    <w:rsid w:val="007F76D4"/>
    <w:rsid w:val="007F77E1"/>
    <w:rsid w:val="0080014F"/>
    <w:rsid w:val="008001F1"/>
    <w:rsid w:val="00800257"/>
    <w:rsid w:val="00800900"/>
    <w:rsid w:val="008014FD"/>
    <w:rsid w:val="0080268F"/>
    <w:rsid w:val="008072D6"/>
    <w:rsid w:val="00807654"/>
    <w:rsid w:val="00810918"/>
    <w:rsid w:val="00812C5C"/>
    <w:rsid w:val="00816639"/>
    <w:rsid w:val="00817ECA"/>
    <w:rsid w:val="00821C40"/>
    <w:rsid w:val="00830003"/>
    <w:rsid w:val="0083365F"/>
    <w:rsid w:val="00837C86"/>
    <w:rsid w:val="0084556F"/>
    <w:rsid w:val="00846604"/>
    <w:rsid w:val="00846E87"/>
    <w:rsid w:val="00850AFD"/>
    <w:rsid w:val="00850DE5"/>
    <w:rsid w:val="00851CDB"/>
    <w:rsid w:val="008527A4"/>
    <w:rsid w:val="00854C13"/>
    <w:rsid w:val="008569A9"/>
    <w:rsid w:val="00861DB9"/>
    <w:rsid w:val="00862509"/>
    <w:rsid w:val="008657E8"/>
    <w:rsid w:val="008662F9"/>
    <w:rsid w:val="008706B2"/>
    <w:rsid w:val="00871797"/>
    <w:rsid w:val="00874020"/>
    <w:rsid w:val="00875065"/>
    <w:rsid w:val="00876D93"/>
    <w:rsid w:val="008809B1"/>
    <w:rsid w:val="008819E4"/>
    <w:rsid w:val="0088214D"/>
    <w:rsid w:val="0088321E"/>
    <w:rsid w:val="0088622F"/>
    <w:rsid w:val="008863B4"/>
    <w:rsid w:val="00886470"/>
    <w:rsid w:val="008879AA"/>
    <w:rsid w:val="0089082F"/>
    <w:rsid w:val="00890E00"/>
    <w:rsid w:val="00891945"/>
    <w:rsid w:val="00891CFD"/>
    <w:rsid w:val="0089306C"/>
    <w:rsid w:val="008934EC"/>
    <w:rsid w:val="008941D4"/>
    <w:rsid w:val="00895124"/>
    <w:rsid w:val="008974EF"/>
    <w:rsid w:val="008A6537"/>
    <w:rsid w:val="008A6747"/>
    <w:rsid w:val="008B1B87"/>
    <w:rsid w:val="008B21F1"/>
    <w:rsid w:val="008B578E"/>
    <w:rsid w:val="008C22B4"/>
    <w:rsid w:val="008C7BCC"/>
    <w:rsid w:val="008D0868"/>
    <w:rsid w:val="008D6227"/>
    <w:rsid w:val="008D6965"/>
    <w:rsid w:val="008D7C13"/>
    <w:rsid w:val="008E418E"/>
    <w:rsid w:val="008E474C"/>
    <w:rsid w:val="008E5DB9"/>
    <w:rsid w:val="008F0FA2"/>
    <w:rsid w:val="008F3E5C"/>
    <w:rsid w:val="008F6D19"/>
    <w:rsid w:val="00900B00"/>
    <w:rsid w:val="00901E20"/>
    <w:rsid w:val="00902CF4"/>
    <w:rsid w:val="0090565A"/>
    <w:rsid w:val="00906432"/>
    <w:rsid w:val="00907AFF"/>
    <w:rsid w:val="0091058A"/>
    <w:rsid w:val="00910BE5"/>
    <w:rsid w:val="00910F5A"/>
    <w:rsid w:val="00912E9C"/>
    <w:rsid w:val="00916C16"/>
    <w:rsid w:val="00925014"/>
    <w:rsid w:val="00926AB3"/>
    <w:rsid w:val="009316BA"/>
    <w:rsid w:val="00932FCE"/>
    <w:rsid w:val="0093509E"/>
    <w:rsid w:val="00935105"/>
    <w:rsid w:val="00936571"/>
    <w:rsid w:val="0093660A"/>
    <w:rsid w:val="009371B1"/>
    <w:rsid w:val="00942E69"/>
    <w:rsid w:val="00945255"/>
    <w:rsid w:val="00945842"/>
    <w:rsid w:val="00950C11"/>
    <w:rsid w:val="00951000"/>
    <w:rsid w:val="009516B6"/>
    <w:rsid w:val="00953F77"/>
    <w:rsid w:val="00954C11"/>
    <w:rsid w:val="00956A09"/>
    <w:rsid w:val="00960410"/>
    <w:rsid w:val="0096418C"/>
    <w:rsid w:val="00964ED3"/>
    <w:rsid w:val="009653DD"/>
    <w:rsid w:val="009673A8"/>
    <w:rsid w:val="00967ACD"/>
    <w:rsid w:val="009709C3"/>
    <w:rsid w:val="00973823"/>
    <w:rsid w:val="00974A7D"/>
    <w:rsid w:val="0097532E"/>
    <w:rsid w:val="00975554"/>
    <w:rsid w:val="00975F7D"/>
    <w:rsid w:val="00976831"/>
    <w:rsid w:val="00977005"/>
    <w:rsid w:val="00977A12"/>
    <w:rsid w:val="009822EF"/>
    <w:rsid w:val="00983EE1"/>
    <w:rsid w:val="00984A24"/>
    <w:rsid w:val="0099239A"/>
    <w:rsid w:val="00995ECB"/>
    <w:rsid w:val="0099764E"/>
    <w:rsid w:val="009A131F"/>
    <w:rsid w:val="009A13B4"/>
    <w:rsid w:val="009A2876"/>
    <w:rsid w:val="009A2B87"/>
    <w:rsid w:val="009A303D"/>
    <w:rsid w:val="009B00E1"/>
    <w:rsid w:val="009B4B0E"/>
    <w:rsid w:val="009B4E49"/>
    <w:rsid w:val="009B5D86"/>
    <w:rsid w:val="009B6F7E"/>
    <w:rsid w:val="009C085C"/>
    <w:rsid w:val="009C22D2"/>
    <w:rsid w:val="009C2B07"/>
    <w:rsid w:val="009C423E"/>
    <w:rsid w:val="009C440A"/>
    <w:rsid w:val="009C4968"/>
    <w:rsid w:val="009C587E"/>
    <w:rsid w:val="009D1E84"/>
    <w:rsid w:val="009D34EE"/>
    <w:rsid w:val="009E487B"/>
    <w:rsid w:val="009F06DD"/>
    <w:rsid w:val="009F0832"/>
    <w:rsid w:val="009F113E"/>
    <w:rsid w:val="009F1467"/>
    <w:rsid w:val="009F654B"/>
    <w:rsid w:val="009F685D"/>
    <w:rsid w:val="009F73CE"/>
    <w:rsid w:val="00A01D4A"/>
    <w:rsid w:val="00A02793"/>
    <w:rsid w:val="00A02873"/>
    <w:rsid w:val="00A0455B"/>
    <w:rsid w:val="00A06B6F"/>
    <w:rsid w:val="00A13228"/>
    <w:rsid w:val="00A13F43"/>
    <w:rsid w:val="00A23C4D"/>
    <w:rsid w:val="00A240FC"/>
    <w:rsid w:val="00A24296"/>
    <w:rsid w:val="00A2699E"/>
    <w:rsid w:val="00A2751F"/>
    <w:rsid w:val="00A3000F"/>
    <w:rsid w:val="00A34729"/>
    <w:rsid w:val="00A36063"/>
    <w:rsid w:val="00A36257"/>
    <w:rsid w:val="00A369C9"/>
    <w:rsid w:val="00A417D2"/>
    <w:rsid w:val="00A42C8A"/>
    <w:rsid w:val="00A42EEC"/>
    <w:rsid w:val="00A4313A"/>
    <w:rsid w:val="00A44BB3"/>
    <w:rsid w:val="00A455C3"/>
    <w:rsid w:val="00A51716"/>
    <w:rsid w:val="00A520D7"/>
    <w:rsid w:val="00A60065"/>
    <w:rsid w:val="00A61C05"/>
    <w:rsid w:val="00A65E68"/>
    <w:rsid w:val="00A66D40"/>
    <w:rsid w:val="00A70D37"/>
    <w:rsid w:val="00A7400F"/>
    <w:rsid w:val="00A76B1C"/>
    <w:rsid w:val="00A812D5"/>
    <w:rsid w:val="00A81806"/>
    <w:rsid w:val="00A820E7"/>
    <w:rsid w:val="00A83953"/>
    <w:rsid w:val="00A83CCE"/>
    <w:rsid w:val="00A86090"/>
    <w:rsid w:val="00A95021"/>
    <w:rsid w:val="00AA71C1"/>
    <w:rsid w:val="00AA765D"/>
    <w:rsid w:val="00AB000F"/>
    <w:rsid w:val="00AB0D04"/>
    <w:rsid w:val="00AB1728"/>
    <w:rsid w:val="00AB3E85"/>
    <w:rsid w:val="00AC21DF"/>
    <w:rsid w:val="00AC6AA5"/>
    <w:rsid w:val="00AC7914"/>
    <w:rsid w:val="00AD237C"/>
    <w:rsid w:val="00AD77B8"/>
    <w:rsid w:val="00AD7C2A"/>
    <w:rsid w:val="00AE5228"/>
    <w:rsid w:val="00AF003B"/>
    <w:rsid w:val="00AF2B49"/>
    <w:rsid w:val="00AF6AB8"/>
    <w:rsid w:val="00B0418B"/>
    <w:rsid w:val="00B1435E"/>
    <w:rsid w:val="00B1467B"/>
    <w:rsid w:val="00B15060"/>
    <w:rsid w:val="00B231C8"/>
    <w:rsid w:val="00B25772"/>
    <w:rsid w:val="00B25797"/>
    <w:rsid w:val="00B261AE"/>
    <w:rsid w:val="00B26968"/>
    <w:rsid w:val="00B35E8C"/>
    <w:rsid w:val="00B42DC2"/>
    <w:rsid w:val="00B4429E"/>
    <w:rsid w:val="00B44E7C"/>
    <w:rsid w:val="00B467AA"/>
    <w:rsid w:val="00B51EFD"/>
    <w:rsid w:val="00B52752"/>
    <w:rsid w:val="00B528C8"/>
    <w:rsid w:val="00B53D40"/>
    <w:rsid w:val="00B54A9E"/>
    <w:rsid w:val="00B55859"/>
    <w:rsid w:val="00B55B69"/>
    <w:rsid w:val="00B60A44"/>
    <w:rsid w:val="00B60EE8"/>
    <w:rsid w:val="00B6311A"/>
    <w:rsid w:val="00B66A34"/>
    <w:rsid w:val="00B66B70"/>
    <w:rsid w:val="00B67D08"/>
    <w:rsid w:val="00B7432C"/>
    <w:rsid w:val="00B75C06"/>
    <w:rsid w:val="00B76027"/>
    <w:rsid w:val="00B76435"/>
    <w:rsid w:val="00B842C4"/>
    <w:rsid w:val="00B86821"/>
    <w:rsid w:val="00B86F1B"/>
    <w:rsid w:val="00B93EF4"/>
    <w:rsid w:val="00B96776"/>
    <w:rsid w:val="00B975E3"/>
    <w:rsid w:val="00B977EC"/>
    <w:rsid w:val="00BA5A50"/>
    <w:rsid w:val="00BA5E3A"/>
    <w:rsid w:val="00BA5FF4"/>
    <w:rsid w:val="00BA6D16"/>
    <w:rsid w:val="00BB0733"/>
    <w:rsid w:val="00BB2DC8"/>
    <w:rsid w:val="00BB43B1"/>
    <w:rsid w:val="00BB43EF"/>
    <w:rsid w:val="00BB53C8"/>
    <w:rsid w:val="00BB55D1"/>
    <w:rsid w:val="00BC03D6"/>
    <w:rsid w:val="00BC1293"/>
    <w:rsid w:val="00BC43CA"/>
    <w:rsid w:val="00BC6C5A"/>
    <w:rsid w:val="00BD03ED"/>
    <w:rsid w:val="00BD3969"/>
    <w:rsid w:val="00BD451C"/>
    <w:rsid w:val="00BD4E47"/>
    <w:rsid w:val="00BE0AD2"/>
    <w:rsid w:val="00BE1CD3"/>
    <w:rsid w:val="00BE3E6C"/>
    <w:rsid w:val="00BE4FA1"/>
    <w:rsid w:val="00BE53A3"/>
    <w:rsid w:val="00BE6FCB"/>
    <w:rsid w:val="00BE7E5E"/>
    <w:rsid w:val="00BF3C9C"/>
    <w:rsid w:val="00BF42A5"/>
    <w:rsid w:val="00BF4D99"/>
    <w:rsid w:val="00BF5CA9"/>
    <w:rsid w:val="00C00C50"/>
    <w:rsid w:val="00C035EE"/>
    <w:rsid w:val="00C1188C"/>
    <w:rsid w:val="00C173AE"/>
    <w:rsid w:val="00C17D12"/>
    <w:rsid w:val="00C24E2A"/>
    <w:rsid w:val="00C25E26"/>
    <w:rsid w:val="00C37E1B"/>
    <w:rsid w:val="00C4513E"/>
    <w:rsid w:val="00C4697F"/>
    <w:rsid w:val="00C50059"/>
    <w:rsid w:val="00C52F7B"/>
    <w:rsid w:val="00C53FC7"/>
    <w:rsid w:val="00C545E0"/>
    <w:rsid w:val="00C548BC"/>
    <w:rsid w:val="00C5497D"/>
    <w:rsid w:val="00C60475"/>
    <w:rsid w:val="00C63642"/>
    <w:rsid w:val="00C63B2E"/>
    <w:rsid w:val="00C723CD"/>
    <w:rsid w:val="00C74FA8"/>
    <w:rsid w:val="00C82C41"/>
    <w:rsid w:val="00C863B1"/>
    <w:rsid w:val="00C94A6F"/>
    <w:rsid w:val="00CA0F9A"/>
    <w:rsid w:val="00CA1920"/>
    <w:rsid w:val="00CA315F"/>
    <w:rsid w:val="00CA7EF9"/>
    <w:rsid w:val="00CB2E14"/>
    <w:rsid w:val="00CC452F"/>
    <w:rsid w:val="00CC5351"/>
    <w:rsid w:val="00CC7907"/>
    <w:rsid w:val="00CD002C"/>
    <w:rsid w:val="00CD1D8A"/>
    <w:rsid w:val="00CD1DDC"/>
    <w:rsid w:val="00CD275A"/>
    <w:rsid w:val="00CD6F6E"/>
    <w:rsid w:val="00CD7117"/>
    <w:rsid w:val="00CE1166"/>
    <w:rsid w:val="00CE5FBA"/>
    <w:rsid w:val="00CE6D73"/>
    <w:rsid w:val="00CF1998"/>
    <w:rsid w:val="00CF3A57"/>
    <w:rsid w:val="00CF548F"/>
    <w:rsid w:val="00CF5CA9"/>
    <w:rsid w:val="00CF5E69"/>
    <w:rsid w:val="00CF784F"/>
    <w:rsid w:val="00CF7DE5"/>
    <w:rsid w:val="00D0048E"/>
    <w:rsid w:val="00D01CF6"/>
    <w:rsid w:val="00D05805"/>
    <w:rsid w:val="00D13EF2"/>
    <w:rsid w:val="00D14E52"/>
    <w:rsid w:val="00D160AD"/>
    <w:rsid w:val="00D164A6"/>
    <w:rsid w:val="00D17AB0"/>
    <w:rsid w:val="00D2201F"/>
    <w:rsid w:val="00D23528"/>
    <w:rsid w:val="00D2752C"/>
    <w:rsid w:val="00D3132C"/>
    <w:rsid w:val="00D32904"/>
    <w:rsid w:val="00D33A96"/>
    <w:rsid w:val="00D34CB9"/>
    <w:rsid w:val="00D356F5"/>
    <w:rsid w:val="00D4215E"/>
    <w:rsid w:val="00D42298"/>
    <w:rsid w:val="00D42854"/>
    <w:rsid w:val="00D42A41"/>
    <w:rsid w:val="00D4315F"/>
    <w:rsid w:val="00D46DC5"/>
    <w:rsid w:val="00D51C08"/>
    <w:rsid w:val="00D571DC"/>
    <w:rsid w:val="00D577C3"/>
    <w:rsid w:val="00D57A8D"/>
    <w:rsid w:val="00D60BBC"/>
    <w:rsid w:val="00D64666"/>
    <w:rsid w:val="00D6677C"/>
    <w:rsid w:val="00D67E34"/>
    <w:rsid w:val="00D70C1D"/>
    <w:rsid w:val="00D70D7B"/>
    <w:rsid w:val="00D763C2"/>
    <w:rsid w:val="00D770CE"/>
    <w:rsid w:val="00D8134A"/>
    <w:rsid w:val="00D81EDB"/>
    <w:rsid w:val="00D906E9"/>
    <w:rsid w:val="00D9623E"/>
    <w:rsid w:val="00D9644F"/>
    <w:rsid w:val="00D96982"/>
    <w:rsid w:val="00D97927"/>
    <w:rsid w:val="00DA079E"/>
    <w:rsid w:val="00DA26E4"/>
    <w:rsid w:val="00DA4889"/>
    <w:rsid w:val="00DA5303"/>
    <w:rsid w:val="00DA6111"/>
    <w:rsid w:val="00DA6F02"/>
    <w:rsid w:val="00DB4F25"/>
    <w:rsid w:val="00DB4F7F"/>
    <w:rsid w:val="00DB7CA8"/>
    <w:rsid w:val="00DC3434"/>
    <w:rsid w:val="00DC6C29"/>
    <w:rsid w:val="00DD114F"/>
    <w:rsid w:val="00DE0247"/>
    <w:rsid w:val="00DE299F"/>
    <w:rsid w:val="00DE2E70"/>
    <w:rsid w:val="00DE7B2F"/>
    <w:rsid w:val="00DE7FDC"/>
    <w:rsid w:val="00DF2237"/>
    <w:rsid w:val="00DF325C"/>
    <w:rsid w:val="00DF64F3"/>
    <w:rsid w:val="00E000BB"/>
    <w:rsid w:val="00E00BE6"/>
    <w:rsid w:val="00E015D1"/>
    <w:rsid w:val="00E0176E"/>
    <w:rsid w:val="00E03A50"/>
    <w:rsid w:val="00E0687B"/>
    <w:rsid w:val="00E12DC1"/>
    <w:rsid w:val="00E142A0"/>
    <w:rsid w:val="00E14A5B"/>
    <w:rsid w:val="00E157BB"/>
    <w:rsid w:val="00E2308C"/>
    <w:rsid w:val="00E26E54"/>
    <w:rsid w:val="00E330E8"/>
    <w:rsid w:val="00E33D8D"/>
    <w:rsid w:val="00E355B9"/>
    <w:rsid w:val="00E3710A"/>
    <w:rsid w:val="00E40959"/>
    <w:rsid w:val="00E42AFA"/>
    <w:rsid w:val="00E435E8"/>
    <w:rsid w:val="00E4507B"/>
    <w:rsid w:val="00E46082"/>
    <w:rsid w:val="00E465B8"/>
    <w:rsid w:val="00E520FF"/>
    <w:rsid w:val="00E53725"/>
    <w:rsid w:val="00E541BD"/>
    <w:rsid w:val="00E57F83"/>
    <w:rsid w:val="00E617FA"/>
    <w:rsid w:val="00E618A6"/>
    <w:rsid w:val="00E620AE"/>
    <w:rsid w:val="00E665AB"/>
    <w:rsid w:val="00E67EA6"/>
    <w:rsid w:val="00E70665"/>
    <w:rsid w:val="00E7401F"/>
    <w:rsid w:val="00E76E1B"/>
    <w:rsid w:val="00E77D96"/>
    <w:rsid w:val="00E82A40"/>
    <w:rsid w:val="00E8485A"/>
    <w:rsid w:val="00E87BE8"/>
    <w:rsid w:val="00E916FF"/>
    <w:rsid w:val="00EA5F4F"/>
    <w:rsid w:val="00EA6CBD"/>
    <w:rsid w:val="00EA7477"/>
    <w:rsid w:val="00EA7766"/>
    <w:rsid w:val="00EB1D94"/>
    <w:rsid w:val="00EB38E6"/>
    <w:rsid w:val="00EB4CE0"/>
    <w:rsid w:val="00EB6848"/>
    <w:rsid w:val="00EB6C2B"/>
    <w:rsid w:val="00EC0D65"/>
    <w:rsid w:val="00EC1869"/>
    <w:rsid w:val="00EC21F8"/>
    <w:rsid w:val="00EC2ADA"/>
    <w:rsid w:val="00EC37FE"/>
    <w:rsid w:val="00EC3D2D"/>
    <w:rsid w:val="00EC3E23"/>
    <w:rsid w:val="00EC45DF"/>
    <w:rsid w:val="00EC5339"/>
    <w:rsid w:val="00EC63A2"/>
    <w:rsid w:val="00EC6B35"/>
    <w:rsid w:val="00ED122F"/>
    <w:rsid w:val="00ED1559"/>
    <w:rsid w:val="00ED336E"/>
    <w:rsid w:val="00EE5224"/>
    <w:rsid w:val="00EE6ED4"/>
    <w:rsid w:val="00EF299A"/>
    <w:rsid w:val="00EF3C2A"/>
    <w:rsid w:val="00EF4178"/>
    <w:rsid w:val="00F00646"/>
    <w:rsid w:val="00F00C6D"/>
    <w:rsid w:val="00F0132A"/>
    <w:rsid w:val="00F035B9"/>
    <w:rsid w:val="00F03E1C"/>
    <w:rsid w:val="00F05467"/>
    <w:rsid w:val="00F1737D"/>
    <w:rsid w:val="00F21250"/>
    <w:rsid w:val="00F21B8E"/>
    <w:rsid w:val="00F355FF"/>
    <w:rsid w:val="00F35A7A"/>
    <w:rsid w:val="00F36684"/>
    <w:rsid w:val="00F371C3"/>
    <w:rsid w:val="00F410AC"/>
    <w:rsid w:val="00F47A5C"/>
    <w:rsid w:val="00F5334C"/>
    <w:rsid w:val="00F54DC6"/>
    <w:rsid w:val="00F551CB"/>
    <w:rsid w:val="00F606B9"/>
    <w:rsid w:val="00F61C7E"/>
    <w:rsid w:val="00F62CF3"/>
    <w:rsid w:val="00F66985"/>
    <w:rsid w:val="00F67042"/>
    <w:rsid w:val="00F670FD"/>
    <w:rsid w:val="00F71EB8"/>
    <w:rsid w:val="00F77CEA"/>
    <w:rsid w:val="00F77D0E"/>
    <w:rsid w:val="00F81BBE"/>
    <w:rsid w:val="00F81BF5"/>
    <w:rsid w:val="00F844DA"/>
    <w:rsid w:val="00F8671C"/>
    <w:rsid w:val="00F879C1"/>
    <w:rsid w:val="00F91161"/>
    <w:rsid w:val="00F920AD"/>
    <w:rsid w:val="00F95658"/>
    <w:rsid w:val="00F964A4"/>
    <w:rsid w:val="00F969A9"/>
    <w:rsid w:val="00FA1089"/>
    <w:rsid w:val="00FA2183"/>
    <w:rsid w:val="00FA407E"/>
    <w:rsid w:val="00FA5DB7"/>
    <w:rsid w:val="00FA7966"/>
    <w:rsid w:val="00FB080A"/>
    <w:rsid w:val="00FB19BE"/>
    <w:rsid w:val="00FB4696"/>
    <w:rsid w:val="00FB7056"/>
    <w:rsid w:val="00FC0041"/>
    <w:rsid w:val="00FC03FE"/>
    <w:rsid w:val="00FC19A4"/>
    <w:rsid w:val="00FC38B2"/>
    <w:rsid w:val="00FC3938"/>
    <w:rsid w:val="00FC6F38"/>
    <w:rsid w:val="00FD142A"/>
    <w:rsid w:val="00FD1465"/>
    <w:rsid w:val="00FD19F7"/>
    <w:rsid w:val="00FD47E8"/>
    <w:rsid w:val="00FD4EFC"/>
    <w:rsid w:val="00FD5380"/>
    <w:rsid w:val="00FD6B08"/>
    <w:rsid w:val="00FE1827"/>
    <w:rsid w:val="00FE24DA"/>
    <w:rsid w:val="00FE339F"/>
    <w:rsid w:val="00FE48D2"/>
    <w:rsid w:val="00FE4D03"/>
    <w:rsid w:val="00FF1D70"/>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16A11"/>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uiPriority w:val="99"/>
    <w:qFormat/>
    <w:rsid w:val="00925014"/>
    <w:pPr>
      <w:keepNext/>
      <w:ind w:firstLine="360"/>
      <w:jc w:val="center"/>
      <w:outlineLvl w:val="0"/>
    </w:pPr>
    <w:rPr>
      <w:b/>
      <w:lang w:val="x-none" w:eastAsia="x-none"/>
    </w:rPr>
  </w:style>
  <w:style w:type="paragraph" w:styleId="2">
    <w:name w:val="heading 2"/>
    <w:basedOn w:val="a1"/>
    <w:next w:val="a1"/>
    <w:link w:val="20"/>
    <w:uiPriority w:val="99"/>
    <w:qFormat/>
    <w:rsid w:val="00925014"/>
    <w:pPr>
      <w:keepNext/>
      <w:spacing w:before="240" w:after="60"/>
      <w:outlineLvl w:val="1"/>
    </w:pPr>
    <w:rPr>
      <w:rFonts w:ascii="Arial" w:hAnsi="Arial"/>
      <w:b/>
      <w:bCs/>
      <w:i/>
      <w:iCs/>
      <w:sz w:val="28"/>
      <w:szCs w:val="28"/>
      <w:lang w:val="x-none" w:eastAsia="x-none"/>
    </w:rPr>
  </w:style>
  <w:style w:type="paragraph" w:styleId="3">
    <w:name w:val="heading 3"/>
    <w:basedOn w:val="a1"/>
    <w:next w:val="a1"/>
    <w:link w:val="30"/>
    <w:qFormat/>
    <w:rsid w:val="00925014"/>
    <w:pPr>
      <w:keepNext/>
      <w:spacing w:before="240" w:after="60" w:line="276" w:lineRule="auto"/>
      <w:outlineLvl w:val="2"/>
    </w:pPr>
    <w:rPr>
      <w:rFonts w:ascii="Cambria" w:hAnsi="Cambria"/>
      <w:b/>
      <w:bCs/>
      <w:sz w:val="26"/>
      <w:szCs w:val="26"/>
      <w:lang w:eastAsia="en-US"/>
    </w:rPr>
  </w:style>
  <w:style w:type="paragraph" w:styleId="4">
    <w:name w:val="heading 4"/>
    <w:basedOn w:val="a1"/>
    <w:next w:val="a1"/>
    <w:link w:val="40"/>
    <w:uiPriority w:val="99"/>
    <w:qFormat/>
    <w:rsid w:val="00925014"/>
    <w:pPr>
      <w:keepNext/>
      <w:outlineLvl w:val="3"/>
    </w:pPr>
    <w:rPr>
      <w:sz w:val="28"/>
      <w:szCs w:val="20"/>
    </w:rPr>
  </w:style>
  <w:style w:type="paragraph" w:styleId="5">
    <w:name w:val="heading 5"/>
    <w:basedOn w:val="a1"/>
    <w:next w:val="a1"/>
    <w:link w:val="50"/>
    <w:uiPriority w:val="99"/>
    <w:qFormat/>
    <w:rsid w:val="00925014"/>
    <w:pPr>
      <w:keepNext/>
      <w:outlineLvl w:val="4"/>
    </w:pPr>
    <w:rPr>
      <w:i/>
      <w:iCs/>
      <w:sz w:val="28"/>
      <w:szCs w:val="20"/>
    </w:rPr>
  </w:style>
  <w:style w:type="paragraph" w:styleId="6">
    <w:name w:val="heading 6"/>
    <w:basedOn w:val="a1"/>
    <w:next w:val="a1"/>
    <w:link w:val="60"/>
    <w:qFormat/>
    <w:rsid w:val="00925014"/>
    <w:pPr>
      <w:spacing w:before="240" w:after="60" w:line="276" w:lineRule="auto"/>
      <w:outlineLvl w:val="5"/>
    </w:pPr>
    <w:rPr>
      <w:rFonts w:ascii="Calibri" w:hAnsi="Calibri"/>
      <w:b/>
      <w:bCs/>
      <w:sz w:val="22"/>
      <w:szCs w:val="22"/>
      <w:lang w:val="x-none" w:eastAsia="en-US"/>
    </w:rPr>
  </w:style>
  <w:style w:type="paragraph" w:styleId="9">
    <w:name w:val="heading 9"/>
    <w:basedOn w:val="a1"/>
    <w:next w:val="a1"/>
    <w:link w:val="90"/>
    <w:semiHidden/>
    <w:unhideWhenUsed/>
    <w:qFormat/>
    <w:rsid w:val="00925014"/>
    <w:pPr>
      <w:spacing w:before="240" w:after="60"/>
      <w:outlineLvl w:val="8"/>
    </w:pPr>
    <w:rPr>
      <w:rFonts w:ascii="Cambria" w:hAnsi="Cambria"/>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
    <w:basedOn w:val="a1"/>
    <w:link w:val="21"/>
    <w:rsid w:val="00C52F7B"/>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2"/>
    <w:uiPriority w:val="99"/>
    <w:rsid w:val="00C52F7B"/>
    <w:rPr>
      <w:rFonts w:ascii="Times New Roman" w:eastAsia="Times New Roman" w:hAnsi="Times New Roman" w:cs="Times New Roman"/>
      <w:sz w:val="20"/>
      <w:szCs w:val="20"/>
      <w:lang w:eastAsia="ru-RU"/>
    </w:rPr>
  </w:style>
  <w:style w:type="character" w:styleId="a7">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52F7B"/>
    <w:rPr>
      <w:rFonts w:ascii="Times New Roman" w:eastAsia="Times New Roman" w:hAnsi="Times New Roman" w:cs="Times New Roman"/>
      <w:sz w:val="20"/>
      <w:szCs w:val="20"/>
      <w:lang w:eastAsia="ru-RU"/>
    </w:rPr>
  </w:style>
  <w:style w:type="paragraph" w:styleId="a8">
    <w:name w:val="List Paragraph"/>
    <w:basedOn w:val="a1"/>
    <w:link w:val="a9"/>
    <w:qFormat/>
    <w:rsid w:val="00C52F7B"/>
    <w:pPr>
      <w:ind w:left="708"/>
    </w:pPr>
  </w:style>
  <w:style w:type="table" w:styleId="aa">
    <w:name w:val="Table Grid"/>
    <w:basedOn w:val="a3"/>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1"/>
    <w:link w:val="ac"/>
    <w:uiPriority w:val="99"/>
    <w:semiHidden/>
    <w:unhideWhenUsed/>
    <w:rsid w:val="00A76B1C"/>
    <w:rPr>
      <w:rFonts w:ascii="Tahoma" w:hAnsi="Tahoma" w:cs="Tahoma"/>
      <w:sz w:val="16"/>
      <w:szCs w:val="16"/>
    </w:rPr>
  </w:style>
  <w:style w:type="character" w:customStyle="1" w:styleId="ac">
    <w:name w:val="Текст выноски Знак"/>
    <w:basedOn w:val="a2"/>
    <w:link w:val="ab"/>
    <w:uiPriority w:val="99"/>
    <w:semiHidden/>
    <w:rsid w:val="00A76B1C"/>
    <w:rPr>
      <w:rFonts w:ascii="Tahoma" w:eastAsia="Times New Roman" w:hAnsi="Tahoma" w:cs="Tahoma"/>
      <w:sz w:val="16"/>
      <w:szCs w:val="16"/>
      <w:lang w:eastAsia="ru-RU"/>
    </w:rPr>
  </w:style>
  <w:style w:type="paragraph" w:styleId="ad">
    <w:name w:val="Title"/>
    <w:basedOn w:val="a1"/>
    <w:link w:val="ae"/>
    <w:qFormat/>
    <w:rsid w:val="000218DE"/>
    <w:pPr>
      <w:jc w:val="center"/>
    </w:pPr>
    <w:rPr>
      <w:b/>
      <w:sz w:val="28"/>
    </w:rPr>
  </w:style>
  <w:style w:type="character" w:customStyle="1" w:styleId="ae">
    <w:name w:val="Заголовок Знак"/>
    <w:basedOn w:val="a2"/>
    <w:link w:val="ad"/>
    <w:rsid w:val="000218DE"/>
    <w:rPr>
      <w:rFonts w:ascii="Times New Roman" w:eastAsia="Times New Roman" w:hAnsi="Times New Roman" w:cs="Times New Roman"/>
      <w:b/>
      <w:sz w:val="28"/>
      <w:szCs w:val="20"/>
      <w:lang w:eastAsia="ru-RU"/>
    </w:rPr>
  </w:style>
  <w:style w:type="paragraph" w:styleId="af">
    <w:name w:val="header"/>
    <w:basedOn w:val="a1"/>
    <w:link w:val="af0"/>
    <w:unhideWhenUsed/>
    <w:rsid w:val="00CC5351"/>
    <w:pPr>
      <w:tabs>
        <w:tab w:val="center" w:pos="4677"/>
        <w:tab w:val="right" w:pos="9355"/>
      </w:tabs>
    </w:pPr>
  </w:style>
  <w:style w:type="character" w:customStyle="1" w:styleId="af0">
    <w:name w:val="Верхний колонтитул Знак"/>
    <w:basedOn w:val="a2"/>
    <w:link w:val="af"/>
    <w:rsid w:val="00CC5351"/>
    <w:rPr>
      <w:rFonts w:ascii="Times New Roman" w:eastAsia="Times New Roman" w:hAnsi="Times New Roman" w:cs="Times New Roman"/>
      <w:sz w:val="20"/>
      <w:szCs w:val="20"/>
      <w:lang w:eastAsia="ru-RU"/>
    </w:rPr>
  </w:style>
  <w:style w:type="paragraph" w:styleId="af1">
    <w:name w:val="footer"/>
    <w:basedOn w:val="a1"/>
    <w:link w:val="af2"/>
    <w:uiPriority w:val="99"/>
    <w:unhideWhenUsed/>
    <w:rsid w:val="00CC5351"/>
    <w:pPr>
      <w:tabs>
        <w:tab w:val="center" w:pos="4677"/>
        <w:tab w:val="right" w:pos="9355"/>
      </w:tabs>
    </w:pPr>
  </w:style>
  <w:style w:type="character" w:customStyle="1" w:styleId="af2">
    <w:name w:val="Нижний колонтитул Знак"/>
    <w:basedOn w:val="a2"/>
    <w:link w:val="af1"/>
    <w:uiPriority w:val="99"/>
    <w:rsid w:val="00CC5351"/>
    <w:rPr>
      <w:rFonts w:ascii="Times New Roman" w:eastAsia="Times New Roman" w:hAnsi="Times New Roman" w:cs="Times New Roman"/>
      <w:sz w:val="20"/>
      <w:szCs w:val="20"/>
      <w:lang w:eastAsia="ru-RU"/>
    </w:rPr>
  </w:style>
  <w:style w:type="paragraph" w:styleId="af3">
    <w:name w:val="Body Text"/>
    <w:basedOn w:val="a1"/>
    <w:link w:val="af4"/>
    <w:uiPriority w:val="99"/>
    <w:unhideWhenUsed/>
    <w:rsid w:val="00110F5C"/>
    <w:pPr>
      <w:spacing w:after="120"/>
    </w:pPr>
  </w:style>
  <w:style w:type="character" w:customStyle="1" w:styleId="af4">
    <w:name w:val="Основной текст Знак"/>
    <w:basedOn w:val="a2"/>
    <w:link w:val="af3"/>
    <w:uiPriority w:val="99"/>
    <w:rsid w:val="00110F5C"/>
    <w:rPr>
      <w:rFonts w:ascii="Times New Roman" w:eastAsia="Times New Roman" w:hAnsi="Times New Roman" w:cs="Times New Roman"/>
      <w:sz w:val="20"/>
      <w:szCs w:val="20"/>
      <w:lang w:eastAsia="ru-RU"/>
    </w:rPr>
  </w:style>
  <w:style w:type="paragraph" w:styleId="af5">
    <w:name w:val="Normal (Web)"/>
    <w:basedOn w:val="a1"/>
    <w:uiPriority w:val="99"/>
    <w:unhideWhenUsed/>
    <w:rsid w:val="00D6677C"/>
    <w:pPr>
      <w:spacing w:before="100" w:beforeAutospacing="1" w:after="100" w:afterAutospacing="1"/>
    </w:pPr>
  </w:style>
  <w:style w:type="character" w:customStyle="1" w:styleId="apple-converted-space">
    <w:name w:val="apple-converted-space"/>
    <w:basedOn w:val="a2"/>
    <w:uiPriority w:val="99"/>
    <w:rsid w:val="00D6677C"/>
  </w:style>
  <w:style w:type="character" w:styleId="af6">
    <w:name w:val="Hyperlink"/>
    <w:basedOn w:val="a2"/>
    <w:uiPriority w:val="99"/>
    <w:unhideWhenUsed/>
    <w:rsid w:val="004B7E65"/>
    <w:rPr>
      <w:color w:val="0000FF" w:themeColor="hyperlink"/>
      <w:u w:val="single"/>
    </w:rPr>
  </w:style>
  <w:style w:type="paragraph" w:styleId="11">
    <w:name w:val="toc 1"/>
    <w:basedOn w:val="a1"/>
    <w:next w:val="a1"/>
    <w:autoRedefine/>
    <w:uiPriority w:val="39"/>
    <w:rsid w:val="005342AC"/>
    <w:pPr>
      <w:tabs>
        <w:tab w:val="right" w:leader="dot" w:pos="10195"/>
      </w:tabs>
      <w:spacing w:before="120"/>
    </w:pPr>
    <w:rPr>
      <w:rFonts w:asciiTheme="minorHAnsi" w:hAnsiTheme="minorHAnsi" w:cstheme="minorHAnsi"/>
      <w:b/>
      <w:bCs/>
      <w:i/>
      <w:iCs/>
    </w:rPr>
  </w:style>
  <w:style w:type="character" w:customStyle="1" w:styleId="22">
    <w:name w:val="Основной текст (2)_"/>
    <w:link w:val="23"/>
    <w:rsid w:val="00707AE6"/>
    <w:rPr>
      <w:sz w:val="28"/>
      <w:szCs w:val="28"/>
      <w:shd w:val="clear" w:color="auto" w:fill="FFFFFF"/>
    </w:rPr>
  </w:style>
  <w:style w:type="paragraph" w:customStyle="1" w:styleId="23">
    <w:name w:val="Основной текст (2)"/>
    <w:basedOn w:val="a1"/>
    <w:link w:val="22"/>
    <w:rsid w:val="00707AE6"/>
    <w:pPr>
      <w:shd w:val="clear" w:color="auto" w:fill="FFFFFF"/>
      <w:spacing w:line="322" w:lineRule="exact"/>
    </w:pPr>
    <w:rPr>
      <w:rFonts w:asciiTheme="minorHAnsi" w:eastAsiaTheme="minorHAnsi" w:hAnsiTheme="minorHAnsi" w:cstheme="minorBidi"/>
      <w:sz w:val="28"/>
      <w:szCs w:val="28"/>
      <w:lang w:eastAsia="en-US"/>
    </w:rPr>
  </w:style>
  <w:style w:type="paragraph" w:customStyle="1" w:styleId="af7">
    <w:name w:val="Литература"/>
    <w:basedOn w:val="a1"/>
    <w:rsid w:val="00707AE6"/>
    <w:pPr>
      <w:spacing w:afterLines="40" w:line="312" w:lineRule="auto"/>
      <w:jc w:val="both"/>
    </w:pPr>
    <w:rPr>
      <w:sz w:val="26"/>
      <w:szCs w:val="26"/>
    </w:rPr>
  </w:style>
  <w:style w:type="character" w:customStyle="1" w:styleId="12">
    <w:name w:val="Неразрешенное упоминание1"/>
    <w:basedOn w:val="a2"/>
    <w:uiPriority w:val="99"/>
    <w:semiHidden/>
    <w:unhideWhenUsed/>
    <w:rsid w:val="00F91161"/>
    <w:rPr>
      <w:color w:val="605E5C"/>
      <w:shd w:val="clear" w:color="auto" w:fill="E1DFDD"/>
    </w:rPr>
  </w:style>
  <w:style w:type="character" w:styleId="af8">
    <w:name w:val="FollowedHyperlink"/>
    <w:basedOn w:val="a2"/>
    <w:uiPriority w:val="99"/>
    <w:semiHidden/>
    <w:unhideWhenUsed/>
    <w:rsid w:val="00F91161"/>
    <w:rPr>
      <w:color w:val="800080" w:themeColor="followedHyperlink"/>
      <w:u w:val="single"/>
    </w:rPr>
  </w:style>
  <w:style w:type="paragraph" w:styleId="af9">
    <w:name w:val="Body Text Indent"/>
    <w:aliases w:val="текст,Основной текст 1,Нумерованный список !!,Надин стиль"/>
    <w:basedOn w:val="a1"/>
    <w:link w:val="afa"/>
    <w:uiPriority w:val="99"/>
    <w:unhideWhenUsed/>
    <w:rsid w:val="00925014"/>
    <w:pPr>
      <w:spacing w:after="120"/>
      <w:ind w:left="283"/>
    </w:pPr>
  </w:style>
  <w:style w:type="character" w:customStyle="1" w:styleId="afa">
    <w:name w:val="Основной текст с отступом Знак"/>
    <w:aliases w:val="текст Знак,Основной текст 1 Знак,Нумерованный список !! Знак,Надин стиль Знак"/>
    <w:basedOn w:val="a2"/>
    <w:link w:val="af9"/>
    <w:uiPriority w:val="99"/>
    <w:rsid w:val="00925014"/>
    <w:rPr>
      <w:rFonts w:ascii="Times New Roman" w:eastAsia="Times New Roman" w:hAnsi="Times New Roman" w:cs="Times New Roman"/>
      <w:sz w:val="24"/>
      <w:szCs w:val="24"/>
      <w:lang w:eastAsia="ru-RU"/>
    </w:rPr>
  </w:style>
  <w:style w:type="character" w:customStyle="1" w:styleId="10">
    <w:name w:val="Заголовок 1 Знак"/>
    <w:basedOn w:val="a2"/>
    <w:link w:val="1"/>
    <w:uiPriority w:val="99"/>
    <w:rsid w:val="00925014"/>
    <w:rPr>
      <w:rFonts w:ascii="Times New Roman" w:eastAsia="Times New Roman" w:hAnsi="Times New Roman" w:cs="Times New Roman"/>
      <w:b/>
      <w:sz w:val="24"/>
      <w:szCs w:val="24"/>
      <w:lang w:val="x-none" w:eastAsia="x-none"/>
    </w:rPr>
  </w:style>
  <w:style w:type="character" w:customStyle="1" w:styleId="20">
    <w:name w:val="Заголовок 2 Знак"/>
    <w:basedOn w:val="a2"/>
    <w:link w:val="2"/>
    <w:uiPriority w:val="99"/>
    <w:rsid w:val="00925014"/>
    <w:rPr>
      <w:rFonts w:ascii="Arial" w:eastAsia="Times New Roman" w:hAnsi="Arial" w:cs="Times New Roman"/>
      <w:b/>
      <w:bCs/>
      <w:i/>
      <w:iCs/>
      <w:sz w:val="28"/>
      <w:szCs w:val="28"/>
      <w:lang w:val="x-none" w:eastAsia="x-none"/>
    </w:rPr>
  </w:style>
  <w:style w:type="character" w:customStyle="1" w:styleId="30">
    <w:name w:val="Заголовок 3 Знак"/>
    <w:basedOn w:val="a2"/>
    <w:link w:val="3"/>
    <w:rsid w:val="00925014"/>
    <w:rPr>
      <w:rFonts w:ascii="Cambria" w:eastAsia="Times New Roman" w:hAnsi="Cambria" w:cs="Times New Roman"/>
      <w:b/>
      <w:bCs/>
      <w:sz w:val="26"/>
      <w:szCs w:val="26"/>
    </w:rPr>
  </w:style>
  <w:style w:type="character" w:customStyle="1" w:styleId="40">
    <w:name w:val="Заголовок 4 Знак"/>
    <w:basedOn w:val="a2"/>
    <w:link w:val="4"/>
    <w:uiPriority w:val="99"/>
    <w:rsid w:val="00925014"/>
    <w:rPr>
      <w:rFonts w:ascii="Times New Roman" w:eastAsia="Times New Roman" w:hAnsi="Times New Roman" w:cs="Times New Roman"/>
      <w:sz w:val="28"/>
      <w:szCs w:val="20"/>
      <w:lang w:eastAsia="ru-RU"/>
    </w:rPr>
  </w:style>
  <w:style w:type="character" w:customStyle="1" w:styleId="50">
    <w:name w:val="Заголовок 5 Знак"/>
    <w:basedOn w:val="a2"/>
    <w:link w:val="5"/>
    <w:uiPriority w:val="99"/>
    <w:rsid w:val="00925014"/>
    <w:rPr>
      <w:rFonts w:ascii="Times New Roman" w:eastAsia="Times New Roman" w:hAnsi="Times New Roman" w:cs="Times New Roman"/>
      <w:i/>
      <w:iCs/>
      <w:sz w:val="28"/>
      <w:szCs w:val="20"/>
      <w:lang w:eastAsia="ru-RU"/>
    </w:rPr>
  </w:style>
  <w:style w:type="character" w:customStyle="1" w:styleId="60">
    <w:name w:val="Заголовок 6 Знак"/>
    <w:basedOn w:val="a2"/>
    <w:link w:val="6"/>
    <w:rsid w:val="00925014"/>
    <w:rPr>
      <w:rFonts w:ascii="Calibri" w:eastAsia="Times New Roman" w:hAnsi="Calibri" w:cs="Times New Roman"/>
      <w:b/>
      <w:bCs/>
      <w:lang w:val="x-none"/>
    </w:rPr>
  </w:style>
  <w:style w:type="character" w:customStyle="1" w:styleId="90">
    <w:name w:val="Заголовок 9 Знак"/>
    <w:basedOn w:val="a2"/>
    <w:link w:val="9"/>
    <w:semiHidden/>
    <w:rsid w:val="00925014"/>
    <w:rPr>
      <w:rFonts w:ascii="Cambria" w:eastAsia="Times New Roman" w:hAnsi="Cambria" w:cs="Times New Roman"/>
      <w:lang w:eastAsia="ru-RU"/>
    </w:rPr>
  </w:style>
  <w:style w:type="paragraph" w:customStyle="1" w:styleId="a">
    <w:name w:val="список с точками"/>
    <w:basedOn w:val="a1"/>
    <w:uiPriority w:val="99"/>
    <w:rsid w:val="00925014"/>
    <w:pPr>
      <w:numPr>
        <w:numId w:val="3"/>
      </w:numPr>
      <w:tabs>
        <w:tab w:val="num" w:pos="756"/>
      </w:tabs>
      <w:spacing w:line="312" w:lineRule="auto"/>
      <w:ind w:left="756"/>
      <w:jc w:val="both"/>
    </w:pPr>
  </w:style>
  <w:style w:type="paragraph" w:customStyle="1" w:styleId="afb">
    <w:basedOn w:val="a1"/>
    <w:next w:val="ad"/>
    <w:link w:val="afc"/>
    <w:uiPriority w:val="99"/>
    <w:qFormat/>
    <w:rsid w:val="00925014"/>
    <w:pPr>
      <w:jc w:val="center"/>
    </w:pPr>
    <w:rPr>
      <w:rFonts w:asciiTheme="minorHAnsi" w:eastAsiaTheme="minorHAnsi" w:hAnsiTheme="minorHAnsi" w:cstheme="minorBidi"/>
      <w:sz w:val="28"/>
      <w:lang w:eastAsia="en-US"/>
    </w:rPr>
  </w:style>
  <w:style w:type="paragraph" w:customStyle="1" w:styleId="afd">
    <w:name w:val="Для таблиц"/>
    <w:basedOn w:val="a1"/>
    <w:rsid w:val="00925014"/>
  </w:style>
  <w:style w:type="paragraph" w:customStyle="1" w:styleId="sit">
    <w:name w:val="sit"/>
    <w:basedOn w:val="afe"/>
    <w:rsid w:val="00925014"/>
    <w:pPr>
      <w:ind w:firstLine="567"/>
      <w:jc w:val="both"/>
    </w:pPr>
    <w:rPr>
      <w:rFonts w:ascii="Times New Roman" w:hAnsi="Times New Roman"/>
      <w:noProof/>
      <w:sz w:val="26"/>
      <w:szCs w:val="26"/>
    </w:rPr>
  </w:style>
  <w:style w:type="paragraph" w:styleId="afe">
    <w:name w:val="Plain Text"/>
    <w:basedOn w:val="a1"/>
    <w:link w:val="aff"/>
    <w:uiPriority w:val="99"/>
    <w:rsid w:val="00925014"/>
    <w:rPr>
      <w:rFonts w:ascii="Courier New" w:hAnsi="Courier New"/>
      <w:sz w:val="20"/>
      <w:szCs w:val="20"/>
      <w:lang w:val="x-none" w:eastAsia="x-none"/>
    </w:rPr>
  </w:style>
  <w:style w:type="character" w:customStyle="1" w:styleId="aff">
    <w:name w:val="Текст Знак"/>
    <w:basedOn w:val="a2"/>
    <w:link w:val="afe"/>
    <w:uiPriority w:val="99"/>
    <w:rsid w:val="00925014"/>
    <w:rPr>
      <w:rFonts w:ascii="Courier New" w:eastAsia="Times New Roman" w:hAnsi="Courier New" w:cs="Times New Roman"/>
      <w:sz w:val="20"/>
      <w:szCs w:val="20"/>
      <w:lang w:val="x-none" w:eastAsia="x-none"/>
    </w:rPr>
  </w:style>
  <w:style w:type="paragraph" w:styleId="24">
    <w:name w:val="Body Text 2"/>
    <w:basedOn w:val="a1"/>
    <w:link w:val="25"/>
    <w:uiPriority w:val="99"/>
    <w:unhideWhenUsed/>
    <w:rsid w:val="00925014"/>
    <w:pPr>
      <w:spacing w:after="120" w:line="480" w:lineRule="auto"/>
    </w:pPr>
    <w:rPr>
      <w:lang w:val="x-none" w:eastAsia="x-none"/>
    </w:rPr>
  </w:style>
  <w:style w:type="character" w:customStyle="1" w:styleId="25">
    <w:name w:val="Основной текст 2 Знак"/>
    <w:basedOn w:val="a2"/>
    <w:link w:val="24"/>
    <w:uiPriority w:val="99"/>
    <w:rsid w:val="00925014"/>
    <w:rPr>
      <w:rFonts w:ascii="Times New Roman" w:eastAsia="Times New Roman" w:hAnsi="Times New Roman" w:cs="Times New Roman"/>
      <w:sz w:val="24"/>
      <w:szCs w:val="24"/>
      <w:lang w:val="x-none" w:eastAsia="x-none"/>
    </w:rPr>
  </w:style>
  <w:style w:type="character" w:customStyle="1" w:styleId="afc">
    <w:name w:val="Название Знак"/>
    <w:link w:val="afb"/>
    <w:uiPriority w:val="99"/>
    <w:rsid w:val="00925014"/>
    <w:rPr>
      <w:sz w:val="28"/>
      <w:szCs w:val="24"/>
    </w:rPr>
  </w:style>
  <w:style w:type="character" w:styleId="aff0">
    <w:name w:val="Emphasis"/>
    <w:uiPriority w:val="20"/>
    <w:qFormat/>
    <w:rsid w:val="00925014"/>
    <w:rPr>
      <w:i/>
      <w:iCs/>
    </w:rPr>
  </w:style>
  <w:style w:type="character" w:customStyle="1" w:styleId="mw-headline">
    <w:name w:val="mw-headline"/>
    <w:basedOn w:val="a2"/>
    <w:rsid w:val="00925014"/>
  </w:style>
  <w:style w:type="paragraph" w:customStyle="1" w:styleId="13">
    <w:name w:val="Знак Знак Знак Знак Знак Знак Знак1"/>
    <w:basedOn w:val="a1"/>
    <w:rsid w:val="00925014"/>
    <w:pPr>
      <w:tabs>
        <w:tab w:val="num" w:pos="643"/>
      </w:tabs>
      <w:spacing w:after="160" w:line="240" w:lineRule="exact"/>
    </w:pPr>
    <w:rPr>
      <w:rFonts w:ascii="Verdana" w:hAnsi="Verdana" w:cs="Verdana"/>
      <w:sz w:val="20"/>
      <w:szCs w:val="20"/>
      <w:lang w:val="en-US" w:eastAsia="en-US"/>
    </w:rPr>
  </w:style>
  <w:style w:type="character" w:styleId="aff1">
    <w:name w:val="page number"/>
    <w:basedOn w:val="a2"/>
    <w:uiPriority w:val="99"/>
    <w:rsid w:val="00925014"/>
  </w:style>
  <w:style w:type="character" w:customStyle="1" w:styleId="aff2">
    <w:name w:val="Текст сноски Знак Знак"/>
    <w:aliases w:val="Текст сноски-FN Знак,Footnote Text Char Знак Знак Знак,Footnote Text Char Знак Знак1,Footnote Text Char Знак Знак Знак Знак Знак,Текст сноски-FN Знак1,Footnote Text Char Знак Знак Знак1"/>
    <w:uiPriority w:val="99"/>
    <w:semiHidden/>
    <w:rsid w:val="00925014"/>
  </w:style>
  <w:style w:type="paragraph" w:customStyle="1" w:styleId="Default">
    <w:name w:val="Default"/>
    <w:rsid w:val="0092501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1">
    <w:name w:val="Основной текст 31"/>
    <w:basedOn w:val="a1"/>
    <w:uiPriority w:val="99"/>
    <w:rsid w:val="00925014"/>
    <w:pPr>
      <w:shd w:val="clear" w:color="auto" w:fill="FFFFFF"/>
      <w:suppressAutoHyphens/>
    </w:pPr>
    <w:rPr>
      <w:b/>
      <w:color w:val="000000"/>
      <w:sz w:val="28"/>
      <w:szCs w:val="20"/>
      <w:lang w:eastAsia="ar-SA"/>
    </w:rPr>
  </w:style>
  <w:style w:type="paragraph" w:customStyle="1" w:styleId="msonormalcxspmiddle">
    <w:name w:val="msonormalcxspmiddle"/>
    <w:basedOn w:val="a1"/>
    <w:rsid w:val="00925014"/>
    <w:pPr>
      <w:numPr>
        <w:numId w:val="4"/>
      </w:numPr>
      <w:tabs>
        <w:tab w:val="clear" w:pos="800"/>
      </w:tabs>
      <w:spacing w:before="100" w:beforeAutospacing="1" w:after="100" w:afterAutospacing="1"/>
      <w:ind w:left="0" w:firstLine="0"/>
    </w:pPr>
  </w:style>
  <w:style w:type="paragraph" w:customStyle="1" w:styleId="a0">
    <w:name w:val="Спи"/>
    <w:basedOn w:val="a1"/>
    <w:rsid w:val="00925014"/>
    <w:pPr>
      <w:widowControl w:val="0"/>
      <w:numPr>
        <w:numId w:val="1"/>
      </w:numPr>
      <w:jc w:val="both"/>
    </w:pPr>
  </w:style>
  <w:style w:type="paragraph" w:customStyle="1" w:styleId="210">
    <w:name w:val="Основной текст 21"/>
    <w:basedOn w:val="a1"/>
    <w:rsid w:val="00925014"/>
    <w:pPr>
      <w:overflowPunct w:val="0"/>
      <w:autoSpaceDE w:val="0"/>
      <w:autoSpaceDN w:val="0"/>
      <w:adjustRightInd w:val="0"/>
      <w:spacing w:line="360" w:lineRule="auto"/>
      <w:ind w:firstLine="624"/>
      <w:jc w:val="both"/>
      <w:textAlignment w:val="baseline"/>
    </w:pPr>
    <w:rPr>
      <w:sz w:val="28"/>
      <w:szCs w:val="20"/>
    </w:rPr>
  </w:style>
  <w:style w:type="paragraph" w:customStyle="1" w:styleId="aff3">
    <w:name w:val="Знак Знак Знак Знак Знак Знак Знак"/>
    <w:basedOn w:val="af"/>
    <w:rsid w:val="00925014"/>
    <w:pPr>
      <w:tabs>
        <w:tab w:val="clear" w:pos="4677"/>
        <w:tab w:val="clear" w:pos="9355"/>
      </w:tabs>
      <w:ind w:right="40" w:firstLine="720"/>
      <w:jc w:val="both"/>
    </w:pPr>
    <w:rPr>
      <w:rFonts w:eastAsia="Symbol"/>
      <w:sz w:val="28"/>
      <w:lang w:val="x-none" w:eastAsia="x-none"/>
    </w:rPr>
  </w:style>
  <w:style w:type="character" w:customStyle="1" w:styleId="FontStyle70">
    <w:name w:val="Font Style70"/>
    <w:rsid w:val="00925014"/>
    <w:rPr>
      <w:rFonts w:ascii="Times New Roman" w:hAnsi="Times New Roman" w:cs="Times New Roman"/>
      <w:sz w:val="20"/>
      <w:szCs w:val="20"/>
    </w:rPr>
  </w:style>
  <w:style w:type="character" w:customStyle="1" w:styleId="blk">
    <w:name w:val="blk"/>
    <w:rsid w:val="00925014"/>
  </w:style>
  <w:style w:type="character" w:styleId="aff4">
    <w:name w:val="Strong"/>
    <w:uiPriority w:val="99"/>
    <w:qFormat/>
    <w:rsid w:val="00925014"/>
    <w:rPr>
      <w:rFonts w:cs="Times New Roman"/>
      <w:b/>
      <w:bCs/>
    </w:rPr>
  </w:style>
  <w:style w:type="paragraph" w:styleId="32">
    <w:name w:val="Body Text 3"/>
    <w:basedOn w:val="a1"/>
    <w:link w:val="33"/>
    <w:uiPriority w:val="99"/>
    <w:rsid w:val="00925014"/>
    <w:pPr>
      <w:jc w:val="center"/>
    </w:pPr>
    <w:rPr>
      <w:b/>
      <w:bCs/>
      <w:sz w:val="28"/>
      <w:szCs w:val="20"/>
    </w:rPr>
  </w:style>
  <w:style w:type="character" w:customStyle="1" w:styleId="33">
    <w:name w:val="Основной текст 3 Знак"/>
    <w:basedOn w:val="a2"/>
    <w:link w:val="32"/>
    <w:uiPriority w:val="99"/>
    <w:rsid w:val="00925014"/>
    <w:rPr>
      <w:rFonts w:ascii="Times New Roman" w:eastAsia="Times New Roman" w:hAnsi="Times New Roman" w:cs="Times New Roman"/>
      <w:b/>
      <w:bCs/>
      <w:sz w:val="28"/>
      <w:szCs w:val="20"/>
      <w:lang w:eastAsia="ru-RU"/>
    </w:rPr>
  </w:style>
  <w:style w:type="paragraph" w:styleId="26">
    <w:name w:val="Body Text Indent 2"/>
    <w:basedOn w:val="a1"/>
    <w:link w:val="27"/>
    <w:uiPriority w:val="99"/>
    <w:rsid w:val="00925014"/>
    <w:pPr>
      <w:spacing w:after="120" w:line="480" w:lineRule="auto"/>
      <w:ind w:left="283"/>
    </w:pPr>
    <w:rPr>
      <w:sz w:val="20"/>
      <w:szCs w:val="20"/>
    </w:rPr>
  </w:style>
  <w:style w:type="character" w:customStyle="1" w:styleId="27">
    <w:name w:val="Основной текст с отступом 2 Знак"/>
    <w:basedOn w:val="a2"/>
    <w:link w:val="26"/>
    <w:uiPriority w:val="99"/>
    <w:rsid w:val="00925014"/>
    <w:rPr>
      <w:rFonts w:ascii="Times New Roman" w:eastAsia="Times New Roman" w:hAnsi="Times New Roman" w:cs="Times New Roman"/>
      <w:sz w:val="20"/>
      <w:szCs w:val="20"/>
      <w:lang w:eastAsia="ru-RU"/>
    </w:rPr>
  </w:style>
  <w:style w:type="paragraph" w:customStyle="1" w:styleId="14">
    <w:name w:val="Знак1 Знак Знак Знак"/>
    <w:basedOn w:val="a1"/>
    <w:uiPriority w:val="99"/>
    <w:rsid w:val="00925014"/>
    <w:pPr>
      <w:tabs>
        <w:tab w:val="num" w:pos="643"/>
      </w:tabs>
      <w:spacing w:after="160" w:line="240" w:lineRule="exact"/>
    </w:pPr>
    <w:rPr>
      <w:rFonts w:ascii="Verdana" w:hAnsi="Verdana" w:cs="Verdana"/>
      <w:sz w:val="20"/>
      <w:szCs w:val="20"/>
      <w:lang w:val="en-US" w:eastAsia="en-US"/>
    </w:rPr>
  </w:style>
  <w:style w:type="character" w:customStyle="1" w:styleId="TimesNewRoman">
    <w:name w:val="Основной текст + Times New Roman"/>
    <w:aliases w:val="9 pt,Не курсив"/>
    <w:rsid w:val="00925014"/>
    <w:rPr>
      <w:rFonts w:ascii="Times New Roman" w:hAnsi="Times New Roman" w:cs="Times New Roman"/>
      <w:sz w:val="18"/>
      <w:szCs w:val="18"/>
    </w:rPr>
  </w:style>
  <w:style w:type="paragraph" w:customStyle="1" w:styleId="211">
    <w:name w:val="Основной текст (2)1"/>
    <w:basedOn w:val="a1"/>
    <w:rsid w:val="00925014"/>
    <w:pPr>
      <w:widowControl w:val="0"/>
      <w:shd w:val="clear" w:color="auto" w:fill="FFFFFF"/>
      <w:spacing w:before="120" w:line="268" w:lineRule="exact"/>
      <w:jc w:val="both"/>
    </w:pPr>
    <w:rPr>
      <w:b/>
      <w:bCs/>
      <w:spacing w:val="10"/>
      <w:sz w:val="22"/>
      <w:szCs w:val="22"/>
    </w:rPr>
  </w:style>
  <w:style w:type="character" w:customStyle="1" w:styleId="20pt">
    <w:name w:val="Основной текст (2) + Интервал 0 pt"/>
    <w:uiPriority w:val="99"/>
    <w:rsid w:val="00925014"/>
    <w:rPr>
      <w:b/>
      <w:bCs/>
      <w:spacing w:val="0"/>
      <w:sz w:val="22"/>
      <w:szCs w:val="22"/>
      <w:shd w:val="clear" w:color="auto" w:fill="FFFFFF"/>
    </w:rPr>
  </w:style>
  <w:style w:type="character" w:customStyle="1" w:styleId="28">
    <w:name w:val="Основной текст (2) + Курсив"/>
    <w:aliases w:val="Интервал 0 pt"/>
    <w:uiPriority w:val="99"/>
    <w:rsid w:val="00925014"/>
    <w:rPr>
      <w:b/>
      <w:bCs/>
      <w:i/>
      <w:iCs/>
      <w:spacing w:val="0"/>
      <w:sz w:val="22"/>
      <w:szCs w:val="22"/>
      <w:shd w:val="clear" w:color="auto" w:fill="FFFFFF"/>
    </w:rPr>
  </w:style>
  <w:style w:type="character" w:customStyle="1" w:styleId="TimesNewRoman22">
    <w:name w:val="Основной текст + Times New Roman22"/>
    <w:aliases w:val="11,5 pt,Полужирный,Интервал 0 pt8"/>
    <w:uiPriority w:val="99"/>
    <w:rsid w:val="00925014"/>
    <w:rPr>
      <w:rFonts w:ascii="Times New Roman" w:hAnsi="Times New Roman" w:cs="Times New Roman"/>
      <w:b/>
      <w:bCs/>
      <w:spacing w:val="-10"/>
      <w:sz w:val="23"/>
      <w:szCs w:val="23"/>
    </w:rPr>
  </w:style>
  <w:style w:type="character" w:customStyle="1" w:styleId="41">
    <w:name w:val="Основной текст (4)_"/>
    <w:link w:val="410"/>
    <w:locked/>
    <w:rsid w:val="00925014"/>
    <w:rPr>
      <w:b/>
      <w:bCs/>
      <w:i/>
      <w:iCs/>
      <w:shd w:val="clear" w:color="auto" w:fill="FFFFFF"/>
    </w:rPr>
  </w:style>
  <w:style w:type="paragraph" w:customStyle="1" w:styleId="410">
    <w:name w:val="Основной текст (4)1"/>
    <w:basedOn w:val="a1"/>
    <w:link w:val="41"/>
    <w:rsid w:val="00925014"/>
    <w:pPr>
      <w:widowControl w:val="0"/>
      <w:shd w:val="clear" w:color="auto" w:fill="FFFFFF"/>
      <w:spacing w:before="120" w:line="236" w:lineRule="exact"/>
      <w:ind w:hanging="1180"/>
      <w:jc w:val="both"/>
    </w:pPr>
    <w:rPr>
      <w:rFonts w:asciiTheme="minorHAnsi" w:eastAsiaTheme="minorHAnsi" w:hAnsiTheme="minorHAnsi" w:cstheme="minorBidi"/>
      <w:b/>
      <w:bCs/>
      <w:i/>
      <w:iCs/>
      <w:sz w:val="22"/>
      <w:szCs w:val="22"/>
      <w:lang w:eastAsia="en-US"/>
    </w:rPr>
  </w:style>
  <w:style w:type="character" w:customStyle="1" w:styleId="42">
    <w:name w:val="Основной текст (4)"/>
    <w:basedOn w:val="41"/>
    <w:uiPriority w:val="99"/>
    <w:rsid w:val="00925014"/>
    <w:rPr>
      <w:b/>
      <w:bCs/>
      <w:i/>
      <w:iCs/>
      <w:shd w:val="clear" w:color="auto" w:fill="FFFFFF"/>
    </w:rPr>
  </w:style>
  <w:style w:type="character" w:customStyle="1" w:styleId="TimesNewRoman20">
    <w:name w:val="Основной текст + Times New Roman20"/>
    <w:aliases w:val="Не курсив19"/>
    <w:uiPriority w:val="99"/>
    <w:rsid w:val="00925014"/>
    <w:rPr>
      <w:rFonts w:ascii="Times New Roman" w:hAnsi="Times New Roman" w:cs="Times New Roman"/>
      <w:sz w:val="28"/>
      <w:szCs w:val="24"/>
    </w:rPr>
  </w:style>
  <w:style w:type="character" w:customStyle="1" w:styleId="aff5">
    <w:name w:val="Колонтитул_"/>
    <w:link w:val="15"/>
    <w:uiPriority w:val="99"/>
    <w:locked/>
    <w:rsid w:val="00925014"/>
    <w:rPr>
      <w:spacing w:val="20"/>
      <w:shd w:val="clear" w:color="auto" w:fill="FFFFFF"/>
    </w:rPr>
  </w:style>
  <w:style w:type="paragraph" w:customStyle="1" w:styleId="15">
    <w:name w:val="Колонтитул1"/>
    <w:basedOn w:val="a1"/>
    <w:link w:val="aff5"/>
    <w:uiPriority w:val="99"/>
    <w:rsid w:val="00925014"/>
    <w:pPr>
      <w:widowControl w:val="0"/>
      <w:shd w:val="clear" w:color="auto" w:fill="FFFFFF"/>
      <w:spacing w:line="240" w:lineRule="atLeast"/>
    </w:pPr>
    <w:rPr>
      <w:rFonts w:asciiTheme="minorHAnsi" w:eastAsiaTheme="minorHAnsi" w:hAnsiTheme="minorHAnsi" w:cstheme="minorBidi"/>
      <w:spacing w:val="20"/>
      <w:sz w:val="22"/>
      <w:szCs w:val="22"/>
      <w:lang w:eastAsia="en-US"/>
    </w:rPr>
  </w:style>
  <w:style w:type="character" w:customStyle="1" w:styleId="aff6">
    <w:name w:val="Колонтитул"/>
    <w:basedOn w:val="aff5"/>
    <w:uiPriority w:val="99"/>
    <w:rsid w:val="00925014"/>
    <w:rPr>
      <w:spacing w:val="20"/>
      <w:shd w:val="clear" w:color="auto" w:fill="FFFFFF"/>
    </w:rPr>
  </w:style>
  <w:style w:type="character" w:customStyle="1" w:styleId="34">
    <w:name w:val="Основной текст (3)_"/>
    <w:link w:val="35"/>
    <w:uiPriority w:val="99"/>
    <w:locked/>
    <w:rsid w:val="00925014"/>
    <w:rPr>
      <w:spacing w:val="10"/>
      <w:shd w:val="clear" w:color="auto" w:fill="FFFFFF"/>
    </w:rPr>
  </w:style>
  <w:style w:type="paragraph" w:customStyle="1" w:styleId="35">
    <w:name w:val="Основной текст (3)"/>
    <w:basedOn w:val="a1"/>
    <w:link w:val="34"/>
    <w:uiPriority w:val="99"/>
    <w:rsid w:val="00925014"/>
    <w:pPr>
      <w:widowControl w:val="0"/>
      <w:shd w:val="clear" w:color="auto" w:fill="FFFFFF"/>
      <w:spacing w:line="268" w:lineRule="exact"/>
      <w:ind w:hanging="1180"/>
      <w:jc w:val="both"/>
    </w:pPr>
    <w:rPr>
      <w:rFonts w:asciiTheme="minorHAnsi" w:eastAsiaTheme="minorHAnsi" w:hAnsiTheme="minorHAnsi" w:cstheme="minorBidi"/>
      <w:spacing w:val="10"/>
      <w:sz w:val="22"/>
      <w:szCs w:val="22"/>
      <w:lang w:eastAsia="en-US"/>
    </w:rPr>
  </w:style>
  <w:style w:type="character" w:customStyle="1" w:styleId="36">
    <w:name w:val="Основной текст (3) + Полужирный"/>
    <w:uiPriority w:val="99"/>
    <w:rsid w:val="00925014"/>
    <w:rPr>
      <w:b/>
      <w:bCs/>
      <w:spacing w:val="10"/>
      <w:sz w:val="22"/>
      <w:szCs w:val="22"/>
      <w:shd w:val="clear" w:color="auto" w:fill="FFFFFF"/>
    </w:rPr>
  </w:style>
  <w:style w:type="character" w:customStyle="1" w:styleId="TimesNewRoman17">
    <w:name w:val="Основной текст + Times New Roman17"/>
    <w:aliases w:val="9 pt4,Не курсив17"/>
    <w:uiPriority w:val="99"/>
    <w:rsid w:val="00925014"/>
    <w:rPr>
      <w:rFonts w:ascii="Times New Roman" w:hAnsi="Times New Roman" w:cs="Times New Roman"/>
      <w:sz w:val="18"/>
      <w:szCs w:val="18"/>
    </w:rPr>
  </w:style>
  <w:style w:type="character" w:customStyle="1" w:styleId="29">
    <w:name w:val="Заголовок №2_"/>
    <w:link w:val="2a"/>
    <w:locked/>
    <w:rsid w:val="00925014"/>
    <w:rPr>
      <w:b/>
      <w:bCs/>
      <w:i/>
      <w:iCs/>
      <w:sz w:val="26"/>
      <w:szCs w:val="26"/>
      <w:shd w:val="clear" w:color="auto" w:fill="FFFFFF"/>
    </w:rPr>
  </w:style>
  <w:style w:type="paragraph" w:customStyle="1" w:styleId="2a">
    <w:name w:val="Заголовок №2"/>
    <w:basedOn w:val="a1"/>
    <w:link w:val="29"/>
    <w:rsid w:val="00925014"/>
    <w:pPr>
      <w:widowControl w:val="0"/>
      <w:shd w:val="clear" w:color="auto" w:fill="FFFFFF"/>
      <w:spacing w:after="180" w:line="240" w:lineRule="atLeast"/>
      <w:jc w:val="center"/>
      <w:outlineLvl w:val="1"/>
    </w:pPr>
    <w:rPr>
      <w:rFonts w:asciiTheme="minorHAnsi" w:eastAsiaTheme="minorHAnsi" w:hAnsiTheme="minorHAnsi" w:cstheme="minorBidi"/>
      <w:b/>
      <w:bCs/>
      <w:i/>
      <w:iCs/>
      <w:sz w:val="26"/>
      <w:szCs w:val="26"/>
      <w:lang w:eastAsia="en-US"/>
    </w:rPr>
  </w:style>
  <w:style w:type="character" w:customStyle="1" w:styleId="TimesNewRoman12">
    <w:name w:val="Основной текст + Times New Roman12"/>
    <w:aliases w:val="11 pt,Не курсив12,Интервал 0 pt5"/>
    <w:uiPriority w:val="99"/>
    <w:rsid w:val="00925014"/>
    <w:rPr>
      <w:rFonts w:ascii="Times New Roman" w:hAnsi="Times New Roman" w:cs="Times New Roman"/>
      <w:spacing w:val="10"/>
      <w:sz w:val="22"/>
      <w:szCs w:val="22"/>
    </w:rPr>
  </w:style>
  <w:style w:type="character" w:customStyle="1" w:styleId="TimesNewRoman11">
    <w:name w:val="Основной текст + Times New Roman11"/>
    <w:aliases w:val="113,5 pt8"/>
    <w:uiPriority w:val="99"/>
    <w:rsid w:val="00925014"/>
    <w:rPr>
      <w:rFonts w:ascii="Times New Roman" w:hAnsi="Times New Roman" w:cs="Times New Roman"/>
      <w:sz w:val="23"/>
      <w:szCs w:val="23"/>
    </w:rPr>
  </w:style>
  <w:style w:type="character" w:customStyle="1" w:styleId="51">
    <w:name w:val="Основной текст (5)_"/>
    <w:link w:val="52"/>
    <w:locked/>
    <w:rsid w:val="00925014"/>
    <w:rPr>
      <w:i/>
      <w:iCs/>
      <w:sz w:val="23"/>
      <w:szCs w:val="23"/>
      <w:shd w:val="clear" w:color="auto" w:fill="FFFFFF"/>
    </w:rPr>
  </w:style>
  <w:style w:type="paragraph" w:customStyle="1" w:styleId="52">
    <w:name w:val="Основной текст (5)"/>
    <w:basedOn w:val="a1"/>
    <w:link w:val="51"/>
    <w:rsid w:val="00925014"/>
    <w:pPr>
      <w:widowControl w:val="0"/>
      <w:shd w:val="clear" w:color="auto" w:fill="FFFFFF"/>
      <w:spacing w:after="360" w:line="240" w:lineRule="atLeast"/>
    </w:pPr>
    <w:rPr>
      <w:rFonts w:asciiTheme="minorHAnsi" w:eastAsiaTheme="minorHAnsi" w:hAnsiTheme="minorHAnsi" w:cstheme="minorBidi"/>
      <w:i/>
      <w:iCs/>
      <w:sz w:val="23"/>
      <w:szCs w:val="23"/>
      <w:lang w:eastAsia="en-US"/>
    </w:rPr>
  </w:style>
  <w:style w:type="character" w:customStyle="1" w:styleId="510">
    <w:name w:val="Основной текст (5) + 10"/>
    <w:aliases w:val="5 pt6,Полужирный6,Не курсив10"/>
    <w:uiPriority w:val="99"/>
    <w:rsid w:val="00925014"/>
    <w:rPr>
      <w:b/>
      <w:bCs/>
      <w:i/>
      <w:iCs/>
      <w:sz w:val="21"/>
      <w:szCs w:val="21"/>
      <w:shd w:val="clear" w:color="auto" w:fill="FFFFFF"/>
    </w:rPr>
  </w:style>
  <w:style w:type="character" w:customStyle="1" w:styleId="TimesNewRoman9">
    <w:name w:val="Основной текст + Times New Roman9"/>
    <w:aliases w:val="13 pt,Полужирный5"/>
    <w:uiPriority w:val="99"/>
    <w:rsid w:val="00925014"/>
    <w:rPr>
      <w:rFonts w:ascii="Times New Roman" w:hAnsi="Times New Roman" w:cs="Times New Roman"/>
      <w:b/>
      <w:bCs/>
      <w:noProof/>
      <w:sz w:val="26"/>
      <w:szCs w:val="26"/>
    </w:rPr>
  </w:style>
  <w:style w:type="character" w:customStyle="1" w:styleId="TimesNewRoman8">
    <w:name w:val="Основной текст + Times New Roman8"/>
    <w:aliases w:val="11 pt2,Не курсив9,Интервал 0 pt4"/>
    <w:uiPriority w:val="99"/>
    <w:rsid w:val="00925014"/>
    <w:rPr>
      <w:rFonts w:ascii="Times New Roman" w:hAnsi="Times New Roman" w:cs="Times New Roman"/>
      <w:spacing w:val="-10"/>
      <w:sz w:val="22"/>
      <w:szCs w:val="22"/>
    </w:rPr>
  </w:style>
  <w:style w:type="character" w:customStyle="1" w:styleId="aff7">
    <w:name w:val="Подпись к таблице_"/>
    <w:link w:val="aff8"/>
    <w:uiPriority w:val="99"/>
    <w:locked/>
    <w:rsid w:val="00925014"/>
    <w:rPr>
      <w:i/>
      <w:iCs/>
      <w:sz w:val="23"/>
      <w:szCs w:val="23"/>
      <w:shd w:val="clear" w:color="auto" w:fill="FFFFFF"/>
    </w:rPr>
  </w:style>
  <w:style w:type="paragraph" w:customStyle="1" w:styleId="aff8">
    <w:name w:val="Подпись к таблице"/>
    <w:basedOn w:val="a1"/>
    <w:link w:val="aff7"/>
    <w:uiPriority w:val="99"/>
    <w:rsid w:val="00925014"/>
    <w:pPr>
      <w:widowControl w:val="0"/>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100">
    <w:name w:val="Подпись к таблице + 10"/>
    <w:aliases w:val="5 pt3,Полужирный3,Не курсив6"/>
    <w:uiPriority w:val="99"/>
    <w:rsid w:val="00925014"/>
    <w:rPr>
      <w:b/>
      <w:bCs/>
      <w:i/>
      <w:iCs/>
      <w:sz w:val="21"/>
      <w:szCs w:val="21"/>
      <w:shd w:val="clear" w:color="auto" w:fill="FFFFFF"/>
    </w:rPr>
  </w:style>
  <w:style w:type="character" w:customStyle="1" w:styleId="TimesNewRoman5">
    <w:name w:val="Основной текст + Times New Roman5"/>
    <w:aliases w:val="11 pt1,Не курсив5,Интервал 0 pt3"/>
    <w:uiPriority w:val="99"/>
    <w:rsid w:val="00925014"/>
    <w:rPr>
      <w:rFonts w:ascii="Times New Roman" w:hAnsi="Times New Roman" w:cs="Times New Roman"/>
      <w:spacing w:val="10"/>
      <w:sz w:val="22"/>
      <w:szCs w:val="22"/>
    </w:rPr>
  </w:style>
  <w:style w:type="character" w:customStyle="1" w:styleId="16">
    <w:name w:val="Заголовок №1_"/>
    <w:link w:val="17"/>
    <w:uiPriority w:val="99"/>
    <w:locked/>
    <w:rsid w:val="00925014"/>
    <w:rPr>
      <w:b/>
      <w:bCs/>
      <w:i/>
      <w:iCs/>
      <w:sz w:val="26"/>
      <w:szCs w:val="26"/>
      <w:shd w:val="clear" w:color="auto" w:fill="FFFFFF"/>
    </w:rPr>
  </w:style>
  <w:style w:type="paragraph" w:customStyle="1" w:styleId="17">
    <w:name w:val="Заголовок №1"/>
    <w:basedOn w:val="a1"/>
    <w:link w:val="16"/>
    <w:uiPriority w:val="99"/>
    <w:rsid w:val="00925014"/>
    <w:pPr>
      <w:widowControl w:val="0"/>
      <w:shd w:val="clear" w:color="auto" w:fill="FFFFFF"/>
      <w:spacing w:before="420" w:after="120" w:line="240" w:lineRule="atLeast"/>
      <w:outlineLvl w:val="0"/>
    </w:pPr>
    <w:rPr>
      <w:rFonts w:asciiTheme="minorHAnsi" w:eastAsiaTheme="minorHAnsi" w:hAnsiTheme="minorHAnsi" w:cstheme="minorBidi"/>
      <w:b/>
      <w:bCs/>
      <w:i/>
      <w:iCs/>
      <w:sz w:val="26"/>
      <w:szCs w:val="26"/>
      <w:lang w:eastAsia="en-US"/>
    </w:rPr>
  </w:style>
  <w:style w:type="character" w:customStyle="1" w:styleId="61">
    <w:name w:val="Основной текст (6)_"/>
    <w:link w:val="62"/>
    <w:uiPriority w:val="99"/>
    <w:locked/>
    <w:rsid w:val="00925014"/>
    <w:rPr>
      <w:sz w:val="18"/>
      <w:szCs w:val="18"/>
      <w:shd w:val="clear" w:color="auto" w:fill="FFFFFF"/>
    </w:rPr>
  </w:style>
  <w:style w:type="paragraph" w:customStyle="1" w:styleId="62">
    <w:name w:val="Основной текст (6)"/>
    <w:basedOn w:val="a1"/>
    <w:link w:val="61"/>
    <w:uiPriority w:val="99"/>
    <w:rsid w:val="00925014"/>
    <w:pPr>
      <w:widowControl w:val="0"/>
      <w:shd w:val="clear" w:color="auto" w:fill="FFFFFF"/>
      <w:spacing w:after="180" w:line="244" w:lineRule="exact"/>
      <w:ind w:firstLine="280"/>
      <w:jc w:val="both"/>
    </w:pPr>
    <w:rPr>
      <w:rFonts w:asciiTheme="minorHAnsi" w:eastAsiaTheme="minorHAnsi" w:hAnsiTheme="minorHAnsi" w:cstheme="minorBidi"/>
      <w:sz w:val="18"/>
      <w:szCs w:val="18"/>
      <w:lang w:eastAsia="en-US"/>
    </w:rPr>
  </w:style>
  <w:style w:type="character" w:customStyle="1" w:styleId="611">
    <w:name w:val="Основной текст (6) + 11"/>
    <w:aliases w:val="5 pt2,Курсив"/>
    <w:uiPriority w:val="99"/>
    <w:rsid w:val="00925014"/>
    <w:rPr>
      <w:i/>
      <w:iCs/>
      <w:sz w:val="23"/>
      <w:szCs w:val="23"/>
      <w:shd w:val="clear" w:color="auto" w:fill="FFFFFF"/>
    </w:rPr>
  </w:style>
  <w:style w:type="character" w:customStyle="1" w:styleId="611pt">
    <w:name w:val="Основной текст (6) + 11 pt"/>
    <w:aliases w:val="Полужирный2,Интервал 0 pt2"/>
    <w:uiPriority w:val="99"/>
    <w:rsid w:val="00925014"/>
    <w:rPr>
      <w:b/>
      <w:bCs/>
      <w:spacing w:val="10"/>
      <w:sz w:val="22"/>
      <w:szCs w:val="22"/>
      <w:shd w:val="clear" w:color="auto" w:fill="FFFFFF"/>
    </w:rPr>
  </w:style>
  <w:style w:type="character" w:customStyle="1" w:styleId="7">
    <w:name w:val="Основной текст (7)_"/>
    <w:link w:val="70"/>
    <w:uiPriority w:val="99"/>
    <w:locked/>
    <w:rsid w:val="00925014"/>
    <w:rPr>
      <w:sz w:val="17"/>
      <w:szCs w:val="17"/>
      <w:shd w:val="clear" w:color="auto" w:fill="FFFFFF"/>
    </w:rPr>
  </w:style>
  <w:style w:type="paragraph" w:customStyle="1" w:styleId="70">
    <w:name w:val="Основной текст (7)"/>
    <w:basedOn w:val="a1"/>
    <w:link w:val="7"/>
    <w:uiPriority w:val="99"/>
    <w:rsid w:val="00925014"/>
    <w:pPr>
      <w:widowControl w:val="0"/>
      <w:shd w:val="clear" w:color="auto" w:fill="FFFFFF"/>
      <w:spacing w:after="360" w:line="240" w:lineRule="atLeast"/>
    </w:pPr>
    <w:rPr>
      <w:rFonts w:asciiTheme="minorHAnsi" w:eastAsiaTheme="minorHAnsi" w:hAnsiTheme="minorHAnsi" w:cstheme="minorBidi"/>
      <w:sz w:val="17"/>
      <w:szCs w:val="17"/>
      <w:lang w:eastAsia="en-US"/>
    </w:rPr>
  </w:style>
  <w:style w:type="character" w:customStyle="1" w:styleId="TimesNewRoman4">
    <w:name w:val="Основной текст + Times New Roman4"/>
    <w:aliases w:val="9 pt1,Не курсив4"/>
    <w:uiPriority w:val="99"/>
    <w:rsid w:val="00925014"/>
    <w:rPr>
      <w:rFonts w:ascii="Times New Roman" w:hAnsi="Times New Roman" w:cs="Times New Roman"/>
      <w:sz w:val="18"/>
      <w:szCs w:val="18"/>
    </w:rPr>
  </w:style>
  <w:style w:type="character" w:customStyle="1" w:styleId="312pt">
    <w:name w:val="Основной текст (3) + 12 pt"/>
    <w:aliases w:val="Полужирный1,Интервал 0 pt1"/>
    <w:uiPriority w:val="99"/>
    <w:rsid w:val="00925014"/>
    <w:rPr>
      <w:b/>
      <w:bCs/>
      <w:spacing w:val="0"/>
      <w:sz w:val="24"/>
      <w:szCs w:val="24"/>
      <w:shd w:val="clear" w:color="auto" w:fill="FFFFFF"/>
    </w:rPr>
  </w:style>
  <w:style w:type="character" w:customStyle="1" w:styleId="TimesNewRoman2">
    <w:name w:val="Основной текст + Times New Roman2"/>
    <w:aliases w:val="13 pt1,Не курсив3"/>
    <w:uiPriority w:val="99"/>
    <w:rsid w:val="00925014"/>
    <w:rPr>
      <w:rFonts w:ascii="Times New Roman" w:hAnsi="Times New Roman" w:cs="Times New Roman"/>
      <w:noProof/>
      <w:sz w:val="26"/>
      <w:szCs w:val="26"/>
    </w:rPr>
  </w:style>
  <w:style w:type="character" w:customStyle="1" w:styleId="LucidaSansUnicode">
    <w:name w:val="Основной текст + Lucida Sans Unicode"/>
    <w:aliases w:val="5,5 pt1,Не курсив2,Интервал 1 pt1"/>
    <w:uiPriority w:val="99"/>
    <w:rsid w:val="00925014"/>
    <w:rPr>
      <w:rFonts w:ascii="Lucida Sans Unicode" w:hAnsi="Lucida Sans Unicode" w:cs="Lucida Sans Unicode"/>
      <w:spacing w:val="20"/>
      <w:sz w:val="11"/>
      <w:szCs w:val="11"/>
    </w:rPr>
  </w:style>
  <w:style w:type="character" w:customStyle="1" w:styleId="37">
    <w:name w:val="Заголовок №3_"/>
    <w:link w:val="38"/>
    <w:uiPriority w:val="99"/>
    <w:locked/>
    <w:rsid w:val="00925014"/>
    <w:rPr>
      <w:i/>
      <w:iCs/>
      <w:sz w:val="28"/>
      <w:szCs w:val="28"/>
      <w:shd w:val="clear" w:color="auto" w:fill="FFFFFF"/>
    </w:rPr>
  </w:style>
  <w:style w:type="paragraph" w:customStyle="1" w:styleId="38">
    <w:name w:val="Заголовок №3"/>
    <w:basedOn w:val="a1"/>
    <w:link w:val="37"/>
    <w:uiPriority w:val="99"/>
    <w:rsid w:val="00925014"/>
    <w:pPr>
      <w:widowControl w:val="0"/>
      <w:shd w:val="clear" w:color="auto" w:fill="FFFFFF"/>
      <w:spacing w:before="540" w:after="300" w:line="240" w:lineRule="atLeast"/>
      <w:outlineLvl w:val="2"/>
    </w:pPr>
    <w:rPr>
      <w:rFonts w:asciiTheme="minorHAnsi" w:eastAsiaTheme="minorHAnsi" w:hAnsiTheme="minorHAnsi" w:cstheme="minorBidi"/>
      <w:i/>
      <w:iCs/>
      <w:sz w:val="28"/>
      <w:szCs w:val="28"/>
      <w:lang w:eastAsia="en-US"/>
    </w:rPr>
  </w:style>
  <w:style w:type="character" w:customStyle="1" w:styleId="TimesNewRoman7">
    <w:name w:val="Основной текст + Times New Roman7"/>
    <w:aliases w:val="111,5 pt5,Полужирный4"/>
    <w:uiPriority w:val="99"/>
    <w:rsid w:val="00925014"/>
    <w:rPr>
      <w:rFonts w:ascii="Times New Roman" w:hAnsi="Times New Roman" w:cs="Times New Roman"/>
      <w:b/>
      <w:bCs/>
      <w:i/>
      <w:iCs/>
      <w:noProof/>
      <w:sz w:val="23"/>
      <w:szCs w:val="23"/>
      <w:u w:val="none"/>
    </w:rPr>
  </w:style>
  <w:style w:type="character" w:customStyle="1" w:styleId="ArialNarrow2">
    <w:name w:val="Основной текст + Arial Narrow2"/>
    <w:aliases w:val="13,5 pt4,Интервал -2 pt"/>
    <w:uiPriority w:val="99"/>
    <w:rsid w:val="00925014"/>
    <w:rPr>
      <w:rFonts w:ascii="Arial Narrow" w:hAnsi="Arial Narrow" w:cs="Arial Narrow"/>
      <w:i/>
      <w:iCs/>
      <w:spacing w:val="-40"/>
      <w:sz w:val="27"/>
      <w:szCs w:val="27"/>
      <w:u w:val="none"/>
    </w:rPr>
  </w:style>
  <w:style w:type="character" w:customStyle="1" w:styleId="TimesNewRoman6">
    <w:name w:val="Основной текст + Times New Roman6"/>
    <w:aliases w:val="13 pt2,Не курсив8,Интервал 1 pt"/>
    <w:uiPriority w:val="99"/>
    <w:rsid w:val="00925014"/>
    <w:rPr>
      <w:rFonts w:ascii="Times New Roman" w:hAnsi="Times New Roman" w:cs="Times New Roman"/>
      <w:i/>
      <w:iCs/>
      <w:spacing w:val="20"/>
      <w:sz w:val="26"/>
      <w:szCs w:val="26"/>
      <w:u w:val="none"/>
    </w:rPr>
  </w:style>
  <w:style w:type="character" w:customStyle="1" w:styleId="ArialNarrow1">
    <w:name w:val="Основной текст + Arial Narrow1"/>
    <w:aliases w:val="7 pt,Не курсив7"/>
    <w:uiPriority w:val="99"/>
    <w:rsid w:val="00925014"/>
    <w:rPr>
      <w:rFonts w:ascii="Arial Narrow" w:hAnsi="Arial Narrow" w:cs="Arial Narrow"/>
      <w:i/>
      <w:iCs/>
      <w:noProof/>
      <w:sz w:val="14"/>
      <w:szCs w:val="14"/>
      <w:u w:val="none"/>
    </w:rPr>
  </w:style>
  <w:style w:type="character" w:customStyle="1" w:styleId="TimesNewRoman1">
    <w:name w:val="Основной текст + Times New Roman1"/>
    <w:aliases w:val="8 pt,Не курсив1"/>
    <w:uiPriority w:val="99"/>
    <w:rsid w:val="00925014"/>
    <w:rPr>
      <w:rFonts w:ascii="Times New Roman" w:hAnsi="Times New Roman" w:cs="Times New Roman"/>
      <w:i/>
      <w:iCs/>
      <w:sz w:val="16"/>
      <w:szCs w:val="16"/>
      <w:u w:val="none"/>
    </w:rPr>
  </w:style>
  <w:style w:type="paragraph" w:customStyle="1" w:styleId="212">
    <w:name w:val="Основной текст с отступом 21"/>
    <w:basedOn w:val="a1"/>
    <w:uiPriority w:val="99"/>
    <w:rsid w:val="00925014"/>
    <w:pPr>
      <w:widowControl w:val="0"/>
      <w:spacing w:before="240"/>
      <w:ind w:firstLine="720"/>
      <w:jc w:val="both"/>
    </w:pPr>
    <w:rPr>
      <w:sz w:val="28"/>
      <w:szCs w:val="20"/>
    </w:rPr>
  </w:style>
  <w:style w:type="paragraph" w:styleId="39">
    <w:name w:val="Body Text Indent 3"/>
    <w:basedOn w:val="a1"/>
    <w:link w:val="3a"/>
    <w:uiPriority w:val="99"/>
    <w:rsid w:val="00925014"/>
    <w:pPr>
      <w:spacing w:after="120"/>
      <w:ind w:left="283"/>
    </w:pPr>
    <w:rPr>
      <w:sz w:val="16"/>
      <w:szCs w:val="16"/>
    </w:rPr>
  </w:style>
  <w:style w:type="character" w:customStyle="1" w:styleId="3a">
    <w:name w:val="Основной текст с отступом 3 Знак"/>
    <w:basedOn w:val="a2"/>
    <w:link w:val="39"/>
    <w:uiPriority w:val="99"/>
    <w:rsid w:val="00925014"/>
    <w:rPr>
      <w:rFonts w:ascii="Times New Roman" w:eastAsia="Times New Roman" w:hAnsi="Times New Roman" w:cs="Times New Roman"/>
      <w:sz w:val="16"/>
      <w:szCs w:val="16"/>
      <w:lang w:eastAsia="ru-RU"/>
    </w:rPr>
  </w:style>
  <w:style w:type="character" w:styleId="aff9">
    <w:name w:val="annotation reference"/>
    <w:uiPriority w:val="99"/>
    <w:rsid w:val="00925014"/>
    <w:rPr>
      <w:rFonts w:cs="Times New Roman"/>
      <w:sz w:val="16"/>
      <w:szCs w:val="16"/>
    </w:rPr>
  </w:style>
  <w:style w:type="paragraph" w:styleId="affa">
    <w:name w:val="annotation text"/>
    <w:basedOn w:val="a1"/>
    <w:link w:val="affb"/>
    <w:uiPriority w:val="99"/>
    <w:rsid w:val="00925014"/>
    <w:rPr>
      <w:sz w:val="20"/>
      <w:szCs w:val="20"/>
    </w:rPr>
  </w:style>
  <w:style w:type="character" w:customStyle="1" w:styleId="affb">
    <w:name w:val="Текст примечания Знак"/>
    <w:basedOn w:val="a2"/>
    <w:link w:val="affa"/>
    <w:uiPriority w:val="99"/>
    <w:rsid w:val="00925014"/>
    <w:rPr>
      <w:rFonts w:ascii="Times New Roman" w:eastAsia="Times New Roman" w:hAnsi="Times New Roman" w:cs="Times New Roman"/>
      <w:sz w:val="20"/>
      <w:szCs w:val="20"/>
      <w:lang w:eastAsia="ru-RU"/>
    </w:rPr>
  </w:style>
  <w:style w:type="paragraph" w:styleId="affc">
    <w:name w:val="annotation subject"/>
    <w:basedOn w:val="affa"/>
    <w:next w:val="affa"/>
    <w:link w:val="affd"/>
    <w:uiPriority w:val="99"/>
    <w:rsid w:val="00925014"/>
    <w:rPr>
      <w:b/>
      <w:bCs/>
    </w:rPr>
  </w:style>
  <w:style w:type="character" w:customStyle="1" w:styleId="affd">
    <w:name w:val="Тема примечания Знак"/>
    <w:basedOn w:val="affb"/>
    <w:link w:val="affc"/>
    <w:uiPriority w:val="99"/>
    <w:rsid w:val="00925014"/>
    <w:rPr>
      <w:rFonts w:ascii="Times New Roman" w:eastAsia="Times New Roman" w:hAnsi="Times New Roman" w:cs="Times New Roman"/>
      <w:b/>
      <w:bCs/>
      <w:sz w:val="20"/>
      <w:szCs w:val="20"/>
      <w:lang w:eastAsia="ru-RU"/>
    </w:rPr>
  </w:style>
  <w:style w:type="paragraph" w:styleId="affe">
    <w:name w:val="endnote text"/>
    <w:basedOn w:val="a1"/>
    <w:link w:val="afff"/>
    <w:uiPriority w:val="99"/>
    <w:rsid w:val="00925014"/>
    <w:rPr>
      <w:sz w:val="20"/>
      <w:szCs w:val="20"/>
    </w:rPr>
  </w:style>
  <w:style w:type="character" w:customStyle="1" w:styleId="afff">
    <w:name w:val="Текст концевой сноски Знак"/>
    <w:basedOn w:val="a2"/>
    <w:link w:val="affe"/>
    <w:uiPriority w:val="99"/>
    <w:rsid w:val="00925014"/>
    <w:rPr>
      <w:rFonts w:ascii="Times New Roman" w:eastAsia="Times New Roman" w:hAnsi="Times New Roman" w:cs="Times New Roman"/>
      <w:sz w:val="20"/>
      <w:szCs w:val="20"/>
      <w:lang w:eastAsia="ru-RU"/>
    </w:rPr>
  </w:style>
  <w:style w:type="character" w:styleId="afff0">
    <w:name w:val="endnote reference"/>
    <w:uiPriority w:val="99"/>
    <w:rsid w:val="00925014"/>
    <w:rPr>
      <w:rFonts w:cs="Times New Roman"/>
      <w:vertAlign w:val="superscript"/>
    </w:rPr>
  </w:style>
  <w:style w:type="character" w:customStyle="1" w:styleId="53">
    <w:name w:val="Знак Знак5"/>
    <w:uiPriority w:val="99"/>
    <w:rsid w:val="00925014"/>
    <w:rPr>
      <w:sz w:val="24"/>
    </w:rPr>
  </w:style>
  <w:style w:type="character" w:customStyle="1" w:styleId="43">
    <w:name w:val="Знак Знак4"/>
    <w:uiPriority w:val="99"/>
    <w:rsid w:val="00925014"/>
    <w:rPr>
      <w:sz w:val="24"/>
    </w:rPr>
  </w:style>
  <w:style w:type="character" w:customStyle="1" w:styleId="TitleChar">
    <w:name w:val="Title Char"/>
    <w:uiPriority w:val="99"/>
    <w:locked/>
    <w:rsid w:val="00925014"/>
    <w:rPr>
      <w:rFonts w:ascii="Cambria" w:hAnsi="Cambria" w:cs="Times New Roman"/>
      <w:b/>
      <w:bCs/>
      <w:kern w:val="28"/>
      <w:sz w:val="32"/>
      <w:szCs w:val="32"/>
    </w:rPr>
  </w:style>
  <w:style w:type="paragraph" w:customStyle="1" w:styleId="-">
    <w:name w:val="Тема-название"/>
    <w:basedOn w:val="a1"/>
    <w:uiPriority w:val="99"/>
    <w:rsid w:val="00925014"/>
    <w:pPr>
      <w:widowControl w:val="0"/>
      <w:spacing w:before="240" w:after="120" w:line="312" w:lineRule="auto"/>
      <w:jc w:val="center"/>
    </w:pPr>
    <w:rPr>
      <w:b/>
      <w:sz w:val="28"/>
    </w:rPr>
  </w:style>
  <w:style w:type="paragraph" w:customStyle="1" w:styleId="-0">
    <w:name w:val="Лит-ра_список"/>
    <w:basedOn w:val="a1"/>
    <w:uiPriority w:val="99"/>
    <w:rsid w:val="00925014"/>
    <w:pPr>
      <w:widowControl w:val="0"/>
      <w:spacing w:line="264" w:lineRule="auto"/>
      <w:jc w:val="both"/>
    </w:pPr>
    <w:rPr>
      <w:sz w:val="26"/>
    </w:rPr>
  </w:style>
  <w:style w:type="paragraph" w:customStyle="1" w:styleId="18">
    <w:name w:val="Абзац списка1"/>
    <w:basedOn w:val="a1"/>
    <w:uiPriority w:val="99"/>
    <w:rsid w:val="00925014"/>
    <w:pPr>
      <w:ind w:left="708"/>
    </w:pPr>
    <w:rPr>
      <w:sz w:val="20"/>
      <w:szCs w:val="20"/>
    </w:rPr>
  </w:style>
  <w:style w:type="character" w:customStyle="1" w:styleId="411">
    <w:name w:val="Знак Знак41"/>
    <w:uiPriority w:val="99"/>
    <w:rsid w:val="00925014"/>
    <w:rPr>
      <w:rFonts w:cs="Times New Roman"/>
      <w:sz w:val="16"/>
      <w:szCs w:val="16"/>
    </w:rPr>
  </w:style>
  <w:style w:type="character" w:customStyle="1" w:styleId="bolighting">
    <w:name w:val="bo_lighting"/>
    <w:basedOn w:val="a2"/>
    <w:rsid w:val="00925014"/>
  </w:style>
  <w:style w:type="paragraph" w:styleId="3b">
    <w:name w:val="toc 3"/>
    <w:basedOn w:val="a1"/>
    <w:next w:val="a1"/>
    <w:autoRedefine/>
    <w:uiPriority w:val="39"/>
    <w:unhideWhenUsed/>
    <w:rsid w:val="00ED122F"/>
    <w:pPr>
      <w:ind w:left="480"/>
    </w:pPr>
    <w:rPr>
      <w:rFonts w:asciiTheme="minorHAnsi" w:hAnsiTheme="minorHAnsi" w:cstheme="minorHAnsi"/>
      <w:sz w:val="20"/>
      <w:szCs w:val="20"/>
    </w:rPr>
  </w:style>
  <w:style w:type="paragraph" w:styleId="afff1">
    <w:name w:val="TOC Heading"/>
    <w:basedOn w:val="1"/>
    <w:next w:val="a1"/>
    <w:uiPriority w:val="39"/>
    <w:unhideWhenUsed/>
    <w:qFormat/>
    <w:rsid w:val="00ED122F"/>
    <w:pPr>
      <w:keepLines/>
      <w:spacing w:before="480" w:line="276" w:lineRule="auto"/>
      <w:ind w:firstLine="0"/>
      <w:jc w:val="left"/>
      <w:outlineLvl w:val="9"/>
    </w:pPr>
    <w:rPr>
      <w:rFonts w:asciiTheme="majorHAnsi" w:eastAsiaTheme="majorEastAsia" w:hAnsiTheme="majorHAnsi" w:cstheme="majorBidi"/>
      <w:bCs/>
      <w:color w:val="365F91" w:themeColor="accent1" w:themeShade="BF"/>
      <w:sz w:val="28"/>
      <w:szCs w:val="28"/>
      <w:lang w:val="ru-RU" w:eastAsia="ru-RU"/>
    </w:rPr>
  </w:style>
  <w:style w:type="paragraph" w:styleId="2b">
    <w:name w:val="toc 2"/>
    <w:basedOn w:val="a1"/>
    <w:next w:val="a1"/>
    <w:link w:val="2c"/>
    <w:autoRedefine/>
    <w:uiPriority w:val="39"/>
    <w:unhideWhenUsed/>
    <w:rsid w:val="00ED122F"/>
    <w:pPr>
      <w:spacing w:before="120"/>
      <w:ind w:left="240"/>
    </w:pPr>
    <w:rPr>
      <w:rFonts w:asciiTheme="minorHAnsi" w:hAnsiTheme="minorHAnsi" w:cstheme="minorHAnsi"/>
      <w:b/>
      <w:bCs/>
      <w:sz w:val="22"/>
      <w:szCs w:val="22"/>
    </w:rPr>
  </w:style>
  <w:style w:type="paragraph" w:styleId="44">
    <w:name w:val="toc 4"/>
    <w:basedOn w:val="a1"/>
    <w:next w:val="a1"/>
    <w:autoRedefine/>
    <w:uiPriority w:val="39"/>
    <w:semiHidden/>
    <w:unhideWhenUsed/>
    <w:rsid w:val="00ED122F"/>
    <w:pPr>
      <w:ind w:left="720"/>
    </w:pPr>
    <w:rPr>
      <w:rFonts w:asciiTheme="minorHAnsi" w:hAnsiTheme="minorHAnsi" w:cstheme="minorHAnsi"/>
      <w:sz w:val="20"/>
      <w:szCs w:val="20"/>
    </w:rPr>
  </w:style>
  <w:style w:type="paragraph" w:styleId="54">
    <w:name w:val="toc 5"/>
    <w:basedOn w:val="a1"/>
    <w:next w:val="a1"/>
    <w:autoRedefine/>
    <w:uiPriority w:val="39"/>
    <w:semiHidden/>
    <w:unhideWhenUsed/>
    <w:rsid w:val="00ED122F"/>
    <w:pPr>
      <w:ind w:left="960"/>
    </w:pPr>
    <w:rPr>
      <w:rFonts w:asciiTheme="minorHAnsi" w:hAnsiTheme="minorHAnsi" w:cstheme="minorHAnsi"/>
      <w:sz w:val="20"/>
      <w:szCs w:val="20"/>
    </w:rPr>
  </w:style>
  <w:style w:type="paragraph" w:styleId="63">
    <w:name w:val="toc 6"/>
    <w:basedOn w:val="a1"/>
    <w:next w:val="a1"/>
    <w:autoRedefine/>
    <w:uiPriority w:val="39"/>
    <w:semiHidden/>
    <w:unhideWhenUsed/>
    <w:rsid w:val="00ED122F"/>
    <w:pPr>
      <w:ind w:left="1200"/>
    </w:pPr>
    <w:rPr>
      <w:rFonts w:asciiTheme="minorHAnsi" w:hAnsiTheme="minorHAnsi" w:cstheme="minorHAnsi"/>
      <w:sz w:val="20"/>
      <w:szCs w:val="20"/>
    </w:rPr>
  </w:style>
  <w:style w:type="paragraph" w:styleId="71">
    <w:name w:val="toc 7"/>
    <w:basedOn w:val="a1"/>
    <w:next w:val="a1"/>
    <w:autoRedefine/>
    <w:uiPriority w:val="39"/>
    <w:semiHidden/>
    <w:unhideWhenUsed/>
    <w:rsid w:val="00ED122F"/>
    <w:pPr>
      <w:ind w:left="1440"/>
    </w:pPr>
    <w:rPr>
      <w:rFonts w:asciiTheme="minorHAnsi" w:hAnsiTheme="minorHAnsi" w:cstheme="minorHAnsi"/>
      <w:sz w:val="20"/>
      <w:szCs w:val="20"/>
    </w:rPr>
  </w:style>
  <w:style w:type="paragraph" w:styleId="8">
    <w:name w:val="toc 8"/>
    <w:basedOn w:val="a1"/>
    <w:next w:val="a1"/>
    <w:autoRedefine/>
    <w:uiPriority w:val="39"/>
    <w:semiHidden/>
    <w:unhideWhenUsed/>
    <w:rsid w:val="00ED122F"/>
    <w:pPr>
      <w:ind w:left="1680"/>
    </w:pPr>
    <w:rPr>
      <w:rFonts w:asciiTheme="minorHAnsi" w:hAnsiTheme="minorHAnsi" w:cstheme="minorHAnsi"/>
      <w:sz w:val="20"/>
      <w:szCs w:val="20"/>
    </w:rPr>
  </w:style>
  <w:style w:type="paragraph" w:styleId="91">
    <w:name w:val="toc 9"/>
    <w:basedOn w:val="a1"/>
    <w:next w:val="a1"/>
    <w:autoRedefine/>
    <w:uiPriority w:val="39"/>
    <w:semiHidden/>
    <w:unhideWhenUsed/>
    <w:rsid w:val="00ED122F"/>
    <w:pPr>
      <w:ind w:left="1920"/>
    </w:pPr>
    <w:rPr>
      <w:rFonts w:asciiTheme="minorHAnsi" w:hAnsiTheme="minorHAnsi" w:cstheme="minorHAnsi"/>
      <w:sz w:val="20"/>
      <w:szCs w:val="20"/>
    </w:rPr>
  </w:style>
  <w:style w:type="paragraph" w:customStyle="1" w:styleId="Style2">
    <w:name w:val="Style2"/>
    <w:basedOn w:val="a1"/>
    <w:rsid w:val="00D906E9"/>
    <w:pPr>
      <w:widowControl w:val="0"/>
      <w:autoSpaceDE w:val="0"/>
      <w:autoSpaceDN w:val="0"/>
      <w:adjustRightInd w:val="0"/>
      <w:spacing w:line="484" w:lineRule="exact"/>
      <w:ind w:firstLine="715"/>
      <w:jc w:val="both"/>
    </w:pPr>
  </w:style>
  <w:style w:type="character" w:customStyle="1" w:styleId="FontStyle12">
    <w:name w:val="Font Style12"/>
    <w:rsid w:val="00D906E9"/>
    <w:rPr>
      <w:rFonts w:ascii="Times New Roman" w:hAnsi="Times New Roman" w:cs="Times New Roman"/>
      <w:sz w:val="26"/>
      <w:szCs w:val="26"/>
    </w:rPr>
  </w:style>
  <w:style w:type="character" w:customStyle="1" w:styleId="2c">
    <w:name w:val="Оглавление 2 Знак"/>
    <w:link w:val="2b"/>
    <w:uiPriority w:val="39"/>
    <w:rsid w:val="005B2D8B"/>
    <w:rPr>
      <w:rFonts w:eastAsia="Times New Roman" w:cstheme="minorHAnsi"/>
      <w:b/>
      <w:bCs/>
      <w:lang w:eastAsia="ru-RU"/>
    </w:rPr>
  </w:style>
  <w:style w:type="paragraph" w:customStyle="1" w:styleId="2d">
    <w:name w:val="Обычный2"/>
    <w:uiPriority w:val="99"/>
    <w:rsid w:val="00D2201F"/>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a9">
    <w:name w:val="Абзац списка Знак"/>
    <w:link w:val="a8"/>
    <w:uiPriority w:val="34"/>
    <w:locked/>
    <w:rsid w:val="00D2201F"/>
    <w:rPr>
      <w:rFonts w:ascii="Times New Roman" w:eastAsia="Times New Roman" w:hAnsi="Times New Roman" w:cs="Times New Roman"/>
      <w:sz w:val="24"/>
      <w:szCs w:val="24"/>
      <w:lang w:eastAsia="ru-RU"/>
    </w:rPr>
  </w:style>
  <w:style w:type="paragraph" w:customStyle="1" w:styleId="310">
    <w:name w:val="Основной текст с отступом 31"/>
    <w:basedOn w:val="a1"/>
    <w:rsid w:val="00D2201F"/>
    <w:pPr>
      <w:ind w:firstLine="720"/>
      <w:jc w:val="both"/>
    </w:pPr>
    <w:rPr>
      <w:szCs w:val="20"/>
    </w:rPr>
  </w:style>
  <w:style w:type="paragraph" w:customStyle="1" w:styleId="BodyTextIndent21">
    <w:name w:val="Body Text Indent 21"/>
    <w:basedOn w:val="a1"/>
    <w:rsid w:val="00D2201F"/>
    <w:pPr>
      <w:widowControl w:val="0"/>
      <w:ind w:right="55" w:firstLine="720"/>
      <w:jc w:val="both"/>
    </w:pPr>
    <w:rPr>
      <w:szCs w:val="20"/>
    </w:rPr>
  </w:style>
  <w:style w:type="character" w:customStyle="1" w:styleId="2e">
    <w:name w:val="Неразрешенное упоминание2"/>
    <w:basedOn w:val="a2"/>
    <w:uiPriority w:val="99"/>
    <w:semiHidden/>
    <w:unhideWhenUsed/>
    <w:rsid w:val="00D2201F"/>
    <w:rPr>
      <w:color w:val="605E5C"/>
      <w:shd w:val="clear" w:color="auto" w:fill="E1DFDD"/>
    </w:rPr>
  </w:style>
  <w:style w:type="paragraph" w:styleId="afff2">
    <w:name w:val="List"/>
    <w:basedOn w:val="a1"/>
    <w:rsid w:val="00535846"/>
    <w:pPr>
      <w:ind w:left="283" w:hanging="283"/>
    </w:pPr>
    <w:rPr>
      <w:sz w:val="20"/>
      <w:szCs w:val="20"/>
    </w:rPr>
  </w:style>
  <w:style w:type="paragraph" w:styleId="HTML">
    <w:name w:val="HTML Preformatted"/>
    <w:basedOn w:val="a1"/>
    <w:link w:val="HTML0"/>
    <w:uiPriority w:val="99"/>
    <w:unhideWhenUsed/>
    <w:rsid w:val="005358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uiPriority w:val="99"/>
    <w:rsid w:val="00535846"/>
    <w:rPr>
      <w:rFonts w:ascii="Courier New" w:eastAsia="Times New Roman" w:hAnsi="Courier New" w:cs="Courier New"/>
      <w:sz w:val="20"/>
      <w:szCs w:val="20"/>
      <w:lang w:eastAsia="ru-RU"/>
    </w:rPr>
  </w:style>
  <w:style w:type="paragraph" w:customStyle="1" w:styleId="afff3">
    <w:name w:val="Тема"/>
    <w:basedOn w:val="a1"/>
    <w:rsid w:val="00535846"/>
    <w:pPr>
      <w:keepNext/>
      <w:spacing w:before="240" w:line="312" w:lineRule="auto"/>
      <w:outlineLvl w:val="3"/>
    </w:pPr>
    <w:rPr>
      <w:snapToGrid w:val="0"/>
      <w:sz w:val="28"/>
      <w:szCs w:val="20"/>
    </w:rPr>
  </w:style>
  <w:style w:type="paragraph" w:customStyle="1" w:styleId="afff4">
    <w:name w:val="Семинар_Текст"/>
    <w:basedOn w:val="a1"/>
    <w:uiPriority w:val="99"/>
    <w:rsid w:val="00535846"/>
    <w:pPr>
      <w:widowControl w:val="0"/>
      <w:spacing w:line="312" w:lineRule="auto"/>
      <w:jc w:val="both"/>
    </w:pPr>
    <w:rPr>
      <w:kern w:val="16"/>
      <w:sz w:val="28"/>
    </w:rPr>
  </w:style>
  <w:style w:type="paragraph" w:customStyle="1" w:styleId="2f">
    <w:name w:val="Абзац списка2"/>
    <w:basedOn w:val="a1"/>
    <w:rsid w:val="00535846"/>
    <w:pPr>
      <w:spacing w:line="152" w:lineRule="atLeast"/>
      <w:ind w:left="720" w:firstLine="482"/>
      <w:contextualSpacing/>
    </w:pPr>
    <w:rPr>
      <w:rFonts w:ascii="Calibri" w:hAnsi="Calibri"/>
      <w:sz w:val="22"/>
      <w:szCs w:val="22"/>
      <w:lang w:eastAsia="en-US"/>
    </w:rPr>
  </w:style>
  <w:style w:type="paragraph" w:customStyle="1" w:styleId="expand">
    <w:name w:val="expand"/>
    <w:basedOn w:val="a1"/>
    <w:rsid w:val="00637262"/>
    <w:pPr>
      <w:spacing w:before="100" w:beforeAutospacing="1" w:after="100" w:afterAutospacing="1"/>
    </w:pPr>
  </w:style>
  <w:style w:type="paragraph" w:customStyle="1" w:styleId="aligncenter">
    <w:name w:val="align_center"/>
    <w:basedOn w:val="a1"/>
    <w:rsid w:val="004D4CD9"/>
    <w:pPr>
      <w:spacing w:before="100" w:beforeAutospacing="1" w:after="100" w:afterAutospacing="1"/>
    </w:pPr>
  </w:style>
  <w:style w:type="paragraph" w:customStyle="1" w:styleId="text">
    <w:name w:val="text"/>
    <w:basedOn w:val="a1"/>
    <w:rsid w:val="009F0832"/>
    <w:pPr>
      <w:spacing w:before="100" w:beforeAutospacing="1" w:after="100" w:afterAutospacing="1"/>
    </w:pPr>
  </w:style>
  <w:style w:type="paragraph" w:customStyle="1" w:styleId="bodytext130">
    <w:name w:val="bodytext130"/>
    <w:basedOn w:val="a1"/>
    <w:rsid w:val="009F0832"/>
    <w:pPr>
      <w:spacing w:before="100" w:beforeAutospacing="1" w:after="100" w:afterAutospacing="1"/>
    </w:pPr>
  </w:style>
  <w:style w:type="paragraph" w:customStyle="1" w:styleId="ya-share2item">
    <w:name w:val="ya-share2__item"/>
    <w:basedOn w:val="a1"/>
    <w:rsid w:val="009F0832"/>
    <w:pPr>
      <w:spacing w:before="100" w:beforeAutospacing="1" w:after="100" w:afterAutospacing="1"/>
    </w:pPr>
  </w:style>
  <w:style w:type="character" w:customStyle="1" w:styleId="with-icon">
    <w:name w:val="with-icon"/>
    <w:basedOn w:val="a2"/>
    <w:rsid w:val="009F0832"/>
  </w:style>
  <w:style w:type="paragraph" w:customStyle="1" w:styleId="lastchild">
    <w:name w:val="last_child"/>
    <w:basedOn w:val="a1"/>
    <w:rsid w:val="009F0832"/>
    <w:pPr>
      <w:spacing w:before="100" w:beforeAutospacing="1" w:after="100" w:afterAutospacing="1"/>
    </w:pPr>
  </w:style>
  <w:style w:type="character" w:customStyle="1" w:styleId="wrong">
    <w:name w:val="wrong"/>
    <w:basedOn w:val="a2"/>
    <w:rsid w:val="009F0832"/>
  </w:style>
  <w:style w:type="character" w:customStyle="1" w:styleId="dflfde">
    <w:name w:val="dflfde"/>
    <w:basedOn w:val="a2"/>
    <w:rsid w:val="000C6C40"/>
  </w:style>
  <w:style w:type="character" w:customStyle="1" w:styleId="mwvive">
    <w:name w:val="mwvive"/>
    <w:basedOn w:val="a2"/>
    <w:rsid w:val="000C6C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4687">
      <w:bodyDiv w:val="1"/>
      <w:marLeft w:val="0"/>
      <w:marRight w:val="0"/>
      <w:marTop w:val="0"/>
      <w:marBottom w:val="0"/>
      <w:divBdr>
        <w:top w:val="none" w:sz="0" w:space="0" w:color="auto"/>
        <w:left w:val="none" w:sz="0" w:space="0" w:color="auto"/>
        <w:bottom w:val="none" w:sz="0" w:space="0" w:color="auto"/>
        <w:right w:val="none" w:sz="0" w:space="0" w:color="auto"/>
      </w:divBdr>
    </w:div>
    <w:div w:id="9912098">
      <w:bodyDiv w:val="1"/>
      <w:marLeft w:val="0"/>
      <w:marRight w:val="0"/>
      <w:marTop w:val="0"/>
      <w:marBottom w:val="0"/>
      <w:divBdr>
        <w:top w:val="none" w:sz="0" w:space="0" w:color="auto"/>
        <w:left w:val="none" w:sz="0" w:space="0" w:color="auto"/>
        <w:bottom w:val="none" w:sz="0" w:space="0" w:color="auto"/>
        <w:right w:val="none" w:sz="0" w:space="0" w:color="auto"/>
      </w:divBdr>
    </w:div>
    <w:div w:id="16390034">
      <w:bodyDiv w:val="1"/>
      <w:marLeft w:val="0"/>
      <w:marRight w:val="0"/>
      <w:marTop w:val="0"/>
      <w:marBottom w:val="0"/>
      <w:divBdr>
        <w:top w:val="none" w:sz="0" w:space="0" w:color="auto"/>
        <w:left w:val="none" w:sz="0" w:space="0" w:color="auto"/>
        <w:bottom w:val="none" w:sz="0" w:space="0" w:color="auto"/>
        <w:right w:val="none" w:sz="0" w:space="0" w:color="auto"/>
      </w:divBdr>
    </w:div>
    <w:div w:id="39130064">
      <w:bodyDiv w:val="1"/>
      <w:marLeft w:val="0"/>
      <w:marRight w:val="0"/>
      <w:marTop w:val="0"/>
      <w:marBottom w:val="0"/>
      <w:divBdr>
        <w:top w:val="none" w:sz="0" w:space="0" w:color="auto"/>
        <w:left w:val="none" w:sz="0" w:space="0" w:color="auto"/>
        <w:bottom w:val="none" w:sz="0" w:space="0" w:color="auto"/>
        <w:right w:val="none" w:sz="0" w:space="0" w:color="auto"/>
      </w:divBdr>
    </w:div>
    <w:div w:id="44302782">
      <w:bodyDiv w:val="1"/>
      <w:marLeft w:val="0"/>
      <w:marRight w:val="0"/>
      <w:marTop w:val="0"/>
      <w:marBottom w:val="0"/>
      <w:divBdr>
        <w:top w:val="none" w:sz="0" w:space="0" w:color="auto"/>
        <w:left w:val="none" w:sz="0" w:space="0" w:color="auto"/>
        <w:bottom w:val="none" w:sz="0" w:space="0" w:color="auto"/>
        <w:right w:val="none" w:sz="0" w:space="0" w:color="auto"/>
      </w:divBdr>
    </w:div>
    <w:div w:id="81798962">
      <w:bodyDiv w:val="1"/>
      <w:marLeft w:val="0"/>
      <w:marRight w:val="0"/>
      <w:marTop w:val="0"/>
      <w:marBottom w:val="0"/>
      <w:divBdr>
        <w:top w:val="none" w:sz="0" w:space="0" w:color="auto"/>
        <w:left w:val="none" w:sz="0" w:space="0" w:color="auto"/>
        <w:bottom w:val="none" w:sz="0" w:space="0" w:color="auto"/>
        <w:right w:val="none" w:sz="0" w:space="0" w:color="auto"/>
      </w:divBdr>
    </w:div>
    <w:div w:id="86007279">
      <w:bodyDiv w:val="1"/>
      <w:marLeft w:val="0"/>
      <w:marRight w:val="0"/>
      <w:marTop w:val="0"/>
      <w:marBottom w:val="0"/>
      <w:divBdr>
        <w:top w:val="none" w:sz="0" w:space="0" w:color="auto"/>
        <w:left w:val="none" w:sz="0" w:space="0" w:color="auto"/>
        <w:bottom w:val="none" w:sz="0" w:space="0" w:color="auto"/>
        <w:right w:val="none" w:sz="0" w:space="0" w:color="auto"/>
      </w:divBdr>
    </w:div>
    <w:div w:id="97335585">
      <w:bodyDiv w:val="1"/>
      <w:marLeft w:val="0"/>
      <w:marRight w:val="0"/>
      <w:marTop w:val="0"/>
      <w:marBottom w:val="0"/>
      <w:divBdr>
        <w:top w:val="none" w:sz="0" w:space="0" w:color="auto"/>
        <w:left w:val="none" w:sz="0" w:space="0" w:color="auto"/>
        <w:bottom w:val="none" w:sz="0" w:space="0" w:color="auto"/>
        <w:right w:val="none" w:sz="0" w:space="0" w:color="auto"/>
      </w:divBdr>
    </w:div>
    <w:div w:id="143359044">
      <w:bodyDiv w:val="1"/>
      <w:marLeft w:val="0"/>
      <w:marRight w:val="0"/>
      <w:marTop w:val="0"/>
      <w:marBottom w:val="0"/>
      <w:divBdr>
        <w:top w:val="none" w:sz="0" w:space="0" w:color="auto"/>
        <w:left w:val="none" w:sz="0" w:space="0" w:color="auto"/>
        <w:bottom w:val="none" w:sz="0" w:space="0" w:color="auto"/>
        <w:right w:val="none" w:sz="0" w:space="0" w:color="auto"/>
      </w:divBdr>
    </w:div>
    <w:div w:id="183251517">
      <w:bodyDiv w:val="1"/>
      <w:marLeft w:val="0"/>
      <w:marRight w:val="0"/>
      <w:marTop w:val="0"/>
      <w:marBottom w:val="0"/>
      <w:divBdr>
        <w:top w:val="none" w:sz="0" w:space="0" w:color="auto"/>
        <w:left w:val="none" w:sz="0" w:space="0" w:color="auto"/>
        <w:bottom w:val="none" w:sz="0" w:space="0" w:color="auto"/>
        <w:right w:val="none" w:sz="0" w:space="0" w:color="auto"/>
      </w:divBdr>
    </w:div>
    <w:div w:id="191114331">
      <w:bodyDiv w:val="1"/>
      <w:marLeft w:val="0"/>
      <w:marRight w:val="0"/>
      <w:marTop w:val="0"/>
      <w:marBottom w:val="0"/>
      <w:divBdr>
        <w:top w:val="none" w:sz="0" w:space="0" w:color="auto"/>
        <w:left w:val="none" w:sz="0" w:space="0" w:color="auto"/>
        <w:bottom w:val="none" w:sz="0" w:space="0" w:color="auto"/>
        <w:right w:val="none" w:sz="0" w:space="0" w:color="auto"/>
      </w:divBdr>
    </w:div>
    <w:div w:id="254362130">
      <w:bodyDiv w:val="1"/>
      <w:marLeft w:val="0"/>
      <w:marRight w:val="0"/>
      <w:marTop w:val="0"/>
      <w:marBottom w:val="0"/>
      <w:divBdr>
        <w:top w:val="none" w:sz="0" w:space="0" w:color="auto"/>
        <w:left w:val="none" w:sz="0" w:space="0" w:color="auto"/>
        <w:bottom w:val="none" w:sz="0" w:space="0" w:color="auto"/>
        <w:right w:val="none" w:sz="0" w:space="0" w:color="auto"/>
      </w:divBdr>
    </w:div>
    <w:div w:id="261694953">
      <w:bodyDiv w:val="1"/>
      <w:marLeft w:val="0"/>
      <w:marRight w:val="0"/>
      <w:marTop w:val="0"/>
      <w:marBottom w:val="0"/>
      <w:divBdr>
        <w:top w:val="none" w:sz="0" w:space="0" w:color="auto"/>
        <w:left w:val="none" w:sz="0" w:space="0" w:color="auto"/>
        <w:bottom w:val="none" w:sz="0" w:space="0" w:color="auto"/>
        <w:right w:val="none" w:sz="0" w:space="0" w:color="auto"/>
      </w:divBdr>
    </w:div>
    <w:div w:id="262999378">
      <w:bodyDiv w:val="1"/>
      <w:marLeft w:val="0"/>
      <w:marRight w:val="0"/>
      <w:marTop w:val="0"/>
      <w:marBottom w:val="0"/>
      <w:divBdr>
        <w:top w:val="none" w:sz="0" w:space="0" w:color="auto"/>
        <w:left w:val="none" w:sz="0" w:space="0" w:color="auto"/>
        <w:bottom w:val="none" w:sz="0" w:space="0" w:color="auto"/>
        <w:right w:val="none" w:sz="0" w:space="0" w:color="auto"/>
      </w:divBdr>
    </w:div>
    <w:div w:id="348407887">
      <w:bodyDiv w:val="1"/>
      <w:marLeft w:val="0"/>
      <w:marRight w:val="0"/>
      <w:marTop w:val="0"/>
      <w:marBottom w:val="0"/>
      <w:divBdr>
        <w:top w:val="none" w:sz="0" w:space="0" w:color="auto"/>
        <w:left w:val="none" w:sz="0" w:space="0" w:color="auto"/>
        <w:bottom w:val="none" w:sz="0" w:space="0" w:color="auto"/>
        <w:right w:val="none" w:sz="0" w:space="0" w:color="auto"/>
      </w:divBdr>
    </w:div>
    <w:div w:id="354425792">
      <w:bodyDiv w:val="1"/>
      <w:marLeft w:val="0"/>
      <w:marRight w:val="0"/>
      <w:marTop w:val="0"/>
      <w:marBottom w:val="0"/>
      <w:divBdr>
        <w:top w:val="none" w:sz="0" w:space="0" w:color="auto"/>
        <w:left w:val="none" w:sz="0" w:space="0" w:color="auto"/>
        <w:bottom w:val="none" w:sz="0" w:space="0" w:color="auto"/>
        <w:right w:val="none" w:sz="0" w:space="0" w:color="auto"/>
      </w:divBdr>
    </w:div>
    <w:div w:id="412244797">
      <w:bodyDiv w:val="1"/>
      <w:marLeft w:val="0"/>
      <w:marRight w:val="0"/>
      <w:marTop w:val="0"/>
      <w:marBottom w:val="0"/>
      <w:divBdr>
        <w:top w:val="none" w:sz="0" w:space="0" w:color="auto"/>
        <w:left w:val="none" w:sz="0" w:space="0" w:color="auto"/>
        <w:bottom w:val="none" w:sz="0" w:space="0" w:color="auto"/>
        <w:right w:val="none" w:sz="0" w:space="0" w:color="auto"/>
      </w:divBdr>
    </w:div>
    <w:div w:id="424375561">
      <w:bodyDiv w:val="1"/>
      <w:marLeft w:val="0"/>
      <w:marRight w:val="0"/>
      <w:marTop w:val="0"/>
      <w:marBottom w:val="0"/>
      <w:divBdr>
        <w:top w:val="none" w:sz="0" w:space="0" w:color="auto"/>
        <w:left w:val="none" w:sz="0" w:space="0" w:color="auto"/>
        <w:bottom w:val="none" w:sz="0" w:space="0" w:color="auto"/>
        <w:right w:val="none" w:sz="0" w:space="0" w:color="auto"/>
      </w:divBdr>
      <w:divsChild>
        <w:div w:id="497619509">
          <w:marLeft w:val="0"/>
          <w:marRight w:val="0"/>
          <w:marTop w:val="0"/>
          <w:marBottom w:val="195"/>
          <w:divBdr>
            <w:top w:val="none" w:sz="0" w:space="0" w:color="auto"/>
            <w:left w:val="none" w:sz="0" w:space="0" w:color="auto"/>
            <w:bottom w:val="none" w:sz="0" w:space="0" w:color="auto"/>
            <w:right w:val="none" w:sz="0" w:space="0" w:color="auto"/>
          </w:divBdr>
          <w:divsChild>
            <w:div w:id="1963997158">
              <w:marLeft w:val="0"/>
              <w:marRight w:val="0"/>
              <w:marTop w:val="0"/>
              <w:marBottom w:val="0"/>
              <w:divBdr>
                <w:top w:val="none" w:sz="0" w:space="0" w:color="auto"/>
                <w:left w:val="none" w:sz="0" w:space="0" w:color="auto"/>
                <w:bottom w:val="none" w:sz="0" w:space="0" w:color="auto"/>
                <w:right w:val="none" w:sz="0" w:space="0" w:color="auto"/>
              </w:divBdr>
            </w:div>
          </w:divsChild>
        </w:div>
        <w:div w:id="697125645">
          <w:marLeft w:val="0"/>
          <w:marRight w:val="0"/>
          <w:marTop w:val="0"/>
          <w:marBottom w:val="195"/>
          <w:divBdr>
            <w:top w:val="none" w:sz="0" w:space="0" w:color="auto"/>
            <w:left w:val="none" w:sz="0" w:space="0" w:color="auto"/>
            <w:bottom w:val="none" w:sz="0" w:space="0" w:color="auto"/>
            <w:right w:val="none" w:sz="0" w:space="0" w:color="auto"/>
          </w:divBdr>
          <w:divsChild>
            <w:div w:id="96290297">
              <w:marLeft w:val="0"/>
              <w:marRight w:val="0"/>
              <w:marTop w:val="0"/>
              <w:marBottom w:val="0"/>
              <w:divBdr>
                <w:top w:val="none" w:sz="0" w:space="0" w:color="auto"/>
                <w:left w:val="none" w:sz="0" w:space="0" w:color="auto"/>
                <w:bottom w:val="none" w:sz="0" w:space="0" w:color="auto"/>
                <w:right w:val="none" w:sz="0" w:space="0" w:color="auto"/>
              </w:divBdr>
            </w:div>
            <w:div w:id="2077433382">
              <w:marLeft w:val="0"/>
              <w:marRight w:val="0"/>
              <w:marTop w:val="0"/>
              <w:marBottom w:val="0"/>
              <w:divBdr>
                <w:top w:val="none" w:sz="0" w:space="0" w:color="auto"/>
                <w:left w:val="none" w:sz="0" w:space="0" w:color="auto"/>
                <w:bottom w:val="none" w:sz="0" w:space="0" w:color="auto"/>
                <w:right w:val="none" w:sz="0" w:space="0" w:color="auto"/>
              </w:divBdr>
            </w:div>
          </w:divsChild>
        </w:div>
        <w:div w:id="1439642328">
          <w:marLeft w:val="0"/>
          <w:marRight w:val="0"/>
          <w:marTop w:val="0"/>
          <w:marBottom w:val="195"/>
          <w:divBdr>
            <w:top w:val="none" w:sz="0" w:space="0" w:color="auto"/>
            <w:left w:val="none" w:sz="0" w:space="0" w:color="auto"/>
            <w:bottom w:val="none" w:sz="0" w:space="0" w:color="auto"/>
            <w:right w:val="none" w:sz="0" w:space="0" w:color="auto"/>
          </w:divBdr>
          <w:divsChild>
            <w:div w:id="1322847704">
              <w:marLeft w:val="0"/>
              <w:marRight w:val="0"/>
              <w:marTop w:val="0"/>
              <w:marBottom w:val="0"/>
              <w:divBdr>
                <w:top w:val="none" w:sz="0" w:space="0" w:color="auto"/>
                <w:left w:val="none" w:sz="0" w:space="0" w:color="auto"/>
                <w:bottom w:val="none" w:sz="0" w:space="0" w:color="auto"/>
                <w:right w:val="none" w:sz="0" w:space="0" w:color="auto"/>
              </w:divBdr>
            </w:div>
            <w:div w:id="706836894">
              <w:marLeft w:val="0"/>
              <w:marRight w:val="0"/>
              <w:marTop w:val="0"/>
              <w:marBottom w:val="0"/>
              <w:divBdr>
                <w:top w:val="none" w:sz="0" w:space="0" w:color="auto"/>
                <w:left w:val="none" w:sz="0" w:space="0" w:color="auto"/>
                <w:bottom w:val="none" w:sz="0" w:space="0" w:color="auto"/>
                <w:right w:val="none" w:sz="0" w:space="0" w:color="auto"/>
              </w:divBdr>
            </w:div>
          </w:divsChild>
        </w:div>
        <w:div w:id="1917937225">
          <w:marLeft w:val="0"/>
          <w:marRight w:val="0"/>
          <w:marTop w:val="0"/>
          <w:marBottom w:val="0"/>
          <w:divBdr>
            <w:top w:val="none" w:sz="0" w:space="0" w:color="auto"/>
            <w:left w:val="none" w:sz="0" w:space="0" w:color="auto"/>
            <w:bottom w:val="none" w:sz="0" w:space="0" w:color="auto"/>
            <w:right w:val="none" w:sz="0" w:space="0" w:color="auto"/>
          </w:divBdr>
          <w:divsChild>
            <w:div w:id="805121446">
              <w:marLeft w:val="0"/>
              <w:marRight w:val="0"/>
              <w:marTop w:val="0"/>
              <w:marBottom w:val="0"/>
              <w:divBdr>
                <w:top w:val="none" w:sz="0" w:space="0" w:color="auto"/>
                <w:left w:val="none" w:sz="0" w:space="0" w:color="auto"/>
                <w:bottom w:val="none" w:sz="0" w:space="0" w:color="auto"/>
                <w:right w:val="none" w:sz="0" w:space="0" w:color="auto"/>
              </w:divBdr>
            </w:div>
            <w:div w:id="11803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236986">
      <w:bodyDiv w:val="1"/>
      <w:marLeft w:val="0"/>
      <w:marRight w:val="0"/>
      <w:marTop w:val="0"/>
      <w:marBottom w:val="0"/>
      <w:divBdr>
        <w:top w:val="none" w:sz="0" w:space="0" w:color="auto"/>
        <w:left w:val="none" w:sz="0" w:space="0" w:color="auto"/>
        <w:bottom w:val="none" w:sz="0" w:space="0" w:color="auto"/>
        <w:right w:val="none" w:sz="0" w:space="0" w:color="auto"/>
      </w:divBdr>
    </w:div>
    <w:div w:id="452410547">
      <w:bodyDiv w:val="1"/>
      <w:marLeft w:val="0"/>
      <w:marRight w:val="0"/>
      <w:marTop w:val="0"/>
      <w:marBottom w:val="0"/>
      <w:divBdr>
        <w:top w:val="none" w:sz="0" w:space="0" w:color="auto"/>
        <w:left w:val="none" w:sz="0" w:space="0" w:color="auto"/>
        <w:bottom w:val="none" w:sz="0" w:space="0" w:color="auto"/>
        <w:right w:val="none" w:sz="0" w:space="0" w:color="auto"/>
      </w:divBdr>
    </w:div>
    <w:div w:id="512230818">
      <w:bodyDiv w:val="1"/>
      <w:marLeft w:val="0"/>
      <w:marRight w:val="0"/>
      <w:marTop w:val="0"/>
      <w:marBottom w:val="0"/>
      <w:divBdr>
        <w:top w:val="none" w:sz="0" w:space="0" w:color="auto"/>
        <w:left w:val="none" w:sz="0" w:space="0" w:color="auto"/>
        <w:bottom w:val="none" w:sz="0" w:space="0" w:color="auto"/>
        <w:right w:val="none" w:sz="0" w:space="0" w:color="auto"/>
      </w:divBdr>
    </w:div>
    <w:div w:id="572739062">
      <w:bodyDiv w:val="1"/>
      <w:marLeft w:val="0"/>
      <w:marRight w:val="0"/>
      <w:marTop w:val="0"/>
      <w:marBottom w:val="0"/>
      <w:divBdr>
        <w:top w:val="none" w:sz="0" w:space="0" w:color="auto"/>
        <w:left w:val="none" w:sz="0" w:space="0" w:color="auto"/>
        <w:bottom w:val="none" w:sz="0" w:space="0" w:color="auto"/>
        <w:right w:val="none" w:sz="0" w:space="0" w:color="auto"/>
      </w:divBdr>
      <w:divsChild>
        <w:div w:id="55321979">
          <w:marLeft w:val="0"/>
          <w:marRight w:val="0"/>
          <w:marTop w:val="0"/>
          <w:marBottom w:val="195"/>
          <w:divBdr>
            <w:top w:val="none" w:sz="0" w:space="0" w:color="auto"/>
            <w:left w:val="none" w:sz="0" w:space="0" w:color="auto"/>
            <w:bottom w:val="none" w:sz="0" w:space="0" w:color="auto"/>
            <w:right w:val="none" w:sz="0" w:space="0" w:color="auto"/>
          </w:divBdr>
          <w:divsChild>
            <w:div w:id="1803765018">
              <w:marLeft w:val="0"/>
              <w:marRight w:val="0"/>
              <w:marTop w:val="0"/>
              <w:marBottom w:val="0"/>
              <w:divBdr>
                <w:top w:val="none" w:sz="0" w:space="0" w:color="auto"/>
                <w:left w:val="none" w:sz="0" w:space="0" w:color="auto"/>
                <w:bottom w:val="none" w:sz="0" w:space="0" w:color="auto"/>
                <w:right w:val="none" w:sz="0" w:space="0" w:color="auto"/>
              </w:divBdr>
            </w:div>
          </w:divsChild>
        </w:div>
        <w:div w:id="1845588795">
          <w:marLeft w:val="0"/>
          <w:marRight w:val="0"/>
          <w:marTop w:val="0"/>
          <w:marBottom w:val="195"/>
          <w:divBdr>
            <w:top w:val="none" w:sz="0" w:space="0" w:color="auto"/>
            <w:left w:val="none" w:sz="0" w:space="0" w:color="auto"/>
            <w:bottom w:val="none" w:sz="0" w:space="0" w:color="auto"/>
            <w:right w:val="none" w:sz="0" w:space="0" w:color="auto"/>
          </w:divBdr>
          <w:divsChild>
            <w:div w:id="1990935780">
              <w:marLeft w:val="0"/>
              <w:marRight w:val="0"/>
              <w:marTop w:val="0"/>
              <w:marBottom w:val="0"/>
              <w:divBdr>
                <w:top w:val="none" w:sz="0" w:space="0" w:color="auto"/>
                <w:left w:val="none" w:sz="0" w:space="0" w:color="auto"/>
                <w:bottom w:val="none" w:sz="0" w:space="0" w:color="auto"/>
                <w:right w:val="none" w:sz="0" w:space="0" w:color="auto"/>
              </w:divBdr>
            </w:div>
            <w:div w:id="56174821">
              <w:marLeft w:val="0"/>
              <w:marRight w:val="0"/>
              <w:marTop w:val="0"/>
              <w:marBottom w:val="0"/>
              <w:divBdr>
                <w:top w:val="none" w:sz="0" w:space="0" w:color="auto"/>
                <w:left w:val="none" w:sz="0" w:space="0" w:color="auto"/>
                <w:bottom w:val="none" w:sz="0" w:space="0" w:color="auto"/>
                <w:right w:val="none" w:sz="0" w:space="0" w:color="auto"/>
              </w:divBdr>
            </w:div>
          </w:divsChild>
        </w:div>
        <w:div w:id="361437967">
          <w:marLeft w:val="0"/>
          <w:marRight w:val="0"/>
          <w:marTop w:val="0"/>
          <w:marBottom w:val="195"/>
          <w:divBdr>
            <w:top w:val="none" w:sz="0" w:space="0" w:color="auto"/>
            <w:left w:val="none" w:sz="0" w:space="0" w:color="auto"/>
            <w:bottom w:val="none" w:sz="0" w:space="0" w:color="auto"/>
            <w:right w:val="none" w:sz="0" w:space="0" w:color="auto"/>
          </w:divBdr>
          <w:divsChild>
            <w:div w:id="1341588490">
              <w:marLeft w:val="0"/>
              <w:marRight w:val="0"/>
              <w:marTop w:val="0"/>
              <w:marBottom w:val="0"/>
              <w:divBdr>
                <w:top w:val="none" w:sz="0" w:space="0" w:color="auto"/>
                <w:left w:val="none" w:sz="0" w:space="0" w:color="auto"/>
                <w:bottom w:val="none" w:sz="0" w:space="0" w:color="auto"/>
                <w:right w:val="none" w:sz="0" w:space="0" w:color="auto"/>
              </w:divBdr>
            </w:div>
            <w:div w:id="1910462033">
              <w:marLeft w:val="0"/>
              <w:marRight w:val="0"/>
              <w:marTop w:val="0"/>
              <w:marBottom w:val="0"/>
              <w:divBdr>
                <w:top w:val="none" w:sz="0" w:space="0" w:color="auto"/>
                <w:left w:val="none" w:sz="0" w:space="0" w:color="auto"/>
                <w:bottom w:val="none" w:sz="0" w:space="0" w:color="auto"/>
                <w:right w:val="none" w:sz="0" w:space="0" w:color="auto"/>
              </w:divBdr>
            </w:div>
          </w:divsChild>
        </w:div>
        <w:div w:id="2038847748">
          <w:marLeft w:val="0"/>
          <w:marRight w:val="0"/>
          <w:marTop w:val="0"/>
          <w:marBottom w:val="0"/>
          <w:divBdr>
            <w:top w:val="none" w:sz="0" w:space="0" w:color="auto"/>
            <w:left w:val="none" w:sz="0" w:space="0" w:color="auto"/>
            <w:bottom w:val="none" w:sz="0" w:space="0" w:color="auto"/>
            <w:right w:val="none" w:sz="0" w:space="0" w:color="auto"/>
          </w:divBdr>
          <w:divsChild>
            <w:div w:id="810754717">
              <w:marLeft w:val="0"/>
              <w:marRight w:val="0"/>
              <w:marTop w:val="0"/>
              <w:marBottom w:val="0"/>
              <w:divBdr>
                <w:top w:val="none" w:sz="0" w:space="0" w:color="auto"/>
                <w:left w:val="none" w:sz="0" w:space="0" w:color="auto"/>
                <w:bottom w:val="none" w:sz="0" w:space="0" w:color="auto"/>
                <w:right w:val="none" w:sz="0" w:space="0" w:color="auto"/>
              </w:divBdr>
            </w:div>
            <w:div w:id="209847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3498">
      <w:bodyDiv w:val="1"/>
      <w:marLeft w:val="0"/>
      <w:marRight w:val="0"/>
      <w:marTop w:val="0"/>
      <w:marBottom w:val="0"/>
      <w:divBdr>
        <w:top w:val="none" w:sz="0" w:space="0" w:color="auto"/>
        <w:left w:val="none" w:sz="0" w:space="0" w:color="auto"/>
        <w:bottom w:val="none" w:sz="0" w:space="0" w:color="auto"/>
        <w:right w:val="none" w:sz="0" w:space="0" w:color="auto"/>
      </w:divBdr>
    </w:div>
    <w:div w:id="621769256">
      <w:bodyDiv w:val="1"/>
      <w:marLeft w:val="0"/>
      <w:marRight w:val="0"/>
      <w:marTop w:val="0"/>
      <w:marBottom w:val="0"/>
      <w:divBdr>
        <w:top w:val="none" w:sz="0" w:space="0" w:color="auto"/>
        <w:left w:val="none" w:sz="0" w:space="0" w:color="auto"/>
        <w:bottom w:val="none" w:sz="0" w:space="0" w:color="auto"/>
        <w:right w:val="none" w:sz="0" w:space="0" w:color="auto"/>
      </w:divBdr>
    </w:div>
    <w:div w:id="651105077">
      <w:bodyDiv w:val="1"/>
      <w:marLeft w:val="0"/>
      <w:marRight w:val="0"/>
      <w:marTop w:val="0"/>
      <w:marBottom w:val="0"/>
      <w:divBdr>
        <w:top w:val="none" w:sz="0" w:space="0" w:color="auto"/>
        <w:left w:val="none" w:sz="0" w:space="0" w:color="auto"/>
        <w:bottom w:val="none" w:sz="0" w:space="0" w:color="auto"/>
        <w:right w:val="none" w:sz="0" w:space="0" w:color="auto"/>
      </w:divBdr>
      <w:divsChild>
        <w:div w:id="2031954124">
          <w:marLeft w:val="0"/>
          <w:marRight w:val="0"/>
          <w:marTop w:val="0"/>
          <w:marBottom w:val="195"/>
          <w:divBdr>
            <w:top w:val="single" w:sz="2" w:space="0" w:color="E5E7EB"/>
            <w:left w:val="single" w:sz="2" w:space="0" w:color="E5E7EB"/>
            <w:bottom w:val="single" w:sz="2" w:space="0" w:color="E5E7EB"/>
            <w:right w:val="single" w:sz="2" w:space="0" w:color="E5E7EB"/>
          </w:divBdr>
          <w:divsChild>
            <w:div w:id="16268087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22363070">
          <w:marLeft w:val="0"/>
          <w:marRight w:val="0"/>
          <w:marTop w:val="0"/>
          <w:marBottom w:val="195"/>
          <w:divBdr>
            <w:top w:val="single" w:sz="2" w:space="0" w:color="E5E7EB"/>
            <w:left w:val="single" w:sz="2" w:space="0" w:color="E5E7EB"/>
            <w:bottom w:val="single" w:sz="2" w:space="0" w:color="E5E7EB"/>
            <w:right w:val="single" w:sz="2" w:space="0" w:color="E5E7EB"/>
          </w:divBdr>
        </w:div>
      </w:divsChild>
    </w:div>
    <w:div w:id="733511251">
      <w:bodyDiv w:val="1"/>
      <w:marLeft w:val="0"/>
      <w:marRight w:val="0"/>
      <w:marTop w:val="0"/>
      <w:marBottom w:val="0"/>
      <w:divBdr>
        <w:top w:val="none" w:sz="0" w:space="0" w:color="auto"/>
        <w:left w:val="none" w:sz="0" w:space="0" w:color="auto"/>
        <w:bottom w:val="none" w:sz="0" w:space="0" w:color="auto"/>
        <w:right w:val="none" w:sz="0" w:space="0" w:color="auto"/>
      </w:divBdr>
    </w:div>
    <w:div w:id="808085523">
      <w:bodyDiv w:val="1"/>
      <w:marLeft w:val="0"/>
      <w:marRight w:val="0"/>
      <w:marTop w:val="0"/>
      <w:marBottom w:val="0"/>
      <w:divBdr>
        <w:top w:val="none" w:sz="0" w:space="0" w:color="auto"/>
        <w:left w:val="none" w:sz="0" w:space="0" w:color="auto"/>
        <w:bottom w:val="none" w:sz="0" w:space="0" w:color="auto"/>
        <w:right w:val="none" w:sz="0" w:space="0" w:color="auto"/>
      </w:divBdr>
    </w:div>
    <w:div w:id="823087201">
      <w:bodyDiv w:val="1"/>
      <w:marLeft w:val="0"/>
      <w:marRight w:val="0"/>
      <w:marTop w:val="0"/>
      <w:marBottom w:val="0"/>
      <w:divBdr>
        <w:top w:val="none" w:sz="0" w:space="0" w:color="auto"/>
        <w:left w:val="none" w:sz="0" w:space="0" w:color="auto"/>
        <w:bottom w:val="none" w:sz="0" w:space="0" w:color="auto"/>
        <w:right w:val="none" w:sz="0" w:space="0" w:color="auto"/>
      </w:divBdr>
      <w:divsChild>
        <w:div w:id="569969208">
          <w:marLeft w:val="0"/>
          <w:marRight w:val="0"/>
          <w:marTop w:val="0"/>
          <w:marBottom w:val="195"/>
          <w:divBdr>
            <w:top w:val="none" w:sz="0" w:space="0" w:color="auto"/>
            <w:left w:val="none" w:sz="0" w:space="0" w:color="auto"/>
            <w:bottom w:val="none" w:sz="0" w:space="0" w:color="auto"/>
            <w:right w:val="none" w:sz="0" w:space="0" w:color="auto"/>
          </w:divBdr>
          <w:divsChild>
            <w:div w:id="1683702726">
              <w:marLeft w:val="0"/>
              <w:marRight w:val="0"/>
              <w:marTop w:val="0"/>
              <w:marBottom w:val="0"/>
              <w:divBdr>
                <w:top w:val="none" w:sz="0" w:space="0" w:color="auto"/>
                <w:left w:val="none" w:sz="0" w:space="0" w:color="auto"/>
                <w:bottom w:val="none" w:sz="0" w:space="0" w:color="auto"/>
                <w:right w:val="none" w:sz="0" w:space="0" w:color="auto"/>
              </w:divBdr>
            </w:div>
          </w:divsChild>
        </w:div>
        <w:div w:id="2127891010">
          <w:marLeft w:val="0"/>
          <w:marRight w:val="0"/>
          <w:marTop w:val="0"/>
          <w:marBottom w:val="195"/>
          <w:divBdr>
            <w:top w:val="none" w:sz="0" w:space="0" w:color="auto"/>
            <w:left w:val="none" w:sz="0" w:space="0" w:color="auto"/>
            <w:bottom w:val="none" w:sz="0" w:space="0" w:color="auto"/>
            <w:right w:val="none" w:sz="0" w:space="0" w:color="auto"/>
          </w:divBdr>
          <w:divsChild>
            <w:div w:id="241065815">
              <w:marLeft w:val="0"/>
              <w:marRight w:val="0"/>
              <w:marTop w:val="0"/>
              <w:marBottom w:val="0"/>
              <w:divBdr>
                <w:top w:val="none" w:sz="0" w:space="0" w:color="auto"/>
                <w:left w:val="none" w:sz="0" w:space="0" w:color="auto"/>
                <w:bottom w:val="none" w:sz="0" w:space="0" w:color="auto"/>
                <w:right w:val="none" w:sz="0" w:space="0" w:color="auto"/>
              </w:divBdr>
            </w:div>
            <w:div w:id="649142144">
              <w:marLeft w:val="0"/>
              <w:marRight w:val="0"/>
              <w:marTop w:val="0"/>
              <w:marBottom w:val="0"/>
              <w:divBdr>
                <w:top w:val="none" w:sz="0" w:space="0" w:color="auto"/>
                <w:left w:val="none" w:sz="0" w:space="0" w:color="auto"/>
                <w:bottom w:val="none" w:sz="0" w:space="0" w:color="auto"/>
                <w:right w:val="none" w:sz="0" w:space="0" w:color="auto"/>
              </w:divBdr>
            </w:div>
          </w:divsChild>
        </w:div>
        <w:div w:id="1956447362">
          <w:marLeft w:val="0"/>
          <w:marRight w:val="0"/>
          <w:marTop w:val="0"/>
          <w:marBottom w:val="195"/>
          <w:divBdr>
            <w:top w:val="none" w:sz="0" w:space="0" w:color="auto"/>
            <w:left w:val="none" w:sz="0" w:space="0" w:color="auto"/>
            <w:bottom w:val="none" w:sz="0" w:space="0" w:color="auto"/>
            <w:right w:val="none" w:sz="0" w:space="0" w:color="auto"/>
          </w:divBdr>
          <w:divsChild>
            <w:div w:id="8221727">
              <w:marLeft w:val="0"/>
              <w:marRight w:val="0"/>
              <w:marTop w:val="0"/>
              <w:marBottom w:val="0"/>
              <w:divBdr>
                <w:top w:val="none" w:sz="0" w:space="0" w:color="auto"/>
                <w:left w:val="none" w:sz="0" w:space="0" w:color="auto"/>
                <w:bottom w:val="none" w:sz="0" w:space="0" w:color="auto"/>
                <w:right w:val="none" w:sz="0" w:space="0" w:color="auto"/>
              </w:divBdr>
            </w:div>
            <w:div w:id="1727601532">
              <w:marLeft w:val="0"/>
              <w:marRight w:val="0"/>
              <w:marTop w:val="0"/>
              <w:marBottom w:val="0"/>
              <w:divBdr>
                <w:top w:val="none" w:sz="0" w:space="0" w:color="auto"/>
                <w:left w:val="none" w:sz="0" w:space="0" w:color="auto"/>
                <w:bottom w:val="none" w:sz="0" w:space="0" w:color="auto"/>
                <w:right w:val="none" w:sz="0" w:space="0" w:color="auto"/>
              </w:divBdr>
            </w:div>
          </w:divsChild>
        </w:div>
        <w:div w:id="525405226">
          <w:marLeft w:val="0"/>
          <w:marRight w:val="0"/>
          <w:marTop w:val="0"/>
          <w:marBottom w:val="0"/>
          <w:divBdr>
            <w:top w:val="none" w:sz="0" w:space="0" w:color="auto"/>
            <w:left w:val="none" w:sz="0" w:space="0" w:color="auto"/>
            <w:bottom w:val="none" w:sz="0" w:space="0" w:color="auto"/>
            <w:right w:val="none" w:sz="0" w:space="0" w:color="auto"/>
          </w:divBdr>
          <w:divsChild>
            <w:div w:id="1837767618">
              <w:marLeft w:val="0"/>
              <w:marRight w:val="0"/>
              <w:marTop w:val="0"/>
              <w:marBottom w:val="0"/>
              <w:divBdr>
                <w:top w:val="none" w:sz="0" w:space="0" w:color="auto"/>
                <w:left w:val="none" w:sz="0" w:space="0" w:color="auto"/>
                <w:bottom w:val="none" w:sz="0" w:space="0" w:color="auto"/>
                <w:right w:val="none" w:sz="0" w:space="0" w:color="auto"/>
              </w:divBdr>
            </w:div>
            <w:div w:id="187685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664995">
      <w:bodyDiv w:val="1"/>
      <w:marLeft w:val="0"/>
      <w:marRight w:val="0"/>
      <w:marTop w:val="0"/>
      <w:marBottom w:val="0"/>
      <w:divBdr>
        <w:top w:val="none" w:sz="0" w:space="0" w:color="auto"/>
        <w:left w:val="none" w:sz="0" w:space="0" w:color="auto"/>
        <w:bottom w:val="none" w:sz="0" w:space="0" w:color="auto"/>
        <w:right w:val="none" w:sz="0" w:space="0" w:color="auto"/>
      </w:divBdr>
    </w:div>
    <w:div w:id="873083574">
      <w:bodyDiv w:val="1"/>
      <w:marLeft w:val="0"/>
      <w:marRight w:val="0"/>
      <w:marTop w:val="0"/>
      <w:marBottom w:val="0"/>
      <w:divBdr>
        <w:top w:val="none" w:sz="0" w:space="0" w:color="auto"/>
        <w:left w:val="none" w:sz="0" w:space="0" w:color="auto"/>
        <w:bottom w:val="none" w:sz="0" w:space="0" w:color="auto"/>
        <w:right w:val="none" w:sz="0" w:space="0" w:color="auto"/>
      </w:divBdr>
    </w:div>
    <w:div w:id="877548335">
      <w:bodyDiv w:val="1"/>
      <w:marLeft w:val="0"/>
      <w:marRight w:val="0"/>
      <w:marTop w:val="0"/>
      <w:marBottom w:val="0"/>
      <w:divBdr>
        <w:top w:val="none" w:sz="0" w:space="0" w:color="auto"/>
        <w:left w:val="none" w:sz="0" w:space="0" w:color="auto"/>
        <w:bottom w:val="none" w:sz="0" w:space="0" w:color="auto"/>
        <w:right w:val="none" w:sz="0" w:space="0" w:color="auto"/>
      </w:divBdr>
    </w:div>
    <w:div w:id="979921442">
      <w:bodyDiv w:val="1"/>
      <w:marLeft w:val="0"/>
      <w:marRight w:val="0"/>
      <w:marTop w:val="0"/>
      <w:marBottom w:val="0"/>
      <w:divBdr>
        <w:top w:val="none" w:sz="0" w:space="0" w:color="auto"/>
        <w:left w:val="none" w:sz="0" w:space="0" w:color="auto"/>
        <w:bottom w:val="none" w:sz="0" w:space="0" w:color="auto"/>
        <w:right w:val="none" w:sz="0" w:space="0" w:color="auto"/>
      </w:divBdr>
    </w:div>
    <w:div w:id="1032919666">
      <w:bodyDiv w:val="1"/>
      <w:marLeft w:val="0"/>
      <w:marRight w:val="0"/>
      <w:marTop w:val="0"/>
      <w:marBottom w:val="0"/>
      <w:divBdr>
        <w:top w:val="none" w:sz="0" w:space="0" w:color="auto"/>
        <w:left w:val="none" w:sz="0" w:space="0" w:color="auto"/>
        <w:bottom w:val="none" w:sz="0" w:space="0" w:color="auto"/>
        <w:right w:val="none" w:sz="0" w:space="0" w:color="auto"/>
      </w:divBdr>
    </w:div>
    <w:div w:id="1036736267">
      <w:bodyDiv w:val="1"/>
      <w:marLeft w:val="0"/>
      <w:marRight w:val="0"/>
      <w:marTop w:val="0"/>
      <w:marBottom w:val="0"/>
      <w:divBdr>
        <w:top w:val="none" w:sz="0" w:space="0" w:color="auto"/>
        <w:left w:val="none" w:sz="0" w:space="0" w:color="auto"/>
        <w:bottom w:val="none" w:sz="0" w:space="0" w:color="auto"/>
        <w:right w:val="none" w:sz="0" w:space="0" w:color="auto"/>
      </w:divBdr>
    </w:div>
    <w:div w:id="1052389966">
      <w:bodyDiv w:val="1"/>
      <w:marLeft w:val="0"/>
      <w:marRight w:val="0"/>
      <w:marTop w:val="0"/>
      <w:marBottom w:val="0"/>
      <w:divBdr>
        <w:top w:val="none" w:sz="0" w:space="0" w:color="auto"/>
        <w:left w:val="none" w:sz="0" w:space="0" w:color="auto"/>
        <w:bottom w:val="none" w:sz="0" w:space="0" w:color="auto"/>
        <w:right w:val="none" w:sz="0" w:space="0" w:color="auto"/>
      </w:divBdr>
    </w:div>
    <w:div w:id="1160734329">
      <w:bodyDiv w:val="1"/>
      <w:marLeft w:val="0"/>
      <w:marRight w:val="0"/>
      <w:marTop w:val="0"/>
      <w:marBottom w:val="0"/>
      <w:divBdr>
        <w:top w:val="none" w:sz="0" w:space="0" w:color="auto"/>
        <w:left w:val="none" w:sz="0" w:space="0" w:color="auto"/>
        <w:bottom w:val="none" w:sz="0" w:space="0" w:color="auto"/>
        <w:right w:val="none" w:sz="0" w:space="0" w:color="auto"/>
      </w:divBdr>
    </w:div>
    <w:div w:id="1161238479">
      <w:bodyDiv w:val="1"/>
      <w:marLeft w:val="0"/>
      <w:marRight w:val="0"/>
      <w:marTop w:val="0"/>
      <w:marBottom w:val="0"/>
      <w:divBdr>
        <w:top w:val="none" w:sz="0" w:space="0" w:color="auto"/>
        <w:left w:val="none" w:sz="0" w:space="0" w:color="auto"/>
        <w:bottom w:val="none" w:sz="0" w:space="0" w:color="auto"/>
        <w:right w:val="none" w:sz="0" w:space="0" w:color="auto"/>
      </w:divBdr>
    </w:div>
    <w:div w:id="1257791241">
      <w:bodyDiv w:val="1"/>
      <w:marLeft w:val="0"/>
      <w:marRight w:val="0"/>
      <w:marTop w:val="0"/>
      <w:marBottom w:val="0"/>
      <w:divBdr>
        <w:top w:val="none" w:sz="0" w:space="0" w:color="auto"/>
        <w:left w:val="none" w:sz="0" w:space="0" w:color="auto"/>
        <w:bottom w:val="none" w:sz="0" w:space="0" w:color="auto"/>
        <w:right w:val="none" w:sz="0" w:space="0" w:color="auto"/>
      </w:divBdr>
    </w:div>
    <w:div w:id="1259171740">
      <w:bodyDiv w:val="1"/>
      <w:marLeft w:val="0"/>
      <w:marRight w:val="0"/>
      <w:marTop w:val="0"/>
      <w:marBottom w:val="0"/>
      <w:divBdr>
        <w:top w:val="none" w:sz="0" w:space="0" w:color="auto"/>
        <w:left w:val="none" w:sz="0" w:space="0" w:color="auto"/>
        <w:bottom w:val="none" w:sz="0" w:space="0" w:color="auto"/>
        <w:right w:val="none" w:sz="0" w:space="0" w:color="auto"/>
      </w:divBdr>
    </w:div>
    <w:div w:id="1263106950">
      <w:bodyDiv w:val="1"/>
      <w:marLeft w:val="0"/>
      <w:marRight w:val="0"/>
      <w:marTop w:val="0"/>
      <w:marBottom w:val="0"/>
      <w:divBdr>
        <w:top w:val="none" w:sz="0" w:space="0" w:color="auto"/>
        <w:left w:val="none" w:sz="0" w:space="0" w:color="auto"/>
        <w:bottom w:val="none" w:sz="0" w:space="0" w:color="auto"/>
        <w:right w:val="none" w:sz="0" w:space="0" w:color="auto"/>
      </w:divBdr>
      <w:divsChild>
        <w:div w:id="2065640610">
          <w:marLeft w:val="0"/>
          <w:marRight w:val="0"/>
          <w:marTop w:val="0"/>
          <w:marBottom w:val="0"/>
          <w:divBdr>
            <w:top w:val="none" w:sz="0" w:space="0" w:color="auto"/>
            <w:left w:val="none" w:sz="0" w:space="0" w:color="auto"/>
            <w:bottom w:val="none" w:sz="0" w:space="0" w:color="auto"/>
            <w:right w:val="none" w:sz="0" w:space="0" w:color="auto"/>
          </w:divBdr>
        </w:div>
      </w:divsChild>
    </w:div>
    <w:div w:id="1270357245">
      <w:bodyDiv w:val="1"/>
      <w:marLeft w:val="0"/>
      <w:marRight w:val="0"/>
      <w:marTop w:val="0"/>
      <w:marBottom w:val="0"/>
      <w:divBdr>
        <w:top w:val="none" w:sz="0" w:space="0" w:color="auto"/>
        <w:left w:val="none" w:sz="0" w:space="0" w:color="auto"/>
        <w:bottom w:val="none" w:sz="0" w:space="0" w:color="auto"/>
        <w:right w:val="none" w:sz="0" w:space="0" w:color="auto"/>
      </w:divBdr>
    </w:div>
    <w:div w:id="1288584003">
      <w:bodyDiv w:val="1"/>
      <w:marLeft w:val="0"/>
      <w:marRight w:val="0"/>
      <w:marTop w:val="0"/>
      <w:marBottom w:val="0"/>
      <w:divBdr>
        <w:top w:val="none" w:sz="0" w:space="0" w:color="auto"/>
        <w:left w:val="none" w:sz="0" w:space="0" w:color="auto"/>
        <w:bottom w:val="none" w:sz="0" w:space="0" w:color="auto"/>
        <w:right w:val="none" w:sz="0" w:space="0" w:color="auto"/>
      </w:divBdr>
    </w:div>
    <w:div w:id="1295873417">
      <w:bodyDiv w:val="1"/>
      <w:marLeft w:val="0"/>
      <w:marRight w:val="0"/>
      <w:marTop w:val="0"/>
      <w:marBottom w:val="0"/>
      <w:divBdr>
        <w:top w:val="none" w:sz="0" w:space="0" w:color="auto"/>
        <w:left w:val="none" w:sz="0" w:space="0" w:color="auto"/>
        <w:bottom w:val="none" w:sz="0" w:space="0" w:color="auto"/>
        <w:right w:val="none" w:sz="0" w:space="0" w:color="auto"/>
      </w:divBdr>
    </w:div>
    <w:div w:id="1334383591">
      <w:bodyDiv w:val="1"/>
      <w:marLeft w:val="0"/>
      <w:marRight w:val="0"/>
      <w:marTop w:val="0"/>
      <w:marBottom w:val="0"/>
      <w:divBdr>
        <w:top w:val="none" w:sz="0" w:space="0" w:color="auto"/>
        <w:left w:val="none" w:sz="0" w:space="0" w:color="auto"/>
        <w:bottom w:val="none" w:sz="0" w:space="0" w:color="auto"/>
        <w:right w:val="none" w:sz="0" w:space="0" w:color="auto"/>
      </w:divBdr>
    </w:div>
    <w:div w:id="1367102930">
      <w:bodyDiv w:val="1"/>
      <w:marLeft w:val="0"/>
      <w:marRight w:val="0"/>
      <w:marTop w:val="0"/>
      <w:marBottom w:val="0"/>
      <w:divBdr>
        <w:top w:val="none" w:sz="0" w:space="0" w:color="auto"/>
        <w:left w:val="none" w:sz="0" w:space="0" w:color="auto"/>
        <w:bottom w:val="none" w:sz="0" w:space="0" w:color="auto"/>
        <w:right w:val="none" w:sz="0" w:space="0" w:color="auto"/>
      </w:divBdr>
    </w:div>
    <w:div w:id="1401050789">
      <w:bodyDiv w:val="1"/>
      <w:marLeft w:val="0"/>
      <w:marRight w:val="0"/>
      <w:marTop w:val="0"/>
      <w:marBottom w:val="0"/>
      <w:divBdr>
        <w:top w:val="none" w:sz="0" w:space="0" w:color="auto"/>
        <w:left w:val="none" w:sz="0" w:space="0" w:color="auto"/>
        <w:bottom w:val="none" w:sz="0" w:space="0" w:color="auto"/>
        <w:right w:val="none" w:sz="0" w:space="0" w:color="auto"/>
      </w:divBdr>
    </w:div>
    <w:div w:id="1421021101">
      <w:bodyDiv w:val="1"/>
      <w:marLeft w:val="0"/>
      <w:marRight w:val="0"/>
      <w:marTop w:val="0"/>
      <w:marBottom w:val="0"/>
      <w:divBdr>
        <w:top w:val="none" w:sz="0" w:space="0" w:color="auto"/>
        <w:left w:val="none" w:sz="0" w:space="0" w:color="auto"/>
        <w:bottom w:val="none" w:sz="0" w:space="0" w:color="auto"/>
        <w:right w:val="none" w:sz="0" w:space="0" w:color="auto"/>
      </w:divBdr>
    </w:div>
    <w:div w:id="1430586715">
      <w:bodyDiv w:val="1"/>
      <w:marLeft w:val="0"/>
      <w:marRight w:val="0"/>
      <w:marTop w:val="0"/>
      <w:marBottom w:val="0"/>
      <w:divBdr>
        <w:top w:val="none" w:sz="0" w:space="0" w:color="auto"/>
        <w:left w:val="none" w:sz="0" w:space="0" w:color="auto"/>
        <w:bottom w:val="none" w:sz="0" w:space="0" w:color="auto"/>
        <w:right w:val="none" w:sz="0" w:space="0" w:color="auto"/>
      </w:divBdr>
    </w:div>
    <w:div w:id="1433621588">
      <w:bodyDiv w:val="1"/>
      <w:marLeft w:val="0"/>
      <w:marRight w:val="0"/>
      <w:marTop w:val="0"/>
      <w:marBottom w:val="0"/>
      <w:divBdr>
        <w:top w:val="none" w:sz="0" w:space="0" w:color="auto"/>
        <w:left w:val="none" w:sz="0" w:space="0" w:color="auto"/>
        <w:bottom w:val="none" w:sz="0" w:space="0" w:color="auto"/>
        <w:right w:val="none" w:sz="0" w:space="0" w:color="auto"/>
      </w:divBdr>
    </w:div>
    <w:div w:id="1444419342">
      <w:bodyDiv w:val="1"/>
      <w:marLeft w:val="0"/>
      <w:marRight w:val="0"/>
      <w:marTop w:val="0"/>
      <w:marBottom w:val="0"/>
      <w:divBdr>
        <w:top w:val="none" w:sz="0" w:space="0" w:color="auto"/>
        <w:left w:val="none" w:sz="0" w:space="0" w:color="auto"/>
        <w:bottom w:val="none" w:sz="0" w:space="0" w:color="auto"/>
        <w:right w:val="none" w:sz="0" w:space="0" w:color="auto"/>
      </w:divBdr>
    </w:div>
    <w:div w:id="1470442919">
      <w:bodyDiv w:val="1"/>
      <w:marLeft w:val="0"/>
      <w:marRight w:val="0"/>
      <w:marTop w:val="0"/>
      <w:marBottom w:val="0"/>
      <w:divBdr>
        <w:top w:val="none" w:sz="0" w:space="0" w:color="auto"/>
        <w:left w:val="none" w:sz="0" w:space="0" w:color="auto"/>
        <w:bottom w:val="none" w:sz="0" w:space="0" w:color="auto"/>
        <w:right w:val="none" w:sz="0" w:space="0" w:color="auto"/>
      </w:divBdr>
    </w:div>
    <w:div w:id="1498879273">
      <w:bodyDiv w:val="1"/>
      <w:marLeft w:val="0"/>
      <w:marRight w:val="0"/>
      <w:marTop w:val="0"/>
      <w:marBottom w:val="0"/>
      <w:divBdr>
        <w:top w:val="none" w:sz="0" w:space="0" w:color="auto"/>
        <w:left w:val="none" w:sz="0" w:space="0" w:color="auto"/>
        <w:bottom w:val="none" w:sz="0" w:space="0" w:color="auto"/>
        <w:right w:val="none" w:sz="0" w:space="0" w:color="auto"/>
      </w:divBdr>
      <w:divsChild>
        <w:div w:id="272523084">
          <w:marLeft w:val="0"/>
          <w:marRight w:val="0"/>
          <w:marTop w:val="0"/>
          <w:marBottom w:val="0"/>
          <w:divBdr>
            <w:top w:val="none" w:sz="0" w:space="0" w:color="auto"/>
            <w:left w:val="none" w:sz="0" w:space="0" w:color="auto"/>
            <w:bottom w:val="none" w:sz="0" w:space="0" w:color="auto"/>
            <w:right w:val="none" w:sz="0" w:space="0" w:color="auto"/>
          </w:divBdr>
        </w:div>
        <w:div w:id="492066764">
          <w:marLeft w:val="0"/>
          <w:marRight w:val="0"/>
          <w:marTop w:val="0"/>
          <w:marBottom w:val="0"/>
          <w:divBdr>
            <w:top w:val="none" w:sz="0" w:space="0" w:color="auto"/>
            <w:left w:val="none" w:sz="0" w:space="0" w:color="auto"/>
            <w:bottom w:val="none" w:sz="0" w:space="0" w:color="auto"/>
            <w:right w:val="none" w:sz="0" w:space="0" w:color="auto"/>
          </w:divBdr>
        </w:div>
      </w:divsChild>
    </w:div>
    <w:div w:id="1502623398">
      <w:bodyDiv w:val="1"/>
      <w:marLeft w:val="0"/>
      <w:marRight w:val="0"/>
      <w:marTop w:val="0"/>
      <w:marBottom w:val="0"/>
      <w:divBdr>
        <w:top w:val="none" w:sz="0" w:space="0" w:color="auto"/>
        <w:left w:val="none" w:sz="0" w:space="0" w:color="auto"/>
        <w:bottom w:val="none" w:sz="0" w:space="0" w:color="auto"/>
        <w:right w:val="none" w:sz="0" w:space="0" w:color="auto"/>
      </w:divBdr>
      <w:divsChild>
        <w:div w:id="405765539">
          <w:marLeft w:val="0"/>
          <w:marRight w:val="0"/>
          <w:marTop w:val="480"/>
          <w:marBottom w:val="0"/>
          <w:divBdr>
            <w:top w:val="none" w:sz="0" w:space="0" w:color="auto"/>
            <w:left w:val="none" w:sz="0" w:space="0" w:color="auto"/>
            <w:bottom w:val="none" w:sz="0" w:space="0" w:color="auto"/>
            <w:right w:val="none" w:sz="0" w:space="0" w:color="auto"/>
          </w:divBdr>
          <w:divsChild>
            <w:div w:id="2074624479">
              <w:marLeft w:val="0"/>
              <w:marRight w:val="0"/>
              <w:marTop w:val="0"/>
              <w:marBottom w:val="0"/>
              <w:divBdr>
                <w:top w:val="none" w:sz="0" w:space="0" w:color="auto"/>
                <w:left w:val="none" w:sz="0" w:space="0" w:color="auto"/>
                <w:bottom w:val="none" w:sz="0" w:space="0" w:color="auto"/>
                <w:right w:val="none" w:sz="0" w:space="0" w:color="auto"/>
              </w:divBdr>
              <w:divsChild>
                <w:div w:id="1932926908">
                  <w:marLeft w:val="0"/>
                  <w:marRight w:val="450"/>
                  <w:marTop w:val="0"/>
                  <w:marBottom w:val="1440"/>
                  <w:divBdr>
                    <w:top w:val="none" w:sz="0" w:space="0" w:color="auto"/>
                    <w:left w:val="none" w:sz="0" w:space="0" w:color="auto"/>
                    <w:bottom w:val="none" w:sz="0" w:space="0" w:color="auto"/>
                    <w:right w:val="none" w:sz="0" w:space="0" w:color="auto"/>
                  </w:divBdr>
                  <w:divsChild>
                    <w:div w:id="1764567608">
                      <w:marLeft w:val="0"/>
                      <w:marRight w:val="0"/>
                      <w:marTop w:val="0"/>
                      <w:marBottom w:val="0"/>
                      <w:divBdr>
                        <w:top w:val="none" w:sz="0" w:space="0" w:color="auto"/>
                        <w:left w:val="none" w:sz="0" w:space="0" w:color="auto"/>
                        <w:bottom w:val="none" w:sz="0" w:space="0" w:color="auto"/>
                        <w:right w:val="none" w:sz="0" w:space="0" w:color="auto"/>
                      </w:divBdr>
                      <w:divsChild>
                        <w:div w:id="894583482">
                          <w:marLeft w:val="0"/>
                          <w:marRight w:val="0"/>
                          <w:marTop w:val="0"/>
                          <w:marBottom w:val="0"/>
                          <w:divBdr>
                            <w:top w:val="none" w:sz="0" w:space="0" w:color="auto"/>
                            <w:left w:val="none" w:sz="0" w:space="0" w:color="auto"/>
                            <w:bottom w:val="none" w:sz="0" w:space="0" w:color="auto"/>
                            <w:right w:val="none" w:sz="0" w:space="0" w:color="auto"/>
                          </w:divBdr>
                          <w:divsChild>
                            <w:div w:id="131142068">
                              <w:marLeft w:val="1128"/>
                              <w:marRight w:val="0"/>
                              <w:marTop w:val="0"/>
                              <w:marBottom w:val="0"/>
                              <w:divBdr>
                                <w:top w:val="none" w:sz="0" w:space="0" w:color="auto"/>
                                <w:left w:val="none" w:sz="0" w:space="0" w:color="auto"/>
                                <w:bottom w:val="none" w:sz="0" w:space="0" w:color="auto"/>
                                <w:right w:val="none" w:sz="0" w:space="0" w:color="auto"/>
                              </w:divBdr>
                              <w:divsChild>
                                <w:div w:id="157747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169662">
                      <w:marLeft w:val="1128"/>
                      <w:marRight w:val="0"/>
                      <w:marTop w:val="0"/>
                      <w:marBottom w:val="0"/>
                      <w:divBdr>
                        <w:top w:val="none" w:sz="0" w:space="0" w:color="auto"/>
                        <w:left w:val="none" w:sz="0" w:space="0" w:color="auto"/>
                        <w:bottom w:val="none" w:sz="0" w:space="0" w:color="auto"/>
                        <w:right w:val="none" w:sz="0" w:space="0" w:color="auto"/>
                      </w:divBdr>
                      <w:divsChild>
                        <w:div w:id="1656647722">
                          <w:marLeft w:val="0"/>
                          <w:marRight w:val="0"/>
                          <w:marTop w:val="450"/>
                          <w:marBottom w:val="0"/>
                          <w:divBdr>
                            <w:top w:val="none" w:sz="0" w:space="0" w:color="auto"/>
                            <w:left w:val="none" w:sz="0" w:space="0" w:color="auto"/>
                            <w:bottom w:val="none" w:sz="0" w:space="0" w:color="auto"/>
                            <w:right w:val="none" w:sz="0" w:space="0" w:color="auto"/>
                          </w:divBdr>
                          <w:divsChild>
                            <w:div w:id="175257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96150">
                      <w:marLeft w:val="1128"/>
                      <w:marRight w:val="0"/>
                      <w:marTop w:val="0"/>
                      <w:marBottom w:val="0"/>
                      <w:divBdr>
                        <w:top w:val="none" w:sz="0" w:space="0" w:color="auto"/>
                        <w:left w:val="none" w:sz="0" w:space="0" w:color="auto"/>
                        <w:bottom w:val="none" w:sz="0" w:space="0" w:color="auto"/>
                        <w:right w:val="none" w:sz="0" w:space="0" w:color="auto"/>
                      </w:divBdr>
                      <w:divsChild>
                        <w:div w:id="401873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4445456">
          <w:marLeft w:val="600"/>
          <w:marRight w:val="0"/>
          <w:marTop w:val="0"/>
          <w:marBottom w:val="0"/>
          <w:divBdr>
            <w:top w:val="none" w:sz="0" w:space="0" w:color="auto"/>
            <w:left w:val="none" w:sz="0" w:space="0" w:color="auto"/>
            <w:bottom w:val="none" w:sz="0" w:space="0" w:color="auto"/>
            <w:right w:val="none" w:sz="0" w:space="0" w:color="auto"/>
          </w:divBdr>
          <w:divsChild>
            <w:div w:id="133833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84263">
      <w:bodyDiv w:val="1"/>
      <w:marLeft w:val="0"/>
      <w:marRight w:val="0"/>
      <w:marTop w:val="0"/>
      <w:marBottom w:val="0"/>
      <w:divBdr>
        <w:top w:val="none" w:sz="0" w:space="0" w:color="auto"/>
        <w:left w:val="none" w:sz="0" w:space="0" w:color="auto"/>
        <w:bottom w:val="none" w:sz="0" w:space="0" w:color="auto"/>
        <w:right w:val="none" w:sz="0" w:space="0" w:color="auto"/>
      </w:divBdr>
    </w:div>
    <w:div w:id="1515148994">
      <w:bodyDiv w:val="1"/>
      <w:marLeft w:val="0"/>
      <w:marRight w:val="0"/>
      <w:marTop w:val="0"/>
      <w:marBottom w:val="0"/>
      <w:divBdr>
        <w:top w:val="none" w:sz="0" w:space="0" w:color="auto"/>
        <w:left w:val="none" w:sz="0" w:space="0" w:color="auto"/>
        <w:bottom w:val="none" w:sz="0" w:space="0" w:color="auto"/>
        <w:right w:val="none" w:sz="0" w:space="0" w:color="auto"/>
      </w:divBdr>
    </w:div>
    <w:div w:id="1533566878">
      <w:bodyDiv w:val="1"/>
      <w:marLeft w:val="0"/>
      <w:marRight w:val="0"/>
      <w:marTop w:val="0"/>
      <w:marBottom w:val="0"/>
      <w:divBdr>
        <w:top w:val="none" w:sz="0" w:space="0" w:color="auto"/>
        <w:left w:val="none" w:sz="0" w:space="0" w:color="auto"/>
        <w:bottom w:val="none" w:sz="0" w:space="0" w:color="auto"/>
        <w:right w:val="none" w:sz="0" w:space="0" w:color="auto"/>
      </w:divBdr>
    </w:div>
    <w:div w:id="1537042737">
      <w:bodyDiv w:val="1"/>
      <w:marLeft w:val="0"/>
      <w:marRight w:val="0"/>
      <w:marTop w:val="0"/>
      <w:marBottom w:val="0"/>
      <w:divBdr>
        <w:top w:val="none" w:sz="0" w:space="0" w:color="auto"/>
        <w:left w:val="none" w:sz="0" w:space="0" w:color="auto"/>
        <w:bottom w:val="none" w:sz="0" w:space="0" w:color="auto"/>
        <w:right w:val="none" w:sz="0" w:space="0" w:color="auto"/>
      </w:divBdr>
    </w:div>
    <w:div w:id="1545142718">
      <w:bodyDiv w:val="1"/>
      <w:marLeft w:val="0"/>
      <w:marRight w:val="0"/>
      <w:marTop w:val="0"/>
      <w:marBottom w:val="0"/>
      <w:divBdr>
        <w:top w:val="none" w:sz="0" w:space="0" w:color="auto"/>
        <w:left w:val="none" w:sz="0" w:space="0" w:color="auto"/>
        <w:bottom w:val="none" w:sz="0" w:space="0" w:color="auto"/>
        <w:right w:val="none" w:sz="0" w:space="0" w:color="auto"/>
      </w:divBdr>
    </w:div>
    <w:div w:id="1619340179">
      <w:bodyDiv w:val="1"/>
      <w:marLeft w:val="0"/>
      <w:marRight w:val="0"/>
      <w:marTop w:val="0"/>
      <w:marBottom w:val="0"/>
      <w:divBdr>
        <w:top w:val="none" w:sz="0" w:space="0" w:color="auto"/>
        <w:left w:val="none" w:sz="0" w:space="0" w:color="auto"/>
        <w:bottom w:val="none" w:sz="0" w:space="0" w:color="auto"/>
        <w:right w:val="none" w:sz="0" w:space="0" w:color="auto"/>
      </w:divBdr>
    </w:div>
    <w:div w:id="1689479750">
      <w:bodyDiv w:val="1"/>
      <w:marLeft w:val="0"/>
      <w:marRight w:val="0"/>
      <w:marTop w:val="0"/>
      <w:marBottom w:val="0"/>
      <w:divBdr>
        <w:top w:val="none" w:sz="0" w:space="0" w:color="auto"/>
        <w:left w:val="none" w:sz="0" w:space="0" w:color="auto"/>
        <w:bottom w:val="none" w:sz="0" w:space="0" w:color="auto"/>
        <w:right w:val="none" w:sz="0" w:space="0" w:color="auto"/>
      </w:divBdr>
    </w:div>
    <w:div w:id="1711033104">
      <w:bodyDiv w:val="1"/>
      <w:marLeft w:val="0"/>
      <w:marRight w:val="0"/>
      <w:marTop w:val="0"/>
      <w:marBottom w:val="0"/>
      <w:divBdr>
        <w:top w:val="none" w:sz="0" w:space="0" w:color="auto"/>
        <w:left w:val="none" w:sz="0" w:space="0" w:color="auto"/>
        <w:bottom w:val="none" w:sz="0" w:space="0" w:color="auto"/>
        <w:right w:val="none" w:sz="0" w:space="0" w:color="auto"/>
      </w:divBdr>
    </w:div>
    <w:div w:id="1718360037">
      <w:bodyDiv w:val="1"/>
      <w:marLeft w:val="0"/>
      <w:marRight w:val="0"/>
      <w:marTop w:val="0"/>
      <w:marBottom w:val="0"/>
      <w:divBdr>
        <w:top w:val="none" w:sz="0" w:space="0" w:color="auto"/>
        <w:left w:val="none" w:sz="0" w:space="0" w:color="auto"/>
        <w:bottom w:val="none" w:sz="0" w:space="0" w:color="auto"/>
        <w:right w:val="none" w:sz="0" w:space="0" w:color="auto"/>
      </w:divBdr>
    </w:div>
    <w:div w:id="1742095113">
      <w:bodyDiv w:val="1"/>
      <w:marLeft w:val="0"/>
      <w:marRight w:val="0"/>
      <w:marTop w:val="0"/>
      <w:marBottom w:val="0"/>
      <w:divBdr>
        <w:top w:val="none" w:sz="0" w:space="0" w:color="auto"/>
        <w:left w:val="none" w:sz="0" w:space="0" w:color="auto"/>
        <w:bottom w:val="none" w:sz="0" w:space="0" w:color="auto"/>
        <w:right w:val="none" w:sz="0" w:space="0" w:color="auto"/>
      </w:divBdr>
    </w:div>
    <w:div w:id="1788772345">
      <w:bodyDiv w:val="1"/>
      <w:marLeft w:val="0"/>
      <w:marRight w:val="0"/>
      <w:marTop w:val="0"/>
      <w:marBottom w:val="0"/>
      <w:divBdr>
        <w:top w:val="none" w:sz="0" w:space="0" w:color="auto"/>
        <w:left w:val="none" w:sz="0" w:space="0" w:color="auto"/>
        <w:bottom w:val="none" w:sz="0" w:space="0" w:color="auto"/>
        <w:right w:val="none" w:sz="0" w:space="0" w:color="auto"/>
      </w:divBdr>
    </w:div>
    <w:div w:id="1833908591">
      <w:bodyDiv w:val="1"/>
      <w:marLeft w:val="0"/>
      <w:marRight w:val="0"/>
      <w:marTop w:val="0"/>
      <w:marBottom w:val="0"/>
      <w:divBdr>
        <w:top w:val="none" w:sz="0" w:space="0" w:color="auto"/>
        <w:left w:val="none" w:sz="0" w:space="0" w:color="auto"/>
        <w:bottom w:val="none" w:sz="0" w:space="0" w:color="auto"/>
        <w:right w:val="none" w:sz="0" w:space="0" w:color="auto"/>
      </w:divBdr>
    </w:div>
    <w:div w:id="1917746100">
      <w:bodyDiv w:val="1"/>
      <w:marLeft w:val="0"/>
      <w:marRight w:val="0"/>
      <w:marTop w:val="0"/>
      <w:marBottom w:val="0"/>
      <w:divBdr>
        <w:top w:val="none" w:sz="0" w:space="0" w:color="auto"/>
        <w:left w:val="none" w:sz="0" w:space="0" w:color="auto"/>
        <w:bottom w:val="none" w:sz="0" w:space="0" w:color="auto"/>
        <w:right w:val="none" w:sz="0" w:space="0" w:color="auto"/>
      </w:divBdr>
    </w:div>
    <w:div w:id="1967589005">
      <w:bodyDiv w:val="1"/>
      <w:marLeft w:val="0"/>
      <w:marRight w:val="0"/>
      <w:marTop w:val="0"/>
      <w:marBottom w:val="0"/>
      <w:divBdr>
        <w:top w:val="none" w:sz="0" w:space="0" w:color="auto"/>
        <w:left w:val="none" w:sz="0" w:space="0" w:color="auto"/>
        <w:bottom w:val="none" w:sz="0" w:space="0" w:color="auto"/>
        <w:right w:val="none" w:sz="0" w:space="0" w:color="auto"/>
      </w:divBdr>
    </w:div>
    <w:div w:id="1984891584">
      <w:bodyDiv w:val="1"/>
      <w:marLeft w:val="0"/>
      <w:marRight w:val="0"/>
      <w:marTop w:val="0"/>
      <w:marBottom w:val="0"/>
      <w:divBdr>
        <w:top w:val="none" w:sz="0" w:space="0" w:color="auto"/>
        <w:left w:val="none" w:sz="0" w:space="0" w:color="auto"/>
        <w:bottom w:val="none" w:sz="0" w:space="0" w:color="auto"/>
        <w:right w:val="none" w:sz="0" w:space="0" w:color="auto"/>
      </w:divBdr>
    </w:div>
    <w:div w:id="1985814982">
      <w:bodyDiv w:val="1"/>
      <w:marLeft w:val="0"/>
      <w:marRight w:val="0"/>
      <w:marTop w:val="0"/>
      <w:marBottom w:val="0"/>
      <w:divBdr>
        <w:top w:val="none" w:sz="0" w:space="0" w:color="auto"/>
        <w:left w:val="none" w:sz="0" w:space="0" w:color="auto"/>
        <w:bottom w:val="none" w:sz="0" w:space="0" w:color="auto"/>
        <w:right w:val="none" w:sz="0" w:space="0" w:color="auto"/>
      </w:divBdr>
    </w:div>
    <w:div w:id="2008710471">
      <w:bodyDiv w:val="1"/>
      <w:marLeft w:val="0"/>
      <w:marRight w:val="0"/>
      <w:marTop w:val="0"/>
      <w:marBottom w:val="0"/>
      <w:divBdr>
        <w:top w:val="none" w:sz="0" w:space="0" w:color="auto"/>
        <w:left w:val="none" w:sz="0" w:space="0" w:color="auto"/>
        <w:bottom w:val="none" w:sz="0" w:space="0" w:color="auto"/>
        <w:right w:val="none" w:sz="0" w:space="0" w:color="auto"/>
      </w:divBdr>
    </w:div>
    <w:div w:id="2025590161">
      <w:bodyDiv w:val="1"/>
      <w:marLeft w:val="0"/>
      <w:marRight w:val="0"/>
      <w:marTop w:val="0"/>
      <w:marBottom w:val="0"/>
      <w:divBdr>
        <w:top w:val="none" w:sz="0" w:space="0" w:color="auto"/>
        <w:left w:val="none" w:sz="0" w:space="0" w:color="auto"/>
        <w:bottom w:val="none" w:sz="0" w:space="0" w:color="auto"/>
        <w:right w:val="none" w:sz="0" w:space="0" w:color="auto"/>
      </w:divBdr>
    </w:div>
    <w:div w:id="2031906233">
      <w:bodyDiv w:val="1"/>
      <w:marLeft w:val="0"/>
      <w:marRight w:val="0"/>
      <w:marTop w:val="0"/>
      <w:marBottom w:val="0"/>
      <w:divBdr>
        <w:top w:val="none" w:sz="0" w:space="0" w:color="auto"/>
        <w:left w:val="none" w:sz="0" w:space="0" w:color="auto"/>
        <w:bottom w:val="none" w:sz="0" w:space="0" w:color="auto"/>
        <w:right w:val="none" w:sz="0" w:space="0" w:color="auto"/>
      </w:divBdr>
    </w:div>
    <w:div w:id="2067683036">
      <w:bodyDiv w:val="1"/>
      <w:marLeft w:val="0"/>
      <w:marRight w:val="0"/>
      <w:marTop w:val="0"/>
      <w:marBottom w:val="0"/>
      <w:divBdr>
        <w:top w:val="none" w:sz="0" w:space="0" w:color="auto"/>
        <w:left w:val="none" w:sz="0" w:space="0" w:color="auto"/>
        <w:bottom w:val="none" w:sz="0" w:space="0" w:color="auto"/>
        <w:right w:val="none" w:sz="0" w:space="0" w:color="auto"/>
      </w:divBdr>
    </w:div>
    <w:div w:id="2071491189">
      <w:bodyDiv w:val="1"/>
      <w:marLeft w:val="0"/>
      <w:marRight w:val="0"/>
      <w:marTop w:val="0"/>
      <w:marBottom w:val="0"/>
      <w:divBdr>
        <w:top w:val="none" w:sz="0" w:space="0" w:color="auto"/>
        <w:left w:val="none" w:sz="0" w:space="0" w:color="auto"/>
        <w:bottom w:val="none" w:sz="0" w:space="0" w:color="auto"/>
        <w:right w:val="none" w:sz="0" w:space="0" w:color="auto"/>
      </w:divBdr>
    </w:div>
    <w:div w:id="209763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ru.wikipedia.org/wiki/Wik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ustoms.r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4" ma:contentTypeDescription="Создание документа." ma:contentTypeScope="" ma:versionID="c107532bdb623c2d48c8433f8e684b87">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d743d5d03728e93c95d993955b8a9c7b"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E6529-2BB4-4546-99D6-A60AAA0548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1CFBDB0-F63C-4CDB-923D-F563CA424729}">
  <ds:schemaRefs>
    <ds:schemaRef ds:uri="http://schemas.microsoft.com/sharepoint/v3/contenttype/forms"/>
  </ds:schemaRefs>
</ds:datastoreItem>
</file>

<file path=customXml/itemProps3.xml><?xml version="1.0" encoding="utf-8"?>
<ds:datastoreItem xmlns:ds="http://schemas.openxmlformats.org/officeDocument/2006/customXml" ds:itemID="{62C25AEA-A0AE-49FA-8630-F39B0A00FF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753522-A988-46FC-A3EA-51243FA97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1</Pages>
  <Words>8575</Words>
  <Characters>48880</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Иванова Наталья Петровна</cp:lastModifiedBy>
  <cp:revision>9</cp:revision>
  <cp:lastPrinted>2019-04-15T07:43:00Z</cp:lastPrinted>
  <dcterms:created xsi:type="dcterms:W3CDTF">2024-01-30T07:52:00Z</dcterms:created>
  <dcterms:modified xsi:type="dcterms:W3CDTF">2024-07-16T12:50:00Z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